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8BEEF">
      <w:pPr>
        <w:spacing w:before="156" w:beforeLines="50" w:line="440" w:lineRule="exact"/>
        <w:ind w:firstLine="880" w:firstLineChars="200"/>
        <w:rPr>
          <w:rFonts w:ascii="楷体" w:hAnsi="楷体" w:eastAsia="楷体"/>
          <w:color w:val="000000"/>
          <w:sz w:val="32"/>
          <w:szCs w:val="32"/>
          <w:u w:val="single"/>
        </w:rPr>
      </w:pPr>
      <w:bookmarkStart w:id="0" w:name="_GoBack"/>
      <w:bookmarkEnd w:id="0"/>
      <w:r>
        <w:rPr>
          <w:rFonts w:hint="eastAsia" w:eastAsia="黑体"/>
          <w:color w:val="000000"/>
          <w:sz w:val="44"/>
        </w:rPr>
        <w:t xml:space="preserve"> </w:t>
      </w:r>
      <w:r>
        <w:rPr>
          <w:rFonts w:hint="eastAsia" w:ascii="仿宋" w:hAnsi="仿宋" w:eastAsia="仿宋"/>
          <w:sz w:val="24"/>
        </w:rPr>
        <w:t xml:space="preserve">      </w:t>
      </w:r>
      <w:r>
        <w:rPr>
          <w:rFonts w:ascii="仿宋" w:hAnsi="仿宋" w:eastAsia="仿宋"/>
          <w:sz w:val="24"/>
        </w:rPr>
        <w:t xml:space="preserve">                                           </w:t>
      </w:r>
      <w:r>
        <w:rPr>
          <w:rFonts w:hint="eastAsia" w:ascii="楷体" w:hAnsi="楷体" w:eastAsia="楷体"/>
          <w:sz w:val="32"/>
          <w:szCs w:val="32"/>
        </w:rPr>
        <w:t>编号：</w:t>
      </w:r>
      <w:r>
        <w:rPr>
          <w:rFonts w:hint="eastAsia" w:ascii="楷体" w:hAnsi="楷体" w:eastAsia="楷体"/>
          <w:sz w:val="32"/>
          <w:szCs w:val="32"/>
          <w:u w:val="single"/>
        </w:rPr>
        <w:t xml:space="preserve"> </w:t>
      </w:r>
      <w:r>
        <w:rPr>
          <w:rFonts w:ascii="楷体" w:hAnsi="楷体" w:eastAsia="楷体"/>
          <w:sz w:val="32"/>
          <w:szCs w:val="32"/>
          <w:u w:val="single"/>
        </w:rPr>
        <w:t xml:space="preserve">         </w:t>
      </w:r>
    </w:p>
    <w:p w14:paraId="1D072AB0">
      <w:pPr>
        <w:spacing w:line="360" w:lineRule="auto"/>
        <w:ind w:right="880"/>
        <w:jc w:val="right"/>
        <w:rPr>
          <w:rFonts w:eastAsia="黑体"/>
          <w:color w:val="000000"/>
          <w:sz w:val="44"/>
        </w:rPr>
      </w:pPr>
    </w:p>
    <w:p w14:paraId="77CE9184">
      <w:pPr>
        <w:spacing w:line="360" w:lineRule="auto"/>
        <w:ind w:right="880"/>
        <w:jc w:val="right"/>
        <w:rPr>
          <w:rFonts w:hint="eastAsia" w:eastAsia="黑体"/>
          <w:color w:val="000000"/>
          <w:sz w:val="44"/>
        </w:rPr>
      </w:pPr>
    </w:p>
    <w:p w14:paraId="37C4931A">
      <w:pPr>
        <w:spacing w:line="360" w:lineRule="auto"/>
        <w:jc w:val="center"/>
        <w:rPr>
          <w:rFonts w:eastAsia="黑体"/>
          <w:color w:val="000000"/>
          <w:sz w:val="80"/>
          <w:szCs w:val="80"/>
        </w:rPr>
      </w:pPr>
    </w:p>
    <w:p w14:paraId="5990D552">
      <w:pPr>
        <w:spacing w:line="360" w:lineRule="auto"/>
        <w:jc w:val="center"/>
        <w:rPr>
          <w:rFonts w:hint="eastAsia" w:eastAsia="黑体"/>
          <w:color w:val="000000"/>
          <w:sz w:val="80"/>
          <w:szCs w:val="80"/>
        </w:rPr>
      </w:pPr>
      <w:r>
        <w:rPr>
          <w:rFonts w:hint="eastAsia" w:eastAsia="黑体"/>
          <w:color w:val="000000"/>
          <w:sz w:val="80"/>
          <w:szCs w:val="80"/>
        </w:rPr>
        <w:t>劳 动 合 同 书</w:t>
      </w:r>
    </w:p>
    <w:p w14:paraId="0E37791F">
      <w:pPr>
        <w:spacing w:line="360" w:lineRule="auto"/>
        <w:jc w:val="center"/>
        <w:rPr>
          <w:rFonts w:hint="eastAsia" w:eastAsia="黑体"/>
          <w:color w:val="000000"/>
          <w:sz w:val="44"/>
        </w:rPr>
      </w:pPr>
    </w:p>
    <w:p w14:paraId="0CADB63C">
      <w:pPr>
        <w:spacing w:line="360" w:lineRule="auto"/>
        <w:jc w:val="center"/>
        <w:rPr>
          <w:rFonts w:hint="eastAsia" w:ascii="楷体" w:hAnsi="楷体" w:eastAsia="楷体"/>
          <w:b/>
          <w:bCs/>
          <w:color w:val="000000"/>
          <w:sz w:val="44"/>
          <w:szCs w:val="44"/>
        </w:rPr>
      </w:pPr>
      <w:r>
        <w:rPr>
          <w:rFonts w:hint="eastAsia" w:ascii="楷体" w:hAnsi="楷体" w:eastAsia="楷体"/>
          <w:b/>
          <w:bCs/>
          <w:color w:val="000000"/>
          <w:sz w:val="44"/>
          <w:szCs w:val="44"/>
        </w:rPr>
        <w:t>（版本：2</w:t>
      </w:r>
      <w:r>
        <w:rPr>
          <w:rFonts w:ascii="楷体" w:hAnsi="楷体" w:eastAsia="楷体"/>
          <w:b/>
          <w:bCs/>
          <w:color w:val="000000"/>
          <w:sz w:val="44"/>
          <w:szCs w:val="44"/>
        </w:rPr>
        <w:t>02001</w:t>
      </w:r>
      <w:r>
        <w:rPr>
          <w:rFonts w:hint="eastAsia" w:ascii="楷体" w:hAnsi="楷体" w:eastAsia="楷体"/>
          <w:b/>
          <w:bCs/>
          <w:color w:val="000000"/>
          <w:sz w:val="44"/>
          <w:szCs w:val="44"/>
        </w:rPr>
        <w:t>版）</w:t>
      </w:r>
    </w:p>
    <w:p w14:paraId="74A0337E">
      <w:pPr>
        <w:spacing w:line="360" w:lineRule="auto"/>
        <w:jc w:val="center"/>
        <w:rPr>
          <w:rFonts w:hint="eastAsia" w:eastAsia="黑体"/>
          <w:color w:val="000000"/>
          <w:sz w:val="44"/>
        </w:rPr>
      </w:pPr>
    </w:p>
    <w:p w14:paraId="1AA69227">
      <w:pPr>
        <w:spacing w:line="360" w:lineRule="auto"/>
        <w:jc w:val="center"/>
        <w:rPr>
          <w:rFonts w:hint="eastAsia" w:eastAsia="黑体"/>
          <w:color w:val="000000"/>
          <w:sz w:val="44"/>
        </w:rPr>
      </w:pPr>
    </w:p>
    <w:p w14:paraId="4C2E580E">
      <w:pPr>
        <w:spacing w:line="360" w:lineRule="auto"/>
        <w:jc w:val="center"/>
        <w:rPr>
          <w:rFonts w:hint="eastAsia" w:eastAsia="黑体"/>
          <w:color w:val="000000"/>
          <w:sz w:val="44"/>
        </w:rPr>
      </w:pPr>
    </w:p>
    <w:p w14:paraId="08B0C9B5">
      <w:pPr>
        <w:spacing w:line="360" w:lineRule="auto"/>
        <w:jc w:val="center"/>
        <w:rPr>
          <w:rFonts w:hint="eastAsia" w:eastAsia="黑体"/>
          <w:color w:val="000000"/>
          <w:sz w:val="44"/>
        </w:rPr>
      </w:pPr>
    </w:p>
    <w:p w14:paraId="5295F128">
      <w:pPr>
        <w:spacing w:line="360" w:lineRule="auto"/>
        <w:jc w:val="center"/>
        <w:rPr>
          <w:rFonts w:eastAsia="黑体"/>
          <w:color w:val="000000"/>
          <w:sz w:val="44"/>
        </w:rPr>
      </w:pPr>
    </w:p>
    <w:p w14:paraId="5795D5E5">
      <w:pPr>
        <w:spacing w:line="360" w:lineRule="auto"/>
        <w:jc w:val="center"/>
        <w:rPr>
          <w:rFonts w:eastAsia="黑体"/>
          <w:color w:val="000000"/>
          <w:sz w:val="44"/>
        </w:rPr>
      </w:pPr>
    </w:p>
    <w:p w14:paraId="387E4CCB">
      <w:pPr>
        <w:spacing w:line="360" w:lineRule="auto"/>
        <w:jc w:val="center"/>
        <w:rPr>
          <w:rFonts w:eastAsia="黑体"/>
          <w:color w:val="000000"/>
          <w:sz w:val="44"/>
        </w:rPr>
      </w:pPr>
    </w:p>
    <w:p w14:paraId="5962AC56">
      <w:pPr>
        <w:spacing w:line="360" w:lineRule="auto"/>
        <w:jc w:val="center"/>
        <w:rPr>
          <w:rFonts w:eastAsia="黑体"/>
          <w:color w:val="000000"/>
          <w:sz w:val="44"/>
        </w:rPr>
      </w:pPr>
    </w:p>
    <w:p w14:paraId="64CD5FF8">
      <w:pPr>
        <w:spacing w:line="360" w:lineRule="auto"/>
        <w:jc w:val="center"/>
        <w:rPr>
          <w:rFonts w:hint="eastAsia" w:eastAsia="黑体"/>
          <w:color w:val="000000"/>
          <w:sz w:val="44"/>
        </w:rPr>
      </w:pPr>
    </w:p>
    <w:p w14:paraId="20595539">
      <w:pPr>
        <w:spacing w:before="240" w:after="240" w:line="360" w:lineRule="auto"/>
        <w:ind w:firstLine="960" w:firstLineChars="300"/>
        <w:rPr>
          <w:rFonts w:hint="eastAsia" w:eastAsia="黑体"/>
          <w:color w:val="000000"/>
          <w:sz w:val="32"/>
          <w:szCs w:val="32"/>
          <w:u w:val="single"/>
        </w:rPr>
      </w:pPr>
      <w:r>
        <w:rPr>
          <w:rFonts w:hint="eastAsia" w:eastAsia="黑体"/>
          <w:color w:val="000000"/>
          <w:sz w:val="32"/>
          <w:szCs w:val="32"/>
        </w:rPr>
        <w:t>甲 方 名 称：</w:t>
      </w:r>
      <w:r>
        <w:rPr>
          <w:rFonts w:hint="eastAsia" w:eastAsia="黑体"/>
          <w:color w:val="000000"/>
          <w:sz w:val="32"/>
          <w:szCs w:val="32"/>
          <w:u w:val="single"/>
        </w:rPr>
        <w:t xml:space="preserve">                             </w:t>
      </w:r>
    </w:p>
    <w:p w14:paraId="3CF5694A">
      <w:pPr>
        <w:spacing w:before="240" w:after="240" w:line="360" w:lineRule="auto"/>
        <w:ind w:firstLine="960" w:firstLineChars="300"/>
        <w:rPr>
          <w:rFonts w:eastAsia="黑体"/>
          <w:color w:val="000000"/>
          <w:sz w:val="32"/>
          <w:szCs w:val="32"/>
          <w:u w:val="single"/>
        </w:rPr>
      </w:pPr>
      <w:r>
        <w:rPr>
          <w:rFonts w:hint="eastAsia" w:eastAsia="黑体"/>
          <w:color w:val="000000"/>
          <w:sz w:val="32"/>
          <w:szCs w:val="32"/>
        </w:rPr>
        <w:t>乙 方 姓 名：</w:t>
      </w:r>
      <w:r>
        <w:rPr>
          <w:rFonts w:hint="eastAsia" w:eastAsia="黑体"/>
          <w:color w:val="000000"/>
          <w:sz w:val="32"/>
          <w:szCs w:val="32"/>
          <w:u w:val="single"/>
        </w:rPr>
        <w:t xml:space="preserve">                             </w:t>
      </w:r>
    </w:p>
    <w:p w14:paraId="49045EF8">
      <w:pPr>
        <w:spacing w:before="240" w:after="240" w:line="360" w:lineRule="auto"/>
        <w:ind w:firstLine="960" w:firstLineChars="300"/>
        <w:rPr>
          <w:rFonts w:hint="eastAsia" w:eastAsia="黑体"/>
          <w:color w:val="000000"/>
          <w:sz w:val="44"/>
        </w:rPr>
      </w:pPr>
      <w:r>
        <w:rPr>
          <w:rFonts w:hint="eastAsia" w:eastAsia="黑体"/>
          <w:color w:val="000000"/>
          <w:sz w:val="32"/>
          <w:szCs w:val="32"/>
        </w:rPr>
        <w:t>签 订 时 间：</w:t>
      </w:r>
      <w:r>
        <w:rPr>
          <w:rFonts w:hint="eastAsia" w:eastAsia="黑体"/>
          <w:color w:val="000000"/>
          <w:sz w:val="32"/>
          <w:szCs w:val="32"/>
          <w:u w:val="single"/>
        </w:rPr>
        <w:t xml:space="preserve">                             </w:t>
      </w:r>
    </w:p>
    <w:p w14:paraId="4768129C">
      <w:pPr>
        <w:spacing w:line="360" w:lineRule="auto"/>
        <w:jc w:val="center"/>
        <w:rPr>
          <w:rFonts w:eastAsia="黑体"/>
          <w:color w:val="000000"/>
          <w:sz w:val="44"/>
        </w:rPr>
      </w:pPr>
    </w:p>
    <w:p w14:paraId="0DEEF432">
      <w:pPr>
        <w:spacing w:line="360" w:lineRule="auto"/>
        <w:jc w:val="center"/>
        <w:rPr>
          <w:rFonts w:hint="eastAsia" w:eastAsia="黑体"/>
          <w:color w:val="000000"/>
          <w:sz w:val="44"/>
        </w:rPr>
      </w:pPr>
    </w:p>
    <w:p w14:paraId="5EBAFA54">
      <w:pPr>
        <w:spacing w:line="440" w:lineRule="exact"/>
        <w:jc w:val="center"/>
        <w:rPr>
          <w:rFonts w:ascii="方正小标宋简体" w:hAnsi="仿宋" w:eastAsia="方正小标宋简体"/>
          <w:sz w:val="36"/>
          <w:szCs w:val="36"/>
        </w:rPr>
      </w:pPr>
      <w:r>
        <w:rPr>
          <w:rFonts w:hint="eastAsia" w:ascii="方正小标宋简体" w:hAnsi="仿宋" w:eastAsia="方正小标宋简体"/>
          <w:sz w:val="36"/>
          <w:szCs w:val="36"/>
        </w:rPr>
        <w:t>说    明</w:t>
      </w:r>
    </w:p>
    <w:p w14:paraId="4578F9AA">
      <w:pPr>
        <w:spacing w:line="360" w:lineRule="exact"/>
        <w:jc w:val="center"/>
        <w:rPr>
          <w:rFonts w:hint="eastAsia" w:ascii="方正小标宋简体" w:hAnsi="仿宋" w:eastAsia="方正小标宋简体"/>
          <w:sz w:val="44"/>
          <w:szCs w:val="44"/>
        </w:rPr>
      </w:pPr>
    </w:p>
    <w:p w14:paraId="3048F45F">
      <w:pPr>
        <w:spacing w:before="156" w:beforeLines="50" w:line="440" w:lineRule="exact"/>
        <w:ind w:firstLine="480" w:firstLineChars="200"/>
        <w:rPr>
          <w:rFonts w:hint="eastAsia" w:ascii="仿宋" w:hAnsi="仿宋" w:eastAsia="仿宋"/>
          <w:sz w:val="24"/>
        </w:rPr>
      </w:pPr>
      <w:r>
        <w:rPr>
          <w:rFonts w:hint="eastAsia" w:ascii="仿宋" w:hAnsi="仿宋" w:eastAsia="仿宋"/>
          <w:sz w:val="24"/>
        </w:rPr>
        <w:t>一.双方在签订本合同前，应认真阅读本合同。本合同一经签订，即具有法律效力，双方必须严格履行。</w:t>
      </w:r>
    </w:p>
    <w:p w14:paraId="523BF7BF">
      <w:pPr>
        <w:spacing w:line="440" w:lineRule="exact"/>
        <w:ind w:firstLine="480" w:firstLineChars="200"/>
        <w:rPr>
          <w:rFonts w:hint="eastAsia" w:ascii="仿宋" w:hAnsi="仿宋" w:eastAsia="仿宋"/>
          <w:sz w:val="24"/>
        </w:rPr>
      </w:pPr>
      <w:r>
        <w:rPr>
          <w:rFonts w:hint="eastAsia" w:ascii="仿宋" w:hAnsi="仿宋" w:eastAsia="仿宋"/>
          <w:sz w:val="24"/>
        </w:rPr>
        <w:t>二.双方应保证向对方提供的与签订、履行劳动合同相关的各项信息真实有效。</w:t>
      </w:r>
    </w:p>
    <w:p w14:paraId="04AD1905">
      <w:pPr>
        <w:spacing w:line="440" w:lineRule="exact"/>
        <w:ind w:firstLine="480" w:firstLineChars="200"/>
        <w:rPr>
          <w:rFonts w:hint="eastAsia" w:ascii="仿宋" w:hAnsi="仿宋" w:eastAsia="仿宋"/>
          <w:sz w:val="24"/>
        </w:rPr>
      </w:pPr>
      <w:r>
        <w:rPr>
          <w:rFonts w:hint="eastAsia" w:ascii="仿宋" w:hAnsi="仿宋" w:eastAsia="仿宋"/>
          <w:sz w:val="24"/>
        </w:rPr>
        <w:t>三.本合同必须由用人单位（甲方）的法定代表人（或者委托代理人）和职工（乙方）签字或盖章，并加盖用人单位公章（或合同专用章）。</w:t>
      </w:r>
    </w:p>
    <w:p w14:paraId="4CCD4473">
      <w:pPr>
        <w:pStyle w:val="7"/>
        <w:spacing w:line="440" w:lineRule="exact"/>
        <w:ind w:firstLine="480"/>
        <w:rPr>
          <w:rFonts w:hint="eastAsia" w:ascii="仿宋" w:hAnsi="仿宋" w:eastAsia="仿宋"/>
          <w:sz w:val="24"/>
          <w:szCs w:val="24"/>
        </w:rPr>
      </w:pPr>
      <w:r>
        <w:rPr>
          <w:rFonts w:hint="eastAsia" w:ascii="仿宋" w:hAnsi="仿宋" w:eastAsia="仿宋"/>
          <w:sz w:val="24"/>
          <w:szCs w:val="24"/>
        </w:rPr>
        <w:t>四.本合同中的空栏，由双方协商确定后填写，不得违反法律、法规和相关规定；无需填写的空栏，划上“／”。</w:t>
      </w:r>
    </w:p>
    <w:p w14:paraId="1BF20CE4">
      <w:pPr>
        <w:spacing w:line="440" w:lineRule="exact"/>
        <w:ind w:firstLine="480" w:firstLineChars="200"/>
        <w:rPr>
          <w:rFonts w:hint="eastAsia" w:ascii="仿宋" w:hAnsi="仿宋" w:eastAsia="仿宋"/>
          <w:sz w:val="24"/>
        </w:rPr>
      </w:pPr>
      <w:r>
        <w:rPr>
          <w:rFonts w:hint="eastAsia" w:ascii="仿宋" w:hAnsi="仿宋" w:eastAsia="仿宋"/>
          <w:sz w:val="24"/>
        </w:rPr>
        <w:t>五.工时制度分为标准工时、不定时、综合计算工时三种。实行不定时、综合计算工时工作制的，应经劳动保障部门批准。</w:t>
      </w:r>
    </w:p>
    <w:p w14:paraId="2DD52B8B">
      <w:pPr>
        <w:spacing w:line="440" w:lineRule="exact"/>
        <w:ind w:firstLine="480" w:firstLineChars="200"/>
        <w:rPr>
          <w:rFonts w:hint="eastAsia" w:ascii="仿宋" w:hAnsi="仿宋" w:eastAsia="仿宋"/>
          <w:sz w:val="24"/>
        </w:rPr>
      </w:pPr>
      <w:r>
        <w:rPr>
          <w:rFonts w:hint="eastAsia" w:ascii="仿宋" w:hAnsi="仿宋" w:eastAsia="仿宋"/>
          <w:sz w:val="24"/>
        </w:rPr>
        <w:t>六.本合同的未尽事宜，可另行签订补充协议作为本合同的附件，与本合同一并履行。</w:t>
      </w:r>
    </w:p>
    <w:p w14:paraId="5E376891">
      <w:pPr>
        <w:spacing w:line="440" w:lineRule="exact"/>
        <w:ind w:firstLine="480" w:firstLineChars="200"/>
        <w:rPr>
          <w:rFonts w:hint="eastAsia" w:ascii="仿宋" w:hAnsi="仿宋" w:eastAsia="仿宋"/>
          <w:sz w:val="24"/>
        </w:rPr>
      </w:pPr>
      <w:r>
        <w:rPr>
          <w:rFonts w:hint="eastAsia" w:ascii="仿宋" w:hAnsi="仿宋" w:eastAsia="仿宋"/>
          <w:sz w:val="24"/>
        </w:rPr>
        <w:t>七.本合同必须认真填写，字迹清楚、文字简练、准确，并不得擅自涂改。</w:t>
      </w:r>
    </w:p>
    <w:p w14:paraId="7C919919">
      <w:pPr>
        <w:pStyle w:val="3"/>
        <w:spacing w:line="440" w:lineRule="exact"/>
        <w:ind w:firstLine="480"/>
        <w:rPr>
          <w:rFonts w:hint="eastAsia" w:ascii="仿宋" w:hAnsi="仿宋" w:eastAsia="仿宋"/>
          <w:sz w:val="24"/>
          <w:szCs w:val="24"/>
        </w:rPr>
      </w:pPr>
      <w:r>
        <w:rPr>
          <w:rFonts w:hint="eastAsia" w:ascii="仿宋" w:hAnsi="仿宋" w:eastAsia="仿宋"/>
          <w:sz w:val="24"/>
          <w:szCs w:val="24"/>
        </w:rPr>
        <w:t>八.本合同期内，乙方居住地址、联系电话及通信地址等事项发生变化，应及时告知甲方。</w:t>
      </w:r>
    </w:p>
    <w:p w14:paraId="28CA055C">
      <w:pPr>
        <w:adjustRightInd w:val="0"/>
        <w:snapToGrid w:val="0"/>
        <w:spacing w:line="440" w:lineRule="exact"/>
        <w:jc w:val="left"/>
        <w:rPr>
          <w:rFonts w:ascii="方正小标宋简体" w:hAnsi="宋体" w:eastAsia="方正小标宋简体" w:cs="宋体"/>
          <w:spacing w:val="16"/>
          <w:sz w:val="36"/>
          <w:szCs w:val="36"/>
        </w:rPr>
      </w:pPr>
      <w:r>
        <w:rPr>
          <w:rFonts w:hint="eastAsia" w:ascii="仿宋" w:hAnsi="仿宋" w:eastAsia="仿宋"/>
          <w:kern w:val="0"/>
          <w:sz w:val="24"/>
        </w:rPr>
        <w:t xml:space="preserve"> </w:t>
      </w:r>
      <w:r>
        <w:rPr>
          <w:rFonts w:ascii="仿宋" w:hAnsi="仿宋" w:eastAsia="仿宋"/>
          <w:kern w:val="0"/>
          <w:sz w:val="24"/>
        </w:rPr>
        <w:t xml:space="preserve">   </w:t>
      </w:r>
      <w:r>
        <w:rPr>
          <w:rFonts w:hint="eastAsia" w:ascii="仿宋" w:hAnsi="仿宋" w:eastAsia="仿宋"/>
          <w:kern w:val="0"/>
          <w:sz w:val="24"/>
        </w:rPr>
        <w:t>九.本合同是确立双方劳动关系和发生劳动争议申请仲裁的有效证据，甲乙双方应妥善保管。</w:t>
      </w:r>
    </w:p>
    <w:p w14:paraId="5E34F32C">
      <w:pPr>
        <w:adjustRightInd w:val="0"/>
        <w:snapToGrid w:val="0"/>
        <w:spacing w:line="440" w:lineRule="exact"/>
        <w:jc w:val="left"/>
        <w:rPr>
          <w:rFonts w:ascii="方正小标宋简体" w:hAnsi="宋体" w:eastAsia="方正小标宋简体" w:cs="宋体"/>
          <w:spacing w:val="16"/>
          <w:sz w:val="36"/>
          <w:szCs w:val="36"/>
        </w:rPr>
      </w:pPr>
    </w:p>
    <w:p w14:paraId="071EBAA1">
      <w:pPr>
        <w:adjustRightInd w:val="0"/>
        <w:snapToGrid w:val="0"/>
        <w:spacing w:line="440" w:lineRule="exact"/>
        <w:jc w:val="center"/>
        <w:rPr>
          <w:rFonts w:ascii="方正小标宋简体" w:hAnsi="宋体" w:eastAsia="方正小标宋简体" w:cs="宋体"/>
          <w:spacing w:val="16"/>
          <w:sz w:val="36"/>
          <w:szCs w:val="36"/>
        </w:rPr>
      </w:pPr>
    </w:p>
    <w:p w14:paraId="1026B042">
      <w:pPr>
        <w:adjustRightInd w:val="0"/>
        <w:snapToGrid w:val="0"/>
        <w:spacing w:line="440" w:lineRule="exact"/>
        <w:jc w:val="center"/>
        <w:rPr>
          <w:rFonts w:ascii="方正小标宋简体" w:hAnsi="宋体" w:eastAsia="方正小标宋简体" w:cs="宋体"/>
          <w:spacing w:val="16"/>
          <w:sz w:val="36"/>
          <w:szCs w:val="36"/>
        </w:rPr>
      </w:pPr>
    </w:p>
    <w:p w14:paraId="484EDA9F">
      <w:pPr>
        <w:adjustRightInd w:val="0"/>
        <w:snapToGrid w:val="0"/>
        <w:spacing w:line="440" w:lineRule="exact"/>
        <w:jc w:val="center"/>
        <w:rPr>
          <w:rFonts w:ascii="方正小标宋简体" w:hAnsi="宋体" w:eastAsia="方正小标宋简体" w:cs="宋体"/>
          <w:spacing w:val="16"/>
          <w:sz w:val="36"/>
          <w:szCs w:val="36"/>
        </w:rPr>
      </w:pPr>
    </w:p>
    <w:p w14:paraId="08FE72DE">
      <w:pPr>
        <w:adjustRightInd w:val="0"/>
        <w:snapToGrid w:val="0"/>
        <w:spacing w:line="440" w:lineRule="exact"/>
        <w:jc w:val="center"/>
        <w:rPr>
          <w:rFonts w:ascii="方正小标宋简体" w:hAnsi="宋体" w:eastAsia="方正小标宋简体" w:cs="宋体"/>
          <w:spacing w:val="16"/>
          <w:sz w:val="36"/>
          <w:szCs w:val="36"/>
        </w:rPr>
      </w:pPr>
    </w:p>
    <w:p w14:paraId="6EB87405">
      <w:pPr>
        <w:adjustRightInd w:val="0"/>
        <w:snapToGrid w:val="0"/>
        <w:spacing w:line="440" w:lineRule="exact"/>
        <w:jc w:val="center"/>
        <w:rPr>
          <w:rFonts w:ascii="方正小标宋简体" w:hAnsi="宋体" w:eastAsia="方正小标宋简体" w:cs="宋体"/>
          <w:spacing w:val="16"/>
          <w:sz w:val="36"/>
          <w:szCs w:val="36"/>
        </w:rPr>
      </w:pPr>
    </w:p>
    <w:p w14:paraId="0CD6481E">
      <w:pPr>
        <w:adjustRightInd w:val="0"/>
        <w:snapToGrid w:val="0"/>
        <w:spacing w:line="440" w:lineRule="exact"/>
        <w:jc w:val="center"/>
        <w:rPr>
          <w:rFonts w:ascii="方正小标宋简体" w:hAnsi="宋体" w:eastAsia="方正小标宋简体" w:cs="宋体"/>
          <w:spacing w:val="16"/>
          <w:sz w:val="36"/>
          <w:szCs w:val="36"/>
        </w:rPr>
      </w:pPr>
    </w:p>
    <w:p w14:paraId="28F3F4ED">
      <w:pPr>
        <w:adjustRightInd w:val="0"/>
        <w:snapToGrid w:val="0"/>
        <w:spacing w:line="440" w:lineRule="exact"/>
        <w:jc w:val="center"/>
        <w:rPr>
          <w:rFonts w:ascii="方正小标宋简体" w:hAnsi="宋体" w:eastAsia="方正小标宋简体" w:cs="宋体"/>
          <w:spacing w:val="16"/>
          <w:sz w:val="36"/>
          <w:szCs w:val="36"/>
        </w:rPr>
      </w:pPr>
    </w:p>
    <w:p w14:paraId="3280DC71">
      <w:pPr>
        <w:adjustRightInd w:val="0"/>
        <w:snapToGrid w:val="0"/>
        <w:spacing w:line="440" w:lineRule="exact"/>
        <w:jc w:val="center"/>
        <w:rPr>
          <w:rFonts w:ascii="方正小标宋简体" w:hAnsi="宋体" w:eastAsia="方正小标宋简体" w:cs="宋体"/>
          <w:spacing w:val="16"/>
          <w:sz w:val="36"/>
          <w:szCs w:val="36"/>
        </w:rPr>
      </w:pPr>
    </w:p>
    <w:p w14:paraId="3A730C54">
      <w:pPr>
        <w:adjustRightInd w:val="0"/>
        <w:snapToGrid w:val="0"/>
        <w:spacing w:line="440" w:lineRule="exact"/>
        <w:jc w:val="center"/>
        <w:rPr>
          <w:rFonts w:ascii="方正小标宋简体" w:hAnsi="宋体" w:eastAsia="方正小标宋简体" w:cs="宋体"/>
          <w:spacing w:val="16"/>
          <w:sz w:val="36"/>
          <w:szCs w:val="36"/>
        </w:rPr>
      </w:pPr>
    </w:p>
    <w:p w14:paraId="5A11937C">
      <w:pPr>
        <w:adjustRightInd w:val="0"/>
        <w:snapToGrid w:val="0"/>
        <w:spacing w:line="440" w:lineRule="exact"/>
        <w:jc w:val="center"/>
        <w:rPr>
          <w:rFonts w:ascii="方正小标宋简体" w:hAnsi="宋体" w:eastAsia="方正小标宋简体" w:cs="宋体"/>
          <w:spacing w:val="16"/>
          <w:sz w:val="36"/>
          <w:szCs w:val="36"/>
        </w:rPr>
      </w:pPr>
    </w:p>
    <w:p w14:paraId="6C93B19B">
      <w:pPr>
        <w:adjustRightInd w:val="0"/>
        <w:snapToGrid w:val="0"/>
        <w:spacing w:line="440" w:lineRule="exact"/>
        <w:rPr>
          <w:rFonts w:ascii="方正小标宋简体" w:hAnsi="宋体" w:eastAsia="方正小标宋简体" w:cs="宋体"/>
          <w:spacing w:val="16"/>
          <w:sz w:val="36"/>
          <w:szCs w:val="36"/>
        </w:rPr>
      </w:pPr>
    </w:p>
    <w:p w14:paraId="43967E56">
      <w:pPr>
        <w:adjustRightInd w:val="0"/>
        <w:snapToGrid w:val="0"/>
        <w:spacing w:line="440" w:lineRule="exact"/>
        <w:rPr>
          <w:rFonts w:hint="eastAsia" w:ascii="方正小标宋简体" w:hAnsi="宋体" w:eastAsia="方正小标宋简体" w:cs="宋体"/>
          <w:spacing w:val="16"/>
          <w:sz w:val="36"/>
          <w:szCs w:val="36"/>
        </w:rPr>
      </w:pPr>
    </w:p>
    <w:p w14:paraId="03774E95">
      <w:pPr>
        <w:adjustRightInd w:val="0"/>
        <w:snapToGrid w:val="0"/>
        <w:spacing w:line="300" w:lineRule="exact"/>
        <w:jc w:val="center"/>
        <w:rPr>
          <w:rFonts w:ascii="方正小标宋简体" w:hAnsi="宋体" w:eastAsia="方正小标宋简体" w:cs="宋体"/>
          <w:spacing w:val="16"/>
          <w:sz w:val="36"/>
          <w:szCs w:val="36"/>
        </w:rPr>
      </w:pPr>
    </w:p>
    <w:p w14:paraId="7D1531F8">
      <w:pPr>
        <w:adjustRightInd w:val="0"/>
        <w:snapToGrid w:val="0"/>
        <w:spacing w:line="440" w:lineRule="exact"/>
        <w:jc w:val="center"/>
        <w:rPr>
          <w:rFonts w:ascii="方正小标宋简体" w:eastAsia="方正小标宋简体"/>
          <w:sz w:val="36"/>
          <w:szCs w:val="36"/>
        </w:rPr>
      </w:pPr>
      <w:r>
        <w:rPr>
          <w:rFonts w:hint="eastAsia" w:ascii="方正小标宋简体" w:hAnsi="宋体" w:eastAsia="方正小标宋简体" w:cs="宋体"/>
          <w:spacing w:val="16"/>
          <w:sz w:val="36"/>
          <w:szCs w:val="36"/>
        </w:rPr>
        <w:t xml:space="preserve">劳动合同书 </w:t>
      </w:r>
    </w:p>
    <w:p w14:paraId="6DFE9B58">
      <w:pPr>
        <w:adjustRightInd w:val="0"/>
        <w:snapToGrid w:val="0"/>
        <w:spacing w:line="340" w:lineRule="exact"/>
        <w:rPr>
          <w:rFonts w:hint="eastAsia" w:ascii="仿宋" w:hAnsi="仿宋" w:eastAsia="仿宋"/>
          <w:sz w:val="24"/>
        </w:rPr>
      </w:pPr>
    </w:p>
    <w:p w14:paraId="76A1FFD0">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甲方名称：</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p>
    <w:p w14:paraId="2C775CD4">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营业地址：</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p>
    <w:p w14:paraId="3888D3B2">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法定代表人：</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p>
    <w:p w14:paraId="3B1DBB18">
      <w:pPr>
        <w:adjustRightInd w:val="0"/>
        <w:snapToGrid w:val="0"/>
        <w:spacing w:line="360" w:lineRule="exact"/>
        <w:ind w:firstLine="480" w:firstLineChars="200"/>
        <w:rPr>
          <w:rFonts w:ascii="仿宋" w:hAnsi="仿宋" w:eastAsia="仿宋"/>
          <w:sz w:val="24"/>
        </w:rPr>
      </w:pPr>
    </w:p>
    <w:p w14:paraId="15B4A1EA">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乙方姓名：</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0D854075">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 xml:space="preserve">身份证号：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6048A663">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联系地址：</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p>
    <w:p w14:paraId="39809B44">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联系电话：</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0412F731">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电子邮箱：</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425093B7">
      <w:pPr>
        <w:adjustRightInd w:val="0"/>
        <w:snapToGrid w:val="0"/>
        <w:spacing w:line="360" w:lineRule="exact"/>
        <w:ind w:firstLine="480" w:firstLineChars="200"/>
        <w:rPr>
          <w:rFonts w:hint="eastAsia" w:ascii="仿宋" w:hAnsi="仿宋" w:eastAsia="仿宋"/>
          <w:sz w:val="24"/>
        </w:rPr>
      </w:pPr>
      <w:r>
        <w:rPr>
          <w:rFonts w:hint="eastAsia" w:ascii="仿宋" w:hAnsi="仿宋" w:eastAsia="仿宋"/>
          <w:sz w:val="24"/>
        </w:rPr>
        <w:t>紧急联系人及联系方式：</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2984272F">
      <w:pPr>
        <w:adjustRightInd w:val="0"/>
        <w:snapToGrid w:val="0"/>
        <w:spacing w:line="360" w:lineRule="exact"/>
        <w:rPr>
          <w:rFonts w:ascii="仿宋" w:hAnsi="仿宋" w:eastAsia="仿宋"/>
          <w:sz w:val="24"/>
        </w:rPr>
      </w:pPr>
      <w:r>
        <w:rPr>
          <w:rFonts w:ascii="仿宋" w:hAnsi="仿宋" w:eastAsia="仿宋"/>
          <w:sz w:val="24"/>
        </w:rPr>
        <w:t xml:space="preserve">        </w:t>
      </w:r>
    </w:p>
    <w:p w14:paraId="0ED12F5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甲乙双方经平等自愿协商，订立本劳动合同，供双方共同遵守。</w:t>
      </w:r>
    </w:p>
    <w:p w14:paraId="43FD4AE7">
      <w:pPr>
        <w:tabs>
          <w:tab w:val="left" w:pos="6045"/>
        </w:tabs>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一.劳动合同期限</w:t>
      </w:r>
      <w:r>
        <w:rPr>
          <w:rFonts w:ascii="黑体" w:hAnsi="黑体" w:eastAsia="黑体"/>
          <w:sz w:val="24"/>
        </w:rPr>
        <w:tab/>
      </w:r>
    </w:p>
    <w:p w14:paraId="2C70269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双方同意，劳动合同期限采取如下第</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种形式：</w:t>
      </w:r>
    </w:p>
    <w:p w14:paraId="70720167">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本合同为固定期限的劳动合同。合同期自</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 xml:space="preserve">日起至         </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日止。其中试用期从</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日至</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日止。</w:t>
      </w:r>
    </w:p>
    <w:p w14:paraId="7C3226FA">
      <w:pPr>
        <w:adjustRightInd w:val="0"/>
        <w:snapToGrid w:val="0"/>
        <w:spacing w:line="340" w:lineRule="exact"/>
        <w:ind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w:t>
      </w:r>
      <w:r>
        <w:rPr>
          <w:rFonts w:hint="eastAsia" w:ascii="仿宋" w:hAnsi="仿宋" w:eastAsia="仿宋"/>
          <w:sz w:val="24"/>
        </w:rPr>
        <w:t>以完成一定工作任务为期限的合同。工作任务为：</w:t>
      </w:r>
    </w:p>
    <w:p w14:paraId="3BCEC439">
      <w:pPr>
        <w:adjustRightInd w:val="0"/>
        <w:snapToGrid w:val="0"/>
        <w:spacing w:line="340" w:lineRule="exact"/>
        <w:ind w:firstLine="484" w:firstLineChars="200"/>
        <w:rPr>
          <w:rFonts w:ascii="仿宋" w:hAnsi="仿宋" w:eastAsia="仿宋"/>
          <w:sz w:val="24"/>
        </w:rPr>
      </w:pP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楷体" w:hAnsi="楷体" w:eastAsia="楷体"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sz w:val="24"/>
        </w:rPr>
        <w:t xml:space="preserve"> </w:t>
      </w:r>
    </w:p>
    <w:p w14:paraId="4AB6FC1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乙方同意，甲方有权根据工作任务完成及收尾工作的需要安排合同终止的具体时间。</w:t>
      </w:r>
    </w:p>
    <w:p w14:paraId="56D48F1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3)</w:t>
      </w:r>
      <w:r>
        <w:rPr>
          <w:rFonts w:hint="eastAsia" w:ascii="仿宋" w:hAnsi="仿宋" w:eastAsia="仿宋"/>
          <w:sz w:val="24"/>
        </w:rPr>
        <w:t>无固定期限劳动合同。其中试用期从</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日至</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年</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rPr>
        <w:t>月</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u w:val="single"/>
        </w:rPr>
        <w:t>/</w:t>
      </w:r>
      <w:r>
        <w:rPr>
          <w:rFonts w:ascii="仿宋" w:hAnsi="仿宋" w:eastAsia="仿宋"/>
          <w:sz w:val="24"/>
          <w:u w:val="single"/>
        </w:rPr>
        <w:t xml:space="preserve">  </w:t>
      </w:r>
      <w:r>
        <w:rPr>
          <w:rFonts w:hint="eastAsia" w:ascii="仿宋" w:hAnsi="仿宋" w:eastAsia="仿宋"/>
          <w:sz w:val="24"/>
        </w:rPr>
        <w:t>日止。</w:t>
      </w:r>
    </w:p>
    <w:p w14:paraId="7710C5EE">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二.工作内容和工作地点</w:t>
      </w:r>
    </w:p>
    <w:p w14:paraId="77D5F96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1.乙方同意在</w:t>
      </w:r>
      <w:r>
        <w:rPr>
          <w:rFonts w:hint="eastAsia" w:ascii="仿宋" w:hAnsi="仿宋" w:eastAsia="仿宋"/>
          <w:sz w:val="24"/>
          <w:u w:val="single"/>
        </w:rPr>
        <w:t xml:space="preserve">                 </w:t>
      </w:r>
      <w:r>
        <w:rPr>
          <w:rFonts w:hint="eastAsia" w:ascii="仿宋" w:hAnsi="仿宋" w:eastAsia="仿宋"/>
          <w:sz w:val="24"/>
        </w:rPr>
        <w:t>岗位（工种）工作，按时、按质、按量完成该岗位（工种）所承担的各项内容，同时应完成公司或上级交待的其它任务。</w:t>
      </w:r>
    </w:p>
    <w:p w14:paraId="41FFAE1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乙方同意接受甲方按照制度进行绩效考核，认可考核结果将作为调整乙方岗位、薪酬及判定乙方是否胜任工作的依据。</w:t>
      </w:r>
    </w:p>
    <w:p w14:paraId="2AEB002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 xml:space="preserve">2.甲乙双方确认工作地点为 </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u w:val="single"/>
        </w:rPr>
        <w:t xml:space="preserve">        </w:t>
      </w:r>
      <w:r>
        <w:rPr>
          <w:rFonts w:hint="eastAsia" w:ascii="仿宋" w:hAnsi="仿宋" w:eastAsia="仿宋"/>
          <w:sz w:val="24"/>
        </w:rPr>
        <w:t>。</w:t>
      </w:r>
    </w:p>
    <w:p w14:paraId="603AB8C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甲方在上述工作地点的其它门店、分支机构有需要时，乙方同意服从甲方安排到其它门店或分支机构工作。</w:t>
      </w:r>
    </w:p>
    <w:p w14:paraId="75C22BD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如甲方的经营机构搬迁，乙方同意相应变更工作地点。</w:t>
      </w:r>
    </w:p>
    <w:p w14:paraId="08BEC2F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乙方同意，根据岗位及甲方的经营需要接受到外地出差的安排。</w:t>
      </w:r>
    </w:p>
    <w:p w14:paraId="18DFB237">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3.乙方同意，有下列情况之一时，甲方可将乙方的工作岗位进行调整：</w:t>
      </w:r>
    </w:p>
    <w:p w14:paraId="25E9B78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连续两个月无法完成月任务业绩指标的；</w:t>
      </w:r>
    </w:p>
    <w:p w14:paraId="6552562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因公司项目撤销或完成、机构调整、部门撤销、岗位合并、设备更新等发生变化，导致不能安排原岗位工作的；</w:t>
      </w:r>
    </w:p>
    <w:p w14:paraId="7B11614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员工不论何种原因连续一个月以上未到岗上班，公司已安排其它员工替换员工原岗位，员工重新到岗上班的；</w:t>
      </w:r>
    </w:p>
    <w:p w14:paraId="68D1EDE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员工的父母、配偶、子女、兄弟姐妹在公司工作，公司认为不利于工作需要调岗的；</w:t>
      </w:r>
    </w:p>
    <w:p w14:paraId="0227AA3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w:t>
      </w:r>
      <w:r>
        <w:rPr>
          <w:rFonts w:ascii="仿宋" w:hAnsi="仿宋" w:eastAsia="仿宋"/>
          <w:sz w:val="24"/>
        </w:rPr>
        <w:t>)</w:t>
      </w:r>
      <w:r>
        <w:rPr>
          <w:rFonts w:hint="eastAsia" w:ascii="仿宋" w:hAnsi="仿宋" w:eastAsia="仿宋"/>
          <w:sz w:val="24"/>
        </w:rPr>
        <w:t>订立劳动合同时所依据的法律、行政法规、行政规章发生变化，导致岗位必须进行调整的。</w:t>
      </w:r>
    </w:p>
    <w:p w14:paraId="17029C0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(6</w:t>
      </w:r>
      <w:r>
        <w:rPr>
          <w:rFonts w:ascii="仿宋" w:hAnsi="仿宋" w:eastAsia="仿宋"/>
          <w:sz w:val="24"/>
        </w:rPr>
        <w:t>)</w:t>
      </w:r>
      <w:r>
        <w:rPr>
          <w:rFonts w:hint="eastAsia" w:ascii="仿宋" w:hAnsi="仿宋" w:eastAsia="仿宋"/>
          <w:sz w:val="24"/>
        </w:rPr>
        <w:t>根据乙方的工作表现、身体状况以及甲方生产经营的需要等情况，需要调岗的。</w:t>
      </w:r>
    </w:p>
    <w:p w14:paraId="2D85C34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(7</w:t>
      </w:r>
      <w:r>
        <w:rPr>
          <w:rFonts w:ascii="仿宋" w:hAnsi="仿宋" w:eastAsia="仿宋"/>
          <w:sz w:val="24"/>
        </w:rPr>
        <w:t>)</w:t>
      </w:r>
      <w:r>
        <w:rPr>
          <w:rFonts w:hint="eastAsia" w:ascii="仿宋" w:hAnsi="仿宋" w:eastAsia="仿宋"/>
          <w:sz w:val="24"/>
        </w:rPr>
        <w:t>绩效考核结果为不合格或不胜任工作的；</w:t>
      </w:r>
    </w:p>
    <w:p w14:paraId="205171F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(8</w:t>
      </w:r>
      <w:r>
        <w:rPr>
          <w:rFonts w:ascii="仿宋" w:hAnsi="仿宋" w:eastAsia="仿宋"/>
          <w:sz w:val="24"/>
        </w:rPr>
        <w:t>)</w:t>
      </w:r>
      <w:r>
        <w:rPr>
          <w:rFonts w:hint="eastAsia" w:ascii="仿宋" w:hAnsi="仿宋" w:eastAsia="仿宋"/>
          <w:sz w:val="24"/>
        </w:rPr>
        <w:t>单位规章制度所规定的应调整岗位的情况的；</w:t>
      </w:r>
    </w:p>
    <w:p w14:paraId="1FBD53E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(9</w:t>
      </w:r>
      <w:r>
        <w:rPr>
          <w:rFonts w:ascii="仿宋" w:hAnsi="仿宋" w:eastAsia="仿宋"/>
          <w:sz w:val="24"/>
        </w:rPr>
        <w:t>)</w:t>
      </w:r>
      <w:r>
        <w:rPr>
          <w:rFonts w:hint="eastAsia" w:ascii="仿宋" w:hAnsi="仿宋" w:eastAsia="仿宋"/>
          <w:sz w:val="24"/>
        </w:rPr>
        <w:t xml:space="preserve">其它原因：                      </w:t>
      </w:r>
    </w:p>
    <w:p w14:paraId="47D375D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 xml:space="preserve">乙方同意，薪酬标准参照调整后的岗位薪酬标准进行相应调整。 </w:t>
      </w:r>
    </w:p>
    <w:p w14:paraId="66E6B0F6">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三.劳动报酬</w:t>
      </w:r>
    </w:p>
    <w:p w14:paraId="102F0629">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1.甲乙双方协商确定，工资标准按下列标准执行：</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仿宋" w:hAnsi="仿宋" w:eastAsia="仿宋"/>
          <w:sz w:val="24"/>
          <w:u w:val="single"/>
        </w:rPr>
        <w:t xml:space="preserve">  </w:t>
      </w:r>
      <w:r>
        <w:rPr>
          <w:rFonts w:hint="eastAsia" w:ascii="仿宋" w:hAnsi="仿宋" w:eastAsia="仿宋"/>
          <w:sz w:val="24"/>
        </w:rPr>
        <w:t>。</w:t>
      </w:r>
    </w:p>
    <w:p w14:paraId="0B298997">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试用期工资标准：上述工资标准的80％，并不得低于本市最低工资标准。</w:t>
      </w:r>
    </w:p>
    <w:p w14:paraId="54F71484">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2.甲方于每月</w:t>
      </w:r>
      <w:r>
        <w:rPr>
          <w:rFonts w:hint="eastAsia" w:ascii="仿宋" w:hAnsi="仿宋" w:eastAsia="仿宋"/>
          <w:sz w:val="24"/>
          <w:u w:val="single"/>
        </w:rPr>
        <w:t xml:space="preserve">     </w:t>
      </w:r>
      <w:r>
        <w:rPr>
          <w:rFonts w:hint="eastAsia" w:ascii="仿宋" w:hAnsi="仿宋" w:eastAsia="仿宋"/>
          <w:sz w:val="24"/>
        </w:rPr>
        <w:t>日左右发放工资。乙方同意，如遇客观情况变化、生产经营困难等，甲方可告知乙方适当推迟工资发放时间，但延迟发放不得超过一个月。</w:t>
      </w:r>
    </w:p>
    <w:p w14:paraId="208DA571">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3.乙方同意，甲方有权根据经营情况、甲方规章制度和乙方的工作内容、工作岗位、工作职务、工作地点、工作业绩、工作表现等因素，调整乙方的劳动报酬，但数额不得低于实际工作所在地的最低工资标准。</w:t>
      </w:r>
    </w:p>
    <w:p w14:paraId="7213131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乙方同意计算加班工资的计算基数按本条第1款约定的月工资标准计算。甲方在该月工资标准之外另外发放的津贴、补贴、奖金等项目不计算在加班工资的计算基数之内。</w:t>
      </w:r>
    </w:p>
    <w:p w14:paraId="1B8CB85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5.乙方若对某月工资、奖金或福利待遇有异议，应在发放之日起三日内向甲方书面提出，逾期未提出的，视为对该月工资、奖金及福利待遇没有异议。</w:t>
      </w:r>
    </w:p>
    <w:p w14:paraId="5F7D0906">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四.工作时间、休息休假</w:t>
      </w:r>
    </w:p>
    <w:p w14:paraId="3A2F70E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1.乙方所在岗位执行标准工时制；如所在岗位有申报特殊工时制，则以申报的工时制度为准。</w:t>
      </w:r>
    </w:p>
    <w:p w14:paraId="4BBC419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2.在公司规定的工作时间之外，乙方因完成工作任务的需要，确需加班的，应当填写加班申请单，经主管领导批准后，方视为加班，享受加班待遇。加班时间以实际发生的时间为准。</w:t>
      </w:r>
    </w:p>
    <w:p w14:paraId="3860A80C">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五.劳动保护和劳动条件</w:t>
      </w:r>
    </w:p>
    <w:p w14:paraId="6DFB0B85">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甲方为乙方提供符合国家规定的安全、卫生的工作环境和工作条件，为乙方配备必要的安全防护措施，发放必要的劳动保护用品，加强职业危害防护。</w:t>
      </w:r>
    </w:p>
    <w:p w14:paraId="3B95AABF">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六.劳动纪律</w:t>
      </w:r>
    </w:p>
    <w:p w14:paraId="2AA182C8">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1.乙方应自觉遵守甲方依法制定的规章制度及劳动纪律。乙方违反劳动纪律，甲方可给予纪律处分，直至解除劳动合同；乙方同意甲方可对乙方履行制度的情况进行检查、督促、考核和奖惩。</w:t>
      </w:r>
    </w:p>
    <w:p w14:paraId="73A173C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2.乙方有以下情形之一时，属于严重违纪行为，甲方有权解除本合同，并不给予任何经济补偿：</w:t>
      </w:r>
    </w:p>
    <w:p w14:paraId="0E308528">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严重违反甲方规章制度，影响经营、工作秩序的，或给甲方造成经济损失</w:t>
      </w:r>
      <w:r>
        <w:rPr>
          <w:rFonts w:ascii="仿宋" w:hAnsi="仿宋" w:eastAsia="仿宋"/>
          <w:sz w:val="24"/>
          <w:u w:val="single"/>
        </w:rPr>
        <w:t xml:space="preserve">     </w:t>
      </w:r>
      <w:r>
        <w:rPr>
          <w:rFonts w:hint="eastAsia" w:ascii="仿宋" w:hAnsi="仿宋" w:eastAsia="仿宋"/>
          <w:sz w:val="24"/>
        </w:rPr>
        <w:t>元以上的；</w:t>
      </w:r>
    </w:p>
    <w:p w14:paraId="7F30390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未经甲方同意在其他单位从事兼职工作；</w:t>
      </w:r>
    </w:p>
    <w:p w14:paraId="2264853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自营、从事经营或投资与甲方竞争企业、竞争性业务或与甲方相关联的业务的；</w:t>
      </w:r>
    </w:p>
    <w:p w14:paraId="12C83DD9">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与跟甲方有竞争关系或商业往来关系的个人或组织存在业务关联关系，有可能导致利益冲突的；</w:t>
      </w:r>
    </w:p>
    <w:p w14:paraId="03169F9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w:t>
      </w:r>
      <w:r>
        <w:rPr>
          <w:rFonts w:ascii="仿宋" w:hAnsi="仿宋" w:eastAsia="仿宋"/>
          <w:sz w:val="24"/>
        </w:rPr>
        <w:t>)</w:t>
      </w:r>
      <w:r>
        <w:rPr>
          <w:rFonts w:hint="eastAsia" w:ascii="仿宋" w:hAnsi="仿宋" w:eastAsia="仿宋"/>
          <w:sz w:val="24"/>
        </w:rPr>
        <w:t>挪用或侵占公司财物，或私自接受客户、供应商及利害关系方任何好处及报酬的，无论何种金额及手段；</w:t>
      </w:r>
    </w:p>
    <w:p w14:paraId="04ACCF8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(6</w:t>
      </w:r>
      <w:r>
        <w:rPr>
          <w:rFonts w:ascii="仿宋" w:hAnsi="仿宋" w:eastAsia="仿宋"/>
          <w:sz w:val="24"/>
        </w:rPr>
        <w:t>)</w:t>
      </w:r>
      <w:r>
        <w:rPr>
          <w:rFonts w:hint="eastAsia" w:ascii="仿宋" w:hAnsi="仿宋" w:eastAsia="仿宋"/>
          <w:sz w:val="24"/>
        </w:rPr>
        <w:t>工作中不服从管理，不按领导的正当指令行事的，经再次要求仍不服从的；</w:t>
      </w:r>
    </w:p>
    <w:p w14:paraId="4BEEFD1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(7</w:t>
      </w:r>
      <w:r>
        <w:rPr>
          <w:rFonts w:ascii="仿宋" w:hAnsi="仿宋" w:eastAsia="仿宋"/>
          <w:sz w:val="24"/>
        </w:rPr>
        <w:t>)</w:t>
      </w:r>
      <w:r>
        <w:rPr>
          <w:rFonts w:hint="eastAsia" w:ascii="仿宋" w:hAnsi="仿宋" w:eastAsia="仿宋"/>
          <w:sz w:val="24"/>
        </w:rPr>
        <w:t>不服从工作分配擅自离开岗位的；</w:t>
      </w:r>
    </w:p>
    <w:p w14:paraId="22817DB5">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(8</w:t>
      </w:r>
      <w:r>
        <w:rPr>
          <w:rFonts w:ascii="仿宋" w:hAnsi="仿宋" w:eastAsia="仿宋"/>
          <w:sz w:val="24"/>
        </w:rPr>
        <w:t>)</w:t>
      </w:r>
      <w:r>
        <w:rPr>
          <w:rFonts w:hint="eastAsia" w:ascii="仿宋" w:hAnsi="仿宋" w:eastAsia="仿宋"/>
          <w:sz w:val="24"/>
        </w:rPr>
        <w:t>违反甲方的保密条款，泄露甲方商业秘密的；</w:t>
      </w:r>
    </w:p>
    <w:p w14:paraId="23FF31A1">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(9</w:t>
      </w:r>
      <w:r>
        <w:rPr>
          <w:rFonts w:ascii="仿宋" w:hAnsi="仿宋" w:eastAsia="仿宋"/>
          <w:sz w:val="24"/>
        </w:rPr>
        <w:t>)</w:t>
      </w:r>
      <w:r>
        <w:rPr>
          <w:rFonts w:hint="eastAsia" w:ascii="仿宋" w:hAnsi="仿宋" w:eastAsia="仿宋"/>
          <w:sz w:val="24"/>
        </w:rPr>
        <w:t>一年内累计旷工</w:t>
      </w:r>
      <w:r>
        <w:rPr>
          <w:rFonts w:ascii="仿宋" w:hAnsi="仿宋" w:eastAsia="仿宋"/>
          <w:sz w:val="24"/>
          <w:u w:val="single"/>
        </w:rPr>
        <w:t xml:space="preserve">   </w:t>
      </w:r>
      <w:r>
        <w:rPr>
          <w:rFonts w:hint="eastAsia" w:ascii="仿宋" w:hAnsi="仿宋" w:eastAsia="仿宋"/>
          <w:sz w:val="24"/>
        </w:rPr>
        <w:t>日以上（含</w:t>
      </w:r>
      <w:r>
        <w:rPr>
          <w:rFonts w:ascii="仿宋" w:hAnsi="仿宋" w:eastAsia="仿宋"/>
          <w:sz w:val="24"/>
          <w:u w:val="single"/>
        </w:rPr>
        <w:t xml:space="preserve">   </w:t>
      </w:r>
      <w:r>
        <w:rPr>
          <w:rFonts w:hint="eastAsia" w:ascii="仿宋" w:hAnsi="仿宋" w:eastAsia="仿宋"/>
          <w:sz w:val="24"/>
        </w:rPr>
        <w:t>日）或连续旷工</w:t>
      </w:r>
      <w:r>
        <w:rPr>
          <w:rFonts w:ascii="仿宋" w:hAnsi="仿宋" w:eastAsia="仿宋"/>
          <w:sz w:val="24"/>
          <w:u w:val="single"/>
        </w:rPr>
        <w:t xml:space="preserve">   </w:t>
      </w:r>
      <w:r>
        <w:rPr>
          <w:rFonts w:hint="eastAsia" w:ascii="仿宋" w:hAnsi="仿宋" w:eastAsia="仿宋"/>
          <w:sz w:val="24"/>
        </w:rPr>
        <w:t>日（含</w:t>
      </w:r>
      <w:r>
        <w:rPr>
          <w:rFonts w:ascii="仿宋" w:hAnsi="仿宋" w:eastAsia="仿宋"/>
          <w:sz w:val="24"/>
          <w:u w:val="single"/>
        </w:rPr>
        <w:t xml:space="preserve">   </w:t>
      </w:r>
      <w:r>
        <w:rPr>
          <w:rFonts w:hint="eastAsia" w:ascii="仿宋" w:hAnsi="仿宋" w:eastAsia="仿宋"/>
          <w:sz w:val="24"/>
        </w:rPr>
        <w:t>日）以上的，或一个月内累计迟到或早退</w:t>
      </w:r>
      <w:r>
        <w:rPr>
          <w:rFonts w:ascii="仿宋" w:hAnsi="仿宋" w:eastAsia="仿宋"/>
          <w:sz w:val="24"/>
          <w:u w:val="single"/>
        </w:rPr>
        <w:t xml:space="preserve">    </w:t>
      </w:r>
      <w:r>
        <w:rPr>
          <w:rFonts w:hint="eastAsia" w:ascii="仿宋" w:hAnsi="仿宋" w:eastAsia="仿宋"/>
          <w:sz w:val="24"/>
        </w:rPr>
        <w:t>次以上的；</w:t>
      </w:r>
    </w:p>
    <w:p w14:paraId="1E814812">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0</w:t>
      </w:r>
      <w:r>
        <w:rPr>
          <w:rFonts w:ascii="仿宋" w:hAnsi="仿宋" w:eastAsia="仿宋"/>
          <w:sz w:val="24"/>
        </w:rPr>
        <w:t>)</w:t>
      </w:r>
      <w:r>
        <w:rPr>
          <w:rFonts w:hint="eastAsia" w:ascii="仿宋" w:hAnsi="仿宋" w:eastAsia="仿宋"/>
          <w:sz w:val="24"/>
        </w:rPr>
        <w:t>在公司内有任何暴力、胁迫、伤害、赌博或盗窃等不法行为及违反社会公德的行为的；</w:t>
      </w:r>
    </w:p>
    <w:p w14:paraId="7D820294">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1</w:t>
      </w:r>
      <w:r>
        <w:rPr>
          <w:rFonts w:ascii="仿宋" w:hAnsi="仿宋" w:eastAsia="仿宋"/>
          <w:sz w:val="24"/>
        </w:rPr>
        <w:t>)</w:t>
      </w:r>
      <w:r>
        <w:rPr>
          <w:rFonts w:hint="eastAsia" w:ascii="仿宋" w:hAnsi="仿宋" w:eastAsia="仿宋"/>
          <w:sz w:val="24"/>
        </w:rPr>
        <w:t>乙方利用甲方客户、业务渠道，表达谋取私利的交易意向、发生谋取私利的交易行为或结果等；</w:t>
      </w:r>
    </w:p>
    <w:p w14:paraId="390C6F0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2</w:t>
      </w:r>
      <w:r>
        <w:rPr>
          <w:rFonts w:ascii="仿宋" w:hAnsi="仿宋" w:eastAsia="仿宋"/>
          <w:sz w:val="24"/>
        </w:rPr>
        <w:t>)</w:t>
      </w:r>
      <w:r>
        <w:rPr>
          <w:rFonts w:hint="eastAsia" w:ascii="仿宋" w:hAnsi="仿宋" w:eastAsia="仿宋"/>
          <w:sz w:val="24"/>
        </w:rPr>
        <w:t>乙方行为给甲方信誉造成损害的，包括但不限于由于乙方行为被媒体所报道者；</w:t>
      </w:r>
    </w:p>
    <w:p w14:paraId="51E3039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3</w:t>
      </w:r>
      <w:r>
        <w:rPr>
          <w:rFonts w:ascii="仿宋" w:hAnsi="仿宋" w:eastAsia="仿宋"/>
          <w:sz w:val="24"/>
        </w:rPr>
        <w:t>)</w:t>
      </w:r>
      <w:r>
        <w:rPr>
          <w:rFonts w:hint="eastAsia" w:ascii="仿宋" w:hAnsi="仿宋" w:eastAsia="仿宋"/>
          <w:sz w:val="24"/>
        </w:rPr>
        <w:t>与客户发生肢体冲突或剧烈言辞冲突的，无论何种原因；</w:t>
      </w:r>
    </w:p>
    <w:p w14:paraId="2517C1D5">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4</w:t>
      </w:r>
      <w:r>
        <w:rPr>
          <w:rFonts w:ascii="仿宋" w:hAnsi="仿宋" w:eastAsia="仿宋"/>
          <w:sz w:val="24"/>
        </w:rPr>
        <w:t>)</w:t>
      </w:r>
      <w:r>
        <w:rPr>
          <w:rFonts w:hint="eastAsia" w:ascii="仿宋" w:hAnsi="仿宋" w:eastAsia="仿宋"/>
          <w:sz w:val="24"/>
        </w:rPr>
        <w:t>提供虚假的票据进行报销，或报销用途与实际用途不相符合的，无论金额多少；</w:t>
      </w:r>
    </w:p>
    <w:p w14:paraId="7DD3F4D8">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5</w:t>
      </w:r>
      <w:r>
        <w:rPr>
          <w:rFonts w:ascii="仿宋" w:hAnsi="仿宋" w:eastAsia="仿宋"/>
          <w:sz w:val="24"/>
        </w:rPr>
        <w:t>)</w:t>
      </w:r>
      <w:r>
        <w:rPr>
          <w:rFonts w:hint="eastAsia" w:ascii="仿宋" w:hAnsi="仿宋" w:eastAsia="仿宋"/>
          <w:sz w:val="24"/>
        </w:rPr>
        <w:t>其他严重违反劳动纪律行为的。</w:t>
      </w:r>
    </w:p>
    <w:p w14:paraId="16E58922">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七.社会保险和福利待遇</w:t>
      </w:r>
    </w:p>
    <w:p w14:paraId="79898D34">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应当于办理入职手续时提交参加社会保险所必需的真实、合法、完整的资料，如因乙方拒绝、延迟提交资料或提交资料不真实、不完整所导致的一切后果和责任（包括但不限于不能补缴社会保险及乙方无法享受社会保险利益等一切后果和/或责任、补缴费用和/或滞纳金等）应由乙方承担。</w:t>
      </w:r>
    </w:p>
    <w:p w14:paraId="25988DB4">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2.甲方为乙方提供的福利待遇按甲方规章制度执行。</w:t>
      </w:r>
    </w:p>
    <w:p w14:paraId="1465F1B9">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八.劳动合同的变更、解除、中止和终止</w:t>
      </w:r>
    </w:p>
    <w:p w14:paraId="0909A98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1.经甲乙双方协商一致，本合同可以解除。</w:t>
      </w:r>
    </w:p>
    <w:p w14:paraId="72E47C0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2.乙方有下列情形之一的，甲方可以解除劳动合同：</w:t>
      </w:r>
    </w:p>
    <w:p w14:paraId="0FF158D8">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在试用期间被证明不符合录用条件的；</w:t>
      </w:r>
    </w:p>
    <w:p w14:paraId="48E82E1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严重违反用人单位的规章制度或劳动纪律的；</w:t>
      </w:r>
    </w:p>
    <w:p w14:paraId="5A3D8379">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严重失职，营私舞弊，给甲方或客户、合作伙伴造成经济损失</w:t>
      </w:r>
      <w:r>
        <w:rPr>
          <w:rFonts w:ascii="仿宋" w:hAnsi="仿宋" w:eastAsia="仿宋"/>
          <w:sz w:val="24"/>
          <w:u w:val="single"/>
        </w:rPr>
        <w:t xml:space="preserve">      </w:t>
      </w:r>
      <w:r>
        <w:rPr>
          <w:rFonts w:hint="eastAsia" w:ascii="仿宋" w:hAnsi="仿宋" w:eastAsia="仿宋"/>
          <w:sz w:val="24"/>
        </w:rPr>
        <w:t>元以上或严重损害甲方声誉的；</w:t>
      </w:r>
    </w:p>
    <w:p w14:paraId="1C5CE08F">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乙方同时与其他用人单位建立劳动关系，对完成本单位的工作任务造成严重影响，或者经甲方提出，拒不改正的，或构成严重违纪的；</w:t>
      </w:r>
    </w:p>
    <w:p w14:paraId="02C111D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w:t>
      </w:r>
      <w:r>
        <w:rPr>
          <w:rFonts w:ascii="仿宋" w:hAnsi="仿宋" w:eastAsia="仿宋"/>
          <w:sz w:val="24"/>
        </w:rPr>
        <w:t>)</w:t>
      </w:r>
      <w:r>
        <w:rPr>
          <w:rFonts w:hint="eastAsia" w:ascii="仿宋" w:hAnsi="仿宋" w:eastAsia="仿宋"/>
          <w:sz w:val="24"/>
        </w:rPr>
        <w:t>乙方以欺诈、胁迫的手段或者乘人之危，使甲方在违背真实意思的情况下订立或者变更合同，致使本合同无效的；</w:t>
      </w:r>
    </w:p>
    <w:p w14:paraId="49287E6B">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如乙方被查实向甲方提供虚假的个人资料或隐瞒个人真实情况的，即视为乙方以欺诈的手段使甲方在违背真实意思的情况下订立本合同；</w:t>
      </w:r>
    </w:p>
    <w:p w14:paraId="17525FF6">
      <w:pPr>
        <w:adjustRightInd w:val="0"/>
        <w:snapToGrid w:val="0"/>
        <w:spacing w:line="340" w:lineRule="exact"/>
        <w:ind w:firstLine="360" w:firstLineChars="150"/>
        <w:rPr>
          <w:rFonts w:hint="eastAsia" w:ascii="仿宋" w:hAnsi="仿宋" w:eastAsia="仿宋"/>
          <w:sz w:val="24"/>
        </w:rPr>
      </w:pPr>
      <w:r>
        <w:rPr>
          <w:rFonts w:hint="eastAsia" w:ascii="仿宋" w:hAnsi="仿宋" w:eastAsia="仿宋"/>
          <w:sz w:val="24"/>
        </w:rPr>
        <w:t>(6</w:t>
      </w:r>
      <w:r>
        <w:rPr>
          <w:rFonts w:ascii="仿宋" w:hAnsi="仿宋" w:eastAsia="仿宋"/>
          <w:sz w:val="24"/>
        </w:rPr>
        <w:t>)</w:t>
      </w:r>
      <w:r>
        <w:rPr>
          <w:rFonts w:hint="eastAsia" w:ascii="仿宋" w:hAnsi="仿宋" w:eastAsia="仿宋"/>
          <w:sz w:val="24"/>
        </w:rPr>
        <w:t>甲方规章制度或国家法律法规政策规定的其它情形。</w:t>
      </w:r>
    </w:p>
    <w:p w14:paraId="0E864E8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本合同到期后，如乙方继续在甲方工作而甲方无异议，则视为本劳动合同自动延期一年，并可多次自动延期。但甲方已向乙方发出终止（解除）劳动合同通知或终止（解除）劳动合同证明书，或者确已不再上班时除外。</w:t>
      </w:r>
    </w:p>
    <w:p w14:paraId="4D0368D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4、双方符合依法续签无固定期限劳动合同的条件时，如乙方要求续签无固定期限劳动合同，则乙方应在原劳动合同到期前一个月内，书面向甲方提出申请。未书面提出申请的，视为乙方放弃续签劳动合同。</w:t>
      </w:r>
    </w:p>
    <w:p w14:paraId="5224E3B7">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九.特别约定</w:t>
      </w:r>
    </w:p>
    <w:p w14:paraId="4296B36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1.乙方应当保守甲方的商业秘密，包括甲方客户、交易对方及其他甲方对其负有保密义务的主体的商业秘密。出于对商业秘密保护的需要，劳动合同终止前</w:t>
      </w:r>
      <w:r>
        <w:rPr>
          <w:rFonts w:ascii="仿宋" w:hAnsi="仿宋" w:eastAsia="仿宋"/>
          <w:sz w:val="24"/>
          <w:u w:val="single"/>
        </w:rPr>
        <w:t xml:space="preserve">    </w:t>
      </w:r>
      <w:r>
        <w:rPr>
          <w:rFonts w:hint="eastAsia" w:ascii="仿宋" w:hAnsi="仿宋" w:eastAsia="仿宋"/>
          <w:sz w:val="24"/>
        </w:rPr>
        <w:t>个月内，甲方可以变更乙方的岗位。乙方提出解除劳动合同的，甲方可以在乙方提出后正式解除前变更乙方的岗位。上述保密义务不仅应在乙方在职期间，而且在乙方离职（不论任何原因）后仍应履行。</w:t>
      </w:r>
    </w:p>
    <w:p w14:paraId="04E677F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乙方应当按照双方约定或甲方的相关规章制度，办理工作交接，包括但不限于乙方应依据甲方要求交接经办的业务工作、归还当时占有的公司财物和文件资料、结清借款以及签署相关工作交接单等其他相关手续。双方同意在签署交接单后方视为办结工作交接。应当支付经济补偿的，甲方在工作交接办理完成时支付。</w:t>
      </w:r>
    </w:p>
    <w:p w14:paraId="53F6584E">
      <w:pPr>
        <w:adjustRightInd w:val="0"/>
        <w:snapToGrid w:val="0"/>
        <w:spacing w:line="340" w:lineRule="exact"/>
        <w:ind w:firstLine="480" w:firstLineChars="200"/>
        <w:rPr>
          <w:rFonts w:hint="eastAsia" w:ascii="仿宋" w:hAnsi="仿宋" w:eastAsia="仿宋"/>
          <w:sz w:val="24"/>
        </w:rPr>
      </w:pPr>
      <w:r>
        <w:rPr>
          <w:rFonts w:ascii="仿宋" w:hAnsi="仿宋" w:eastAsia="仿宋"/>
          <w:sz w:val="24"/>
        </w:rPr>
        <w:t>3</w:t>
      </w:r>
      <w:r>
        <w:rPr>
          <w:rFonts w:hint="eastAsia" w:ascii="仿宋" w:hAnsi="仿宋" w:eastAsia="仿宋"/>
          <w:sz w:val="24"/>
        </w:rPr>
        <w:t>.乙方在职期间接受费用超过</w:t>
      </w:r>
      <w:r>
        <w:rPr>
          <w:rFonts w:ascii="仿宋" w:hAnsi="仿宋" w:eastAsia="仿宋"/>
          <w:sz w:val="24"/>
          <w:u w:val="single"/>
        </w:rPr>
        <w:t xml:space="preserve">      </w:t>
      </w:r>
      <w:r>
        <w:rPr>
          <w:rFonts w:hint="eastAsia" w:ascii="仿宋" w:hAnsi="仿宋" w:eastAsia="仿宋"/>
          <w:sz w:val="24"/>
        </w:rPr>
        <w:t>元的专业技能培训后，如乙方提前解除劳动合同，则乙方应按未履行的劳动合同年限折算，向甲方返还相应培训费用。双方另有约定的，按另行约定处理。</w:t>
      </w:r>
    </w:p>
    <w:p w14:paraId="2C6480D9">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十.声明与确认</w:t>
      </w:r>
    </w:p>
    <w:p w14:paraId="47A0E071">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双方确认，乙方在工作期间所产生的工作成果（包括但不限于技术资料，、开发、总结的概念、创意、文件及所出版的书籍，工作日志、培训材料、操作手册、音像资料等），无论何种形态（文字、图画、音像等），其全部知识产权均属于甲方享有。</w:t>
      </w:r>
    </w:p>
    <w:p w14:paraId="2930CCF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乙方确认，甲方已如实告知乙方工作内容、工作条件、用人要求、工作地点、职业危害、安全生产状况、劳动报酬、社会保险等情况，并已将工作过程中可能产生的职业病危害及其后果、职业病防护措施和待遇以及乙方要求了解的其它情况告知乙方。</w:t>
      </w:r>
    </w:p>
    <w:p w14:paraId="7245715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3.乙方确认，其向甲方提供或填写的入职登记表、履历上的信息完全真实有效。乙方与其它用人单位不存在劳动关系，亦不受其他用人单位竞业限制义务的限制。</w:t>
      </w:r>
    </w:p>
    <w:p w14:paraId="08E0964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4.甲方通过本协议中列明的乙方联系方式的任何一种（包括电子邮箱），就本合同之履行向乙方发送相关通知、发布规章制度与文件、布置工作等，均视为有效送达与告知乙方。</w:t>
      </w:r>
    </w:p>
    <w:p w14:paraId="718E8F84">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乙方同时授权，在其处于联系障碍状态（包括但不限于乙方因病住院、丧失人身自由等情形）时，其“紧急联系人”作为乙方的受委托人，该受委托人享有代为进行和解、调解、代领、接受相关通知以及代为变更、解除、终止劳动关系的权利。</w:t>
      </w:r>
    </w:p>
    <w:p w14:paraId="337EEB33">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乙方确认已认真阅读、理解甲方制定的规章制度，并同意遵守执行。此处的规章制度包括《员工手册》等长期的综合的制度，也包括甲方依照法律程序订立且以书面或内部电子网络等方式向乙方公示的通知、须知、办法和细则等单项规章制度，其中包括但不限于《员工手册》、职位说明、各类行为准则等。</w:t>
      </w:r>
    </w:p>
    <w:p w14:paraId="4C2E5B8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甲方规章制度将通过下述方式公示乙方：（1）书面传阅；（2）电子邮件送达；（3）甲方办公网络或公司网页；（4）其他合理可行的方式发布给全体员工或符合该规章制度适用范围的相关员工，乙方确认将随时查收。</w:t>
      </w:r>
    </w:p>
    <w:p w14:paraId="152DEE91">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6.本合同生效前双方已订立的劳动合同自本合同生效之日起失效。</w:t>
      </w:r>
    </w:p>
    <w:p w14:paraId="6AC79609">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7.本合同约定之岗位或工种，乙方已知悉其录用条件，包括规章制度里规定的录用条件、岗位录用条件及下列录用条件：</w:t>
      </w:r>
    </w:p>
    <w:p w14:paraId="0774CC7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按甲方要求提交入职材料，包括办理社会保险的全部材料，同意将社保关系转入；</w:t>
      </w:r>
    </w:p>
    <w:p w14:paraId="61576CC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工作能力、表现胜任甲方安排的工作和甲方规定的岗位职责；</w:t>
      </w:r>
    </w:p>
    <w:p w14:paraId="51A72EF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未患有精神病或按国家法律法规应禁止工作的传染病，且身体健康条件符合工作岗位要求；</w:t>
      </w:r>
    </w:p>
    <w:p w14:paraId="073CE58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与原用人单位已依法解除或终止劳动关系；</w:t>
      </w:r>
    </w:p>
    <w:p w14:paraId="11D3159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(5</w:t>
      </w:r>
      <w:r>
        <w:rPr>
          <w:rFonts w:ascii="仿宋" w:hAnsi="仿宋" w:eastAsia="仿宋"/>
          <w:sz w:val="24"/>
        </w:rPr>
        <w:t>)</w:t>
      </w:r>
      <w:r>
        <w:rPr>
          <w:rFonts w:hint="eastAsia" w:ascii="仿宋" w:hAnsi="仿宋" w:eastAsia="仿宋"/>
          <w:sz w:val="24"/>
        </w:rPr>
        <w:t>与原用人单位不存在竞业限制约定或不在限制范围之内；</w:t>
      </w:r>
    </w:p>
    <w:p w14:paraId="231D9B8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(6</w:t>
      </w:r>
      <w:r>
        <w:rPr>
          <w:rFonts w:ascii="仿宋" w:hAnsi="仿宋" w:eastAsia="仿宋"/>
          <w:sz w:val="24"/>
        </w:rPr>
        <w:t>)</w:t>
      </w:r>
      <w:r>
        <w:rPr>
          <w:rFonts w:hint="eastAsia" w:ascii="仿宋" w:hAnsi="仿宋" w:eastAsia="仿宋"/>
          <w:sz w:val="24"/>
        </w:rPr>
        <w:t>未通缉在案或者被取保候审、监视居住；</w:t>
      </w:r>
    </w:p>
    <w:p w14:paraId="20F6C94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(7</w:t>
      </w:r>
      <w:r>
        <w:rPr>
          <w:rFonts w:ascii="仿宋" w:hAnsi="仿宋" w:eastAsia="仿宋"/>
          <w:sz w:val="24"/>
        </w:rPr>
        <w:t>)</w:t>
      </w:r>
      <w:r>
        <w:rPr>
          <w:rFonts w:hint="eastAsia" w:ascii="仿宋" w:hAnsi="仿宋" w:eastAsia="仿宋"/>
          <w:sz w:val="24"/>
        </w:rPr>
        <w:t>不应隐瞒曾经受过法律处罚或者纪律处分的事实；</w:t>
      </w:r>
    </w:p>
    <w:p w14:paraId="3F35C59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(8</w:t>
      </w:r>
      <w:r>
        <w:rPr>
          <w:rFonts w:ascii="仿宋" w:hAnsi="仿宋" w:eastAsia="仿宋"/>
          <w:sz w:val="24"/>
        </w:rPr>
        <w:t>)</w:t>
      </w:r>
      <w:r>
        <w:rPr>
          <w:rFonts w:hint="eastAsia" w:ascii="仿宋" w:hAnsi="仿宋" w:eastAsia="仿宋"/>
          <w:sz w:val="24"/>
        </w:rPr>
        <w:t>试用期内请假不得超过</w:t>
      </w:r>
      <w:r>
        <w:rPr>
          <w:rFonts w:ascii="仿宋" w:hAnsi="仿宋" w:eastAsia="仿宋"/>
          <w:sz w:val="24"/>
          <w:u w:val="single"/>
        </w:rPr>
        <w:t xml:space="preserve">     </w:t>
      </w:r>
      <w:r>
        <w:rPr>
          <w:rFonts w:hint="eastAsia" w:ascii="仿宋" w:hAnsi="仿宋" w:eastAsia="仿宋"/>
          <w:sz w:val="24"/>
        </w:rPr>
        <w:t>天，迟到不得超过</w:t>
      </w:r>
      <w:r>
        <w:rPr>
          <w:rFonts w:ascii="仿宋" w:hAnsi="仿宋" w:eastAsia="仿宋"/>
          <w:sz w:val="24"/>
          <w:u w:val="single"/>
        </w:rPr>
        <w:t xml:space="preserve">     </w:t>
      </w:r>
      <w:r>
        <w:rPr>
          <w:rFonts w:hint="eastAsia" w:ascii="仿宋" w:hAnsi="仿宋" w:eastAsia="仿宋"/>
          <w:sz w:val="24"/>
        </w:rPr>
        <w:t>次，不得有旷工；</w:t>
      </w:r>
    </w:p>
    <w:p w14:paraId="1CFE464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(9</w:t>
      </w:r>
      <w:r>
        <w:rPr>
          <w:rFonts w:ascii="仿宋" w:hAnsi="仿宋" w:eastAsia="仿宋"/>
          <w:sz w:val="24"/>
        </w:rPr>
        <w:t>)</w:t>
      </w:r>
      <w:r>
        <w:rPr>
          <w:rFonts w:hint="eastAsia" w:ascii="仿宋" w:hAnsi="仿宋" w:eastAsia="仿宋"/>
          <w:sz w:val="24"/>
        </w:rPr>
        <w:t>具备本岗位所要求的各项技能的；</w:t>
      </w:r>
    </w:p>
    <w:p w14:paraId="7A55C16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0</w:t>
      </w:r>
      <w:r>
        <w:rPr>
          <w:rFonts w:ascii="仿宋" w:hAnsi="仿宋" w:eastAsia="仿宋"/>
          <w:sz w:val="24"/>
        </w:rPr>
        <w:t>)</w:t>
      </w:r>
      <w:r>
        <w:rPr>
          <w:rFonts w:hint="eastAsia" w:ascii="仿宋" w:hAnsi="仿宋" w:eastAsia="仿宋"/>
          <w:sz w:val="24"/>
        </w:rPr>
        <w:t>试用期考核应合格；</w:t>
      </w:r>
    </w:p>
    <w:p w14:paraId="1795B895">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1</w:t>
      </w:r>
      <w:r>
        <w:rPr>
          <w:rFonts w:ascii="仿宋" w:hAnsi="仿宋" w:eastAsia="仿宋"/>
          <w:sz w:val="24"/>
        </w:rPr>
        <w:t>)</w:t>
      </w:r>
      <w:r>
        <w:rPr>
          <w:rFonts w:hint="eastAsia" w:ascii="仿宋" w:hAnsi="仿宋" w:eastAsia="仿宋"/>
          <w:sz w:val="24"/>
        </w:rPr>
        <w:t>完成试用期内工作任务,掌握岗位工作技能；</w:t>
      </w:r>
    </w:p>
    <w:p w14:paraId="2F251B7A">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2</w:t>
      </w:r>
      <w:r>
        <w:rPr>
          <w:rFonts w:ascii="仿宋" w:hAnsi="仿宋" w:eastAsia="仿宋"/>
          <w:sz w:val="24"/>
        </w:rPr>
        <w:t>)</w:t>
      </w:r>
      <w:r>
        <w:rPr>
          <w:rFonts w:hint="eastAsia" w:ascii="仿宋" w:hAnsi="仿宋" w:eastAsia="仿宋"/>
          <w:sz w:val="24"/>
        </w:rPr>
        <w:t xml:space="preserve">其它。                     </w:t>
      </w:r>
    </w:p>
    <w:p w14:paraId="03911E8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乙方认可甲方有权对其进行试用期考核，考核可能有相当程度的主观因素。如有异议，仍以甲方的考核结论为准。</w:t>
      </w:r>
    </w:p>
    <w:p w14:paraId="16A7AFE2">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十一.违反劳动合同的责任</w:t>
      </w:r>
    </w:p>
    <w:p w14:paraId="33178D5B">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1.乙方违反法律法规及本合同约定解除劳动合同，或者违反劳动纪律、规章制度的，或者违反本合同约定的其他义务的，乙方应当赔偿由此造成的全部损失，包括但不限于：</w:t>
      </w:r>
    </w:p>
    <w:p w14:paraId="1BCBA3F5">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甲方为其支付的培训和招收录用费用</w:t>
      </w:r>
    </w:p>
    <w:p w14:paraId="71642200">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w:t>
      </w:r>
      <w:r>
        <w:rPr>
          <w:rFonts w:ascii="仿宋" w:hAnsi="仿宋" w:eastAsia="仿宋"/>
          <w:sz w:val="24"/>
        </w:rPr>
        <w:t>)</w:t>
      </w:r>
      <w:r>
        <w:rPr>
          <w:rFonts w:hint="eastAsia" w:ascii="仿宋" w:hAnsi="仿宋" w:eastAsia="仿宋"/>
          <w:sz w:val="24"/>
        </w:rPr>
        <w:t>对甲方生产经营工作造成的直接或间接、有形或无形的经济损失；</w:t>
      </w:r>
    </w:p>
    <w:p w14:paraId="1E1CFEEE">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w:t>
      </w:r>
      <w:r>
        <w:rPr>
          <w:rFonts w:ascii="仿宋" w:hAnsi="仿宋" w:eastAsia="仿宋"/>
          <w:sz w:val="24"/>
        </w:rPr>
        <w:t>)</w:t>
      </w:r>
      <w:r>
        <w:rPr>
          <w:rFonts w:hint="eastAsia" w:ascii="仿宋" w:hAnsi="仿宋" w:eastAsia="仿宋"/>
          <w:sz w:val="24"/>
        </w:rPr>
        <w:t>诉讼费用、律师费用、调查费用、公证费用等；</w:t>
      </w:r>
    </w:p>
    <w:p w14:paraId="6D1DFF76">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(4</w:t>
      </w:r>
      <w:r>
        <w:rPr>
          <w:rFonts w:ascii="仿宋" w:hAnsi="仿宋" w:eastAsia="仿宋"/>
          <w:sz w:val="24"/>
        </w:rPr>
        <w:t>)</w:t>
      </w:r>
      <w:r>
        <w:rPr>
          <w:rFonts w:hint="eastAsia" w:ascii="仿宋" w:hAnsi="仿宋" w:eastAsia="仿宋"/>
          <w:sz w:val="24"/>
        </w:rPr>
        <w:t>本合同约定或规章制度规定的其他赔偿费用：</w:t>
      </w:r>
    </w:p>
    <w:p w14:paraId="28742E5D">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2.按前述约定乙方需对甲方负赔偿责任的，甲方可在乙方工资或经济补偿金中扣除。工资、经济补偿尚不足以弥补损失的，乙方仍需赔偿损失。</w:t>
      </w:r>
    </w:p>
    <w:p w14:paraId="075EB1EE">
      <w:pPr>
        <w:adjustRightInd w:val="0"/>
        <w:snapToGrid w:val="0"/>
        <w:spacing w:line="340" w:lineRule="exact"/>
        <w:ind w:firstLine="480" w:firstLineChars="200"/>
        <w:rPr>
          <w:rFonts w:hint="eastAsia" w:ascii="黑体" w:hAnsi="黑体" w:eastAsia="黑体"/>
          <w:sz w:val="24"/>
        </w:rPr>
      </w:pPr>
      <w:r>
        <w:rPr>
          <w:rFonts w:hint="eastAsia" w:ascii="黑体" w:hAnsi="黑体" w:eastAsia="黑体"/>
          <w:sz w:val="24"/>
        </w:rPr>
        <w:t>十二.其它</w:t>
      </w:r>
    </w:p>
    <w:p w14:paraId="778C4DC9">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1.合同未尽事宜，按照甲方依法制定的规章制度执行；如果甲方的规章制度未作规定，则按国家有关法律法规政策执行。</w:t>
      </w:r>
    </w:p>
    <w:p w14:paraId="7BD3DC91">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2.双方发生劳动争议的，由甲方所在地法院及劳动仲裁机构管辖。</w:t>
      </w:r>
    </w:p>
    <w:p w14:paraId="18B45F4C">
      <w:pPr>
        <w:adjustRightInd w:val="0"/>
        <w:snapToGrid w:val="0"/>
        <w:spacing w:line="340" w:lineRule="exact"/>
        <w:ind w:firstLine="480" w:firstLineChars="200"/>
        <w:rPr>
          <w:rFonts w:hint="eastAsia" w:ascii="仿宋" w:hAnsi="仿宋" w:eastAsia="仿宋"/>
          <w:sz w:val="24"/>
        </w:rPr>
      </w:pPr>
      <w:r>
        <w:rPr>
          <w:rFonts w:hint="eastAsia" w:ascii="仿宋" w:hAnsi="仿宋" w:eastAsia="仿宋"/>
          <w:sz w:val="24"/>
        </w:rPr>
        <w:t>3.本协议一式两份，甲乙双方各执一份，经双方签署后生效。</w:t>
      </w:r>
    </w:p>
    <w:p w14:paraId="2F23D4F2">
      <w:pPr>
        <w:adjustRightInd w:val="0"/>
        <w:snapToGrid w:val="0"/>
        <w:spacing w:line="360" w:lineRule="exact"/>
        <w:rPr>
          <w:rFonts w:ascii="仿宋" w:hAnsi="仿宋" w:eastAsia="仿宋"/>
          <w:sz w:val="24"/>
        </w:rPr>
      </w:pPr>
      <w:r>
        <w:rPr>
          <w:rFonts w:ascii="仿宋" w:hAnsi="仿宋" w:eastAsia="仿宋"/>
          <w:sz w:val="24"/>
        </w:rPr>
        <w:t xml:space="preserve"> </w:t>
      </w:r>
    </w:p>
    <w:p w14:paraId="6288D8D5">
      <w:pPr>
        <w:adjustRightInd w:val="0"/>
        <w:snapToGrid w:val="0"/>
        <w:spacing w:line="360" w:lineRule="exact"/>
        <w:rPr>
          <w:rFonts w:ascii="仿宋" w:hAnsi="仿宋" w:eastAsia="仿宋"/>
          <w:sz w:val="24"/>
        </w:rPr>
      </w:pPr>
    </w:p>
    <w:p w14:paraId="0EF7319E">
      <w:pPr>
        <w:adjustRightInd w:val="0"/>
        <w:snapToGrid w:val="0"/>
        <w:spacing w:line="360" w:lineRule="exact"/>
        <w:rPr>
          <w:rFonts w:hint="eastAsia" w:ascii="仿宋" w:hAnsi="仿宋" w:eastAsia="仿宋"/>
          <w:sz w:val="24"/>
        </w:rPr>
      </w:pPr>
    </w:p>
    <w:p w14:paraId="4A2738D5">
      <w:pPr>
        <w:pStyle w:val="15"/>
        <w:spacing w:line="400" w:lineRule="exact"/>
        <w:ind w:firstLine="544" w:firstLineChars="200"/>
        <w:rPr>
          <w:rFonts w:ascii="仿宋" w:hAnsi="仿宋" w:eastAsia="仿宋" w:cs="宋体"/>
          <w:spacing w:val="16"/>
        </w:rPr>
      </w:pPr>
      <w:r>
        <w:rPr>
          <w:rFonts w:hint="eastAsia" w:ascii="仿宋" w:hAnsi="仿宋" w:eastAsia="仿宋" w:cs="宋体"/>
          <w:spacing w:val="16"/>
        </w:rPr>
        <w:t xml:space="preserve">甲方（盖章）：                  </w:t>
      </w:r>
      <w:r>
        <w:rPr>
          <w:rFonts w:ascii="仿宋" w:hAnsi="仿宋" w:eastAsia="仿宋" w:cs="宋体"/>
          <w:spacing w:val="16"/>
        </w:rPr>
        <w:t xml:space="preserve">  </w:t>
      </w:r>
      <w:r>
        <w:rPr>
          <w:rFonts w:hint="eastAsia" w:ascii="仿宋" w:hAnsi="仿宋" w:eastAsia="仿宋" w:cs="宋体"/>
          <w:spacing w:val="16"/>
        </w:rPr>
        <w:t>乙方（签字或盖章）：</w:t>
      </w:r>
    </w:p>
    <w:p w14:paraId="498B9748">
      <w:pPr>
        <w:pStyle w:val="15"/>
        <w:spacing w:line="400" w:lineRule="exact"/>
        <w:ind w:firstLine="544" w:firstLineChars="200"/>
        <w:rPr>
          <w:rFonts w:ascii="仿宋" w:hAnsi="仿宋" w:eastAsia="仿宋" w:cs="宋体"/>
          <w:spacing w:val="16"/>
          <w:u w:val="single"/>
        </w:rPr>
      </w:pPr>
      <w:r>
        <w:rPr>
          <w:rFonts w:hint="eastAsia" w:ascii="仿宋" w:hAnsi="仿宋" w:eastAsia="仿宋" w:cs="宋体"/>
          <w:spacing w:val="16"/>
        </w:rPr>
        <w:t>法定代表人：</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rPr>
        <w:t xml:space="preserve">        </w:t>
      </w:r>
      <w:r>
        <w:rPr>
          <w:rFonts w:ascii="仿宋" w:hAnsi="仿宋" w:eastAsia="仿宋" w:cs="宋体"/>
          <w:spacing w:val="16"/>
        </w:rPr>
        <w:t xml:space="preserve"> </w:t>
      </w:r>
      <w:r>
        <w:rPr>
          <w:rFonts w:ascii="仿宋" w:hAnsi="仿宋" w:eastAsia="仿宋" w:cs="宋体"/>
          <w:spacing w:val="16"/>
          <w:u w:val="single"/>
        </w:rPr>
        <w:t xml:space="preserve">                      </w:t>
      </w:r>
    </w:p>
    <w:p w14:paraId="45CF91B1">
      <w:pPr>
        <w:pStyle w:val="15"/>
        <w:spacing w:line="400" w:lineRule="exact"/>
        <w:rPr>
          <w:rFonts w:hint="eastAsia" w:ascii="仿宋" w:hAnsi="仿宋" w:eastAsia="仿宋" w:cs="宋体"/>
          <w:spacing w:val="16"/>
        </w:rPr>
      </w:pPr>
      <w:r>
        <w:rPr>
          <w:rFonts w:hint="eastAsia" w:ascii="仿宋" w:hAnsi="仿宋" w:eastAsia="仿宋" w:cs="宋体"/>
          <w:spacing w:val="16"/>
        </w:rPr>
        <w:t xml:space="preserve"> </w:t>
      </w:r>
      <w:r>
        <w:rPr>
          <w:rFonts w:ascii="仿宋" w:hAnsi="仿宋" w:eastAsia="仿宋" w:cs="宋体"/>
          <w:spacing w:val="16"/>
        </w:rPr>
        <w:t xml:space="preserve">  </w:t>
      </w:r>
      <w:r>
        <w:rPr>
          <w:rFonts w:hint="eastAsia" w:ascii="仿宋" w:hAnsi="仿宋" w:eastAsia="仿宋" w:cs="宋体"/>
          <w:spacing w:val="16"/>
        </w:rPr>
        <w:t>日期:</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rPr>
        <w:t>年</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cs="宋体"/>
          <w:spacing w:val="16"/>
        </w:rPr>
        <w:t>月</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cs="宋体"/>
          <w:spacing w:val="16"/>
        </w:rPr>
        <w:t>日        日期:</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rPr>
        <w:t>年</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cs="宋体"/>
          <w:spacing w:val="16"/>
        </w:rPr>
        <w:t>月</w:t>
      </w:r>
      <w:r>
        <w:rPr>
          <w:rFonts w:hint="eastAsia" w:ascii="仿宋" w:hAnsi="仿宋" w:eastAsia="仿宋" w:cs="宋体"/>
          <w:spacing w:val="16"/>
          <w:u w:val="single"/>
        </w:rPr>
        <w:t xml:space="preserve"> </w:t>
      </w:r>
      <w:r>
        <w:rPr>
          <w:rFonts w:ascii="仿宋" w:hAnsi="仿宋" w:eastAsia="仿宋" w:cs="宋体"/>
          <w:spacing w:val="16"/>
          <w:u w:val="single"/>
        </w:rPr>
        <w:t xml:space="preserve">  </w:t>
      </w:r>
      <w:r>
        <w:rPr>
          <w:rFonts w:hint="eastAsia" w:ascii="仿宋" w:hAnsi="仿宋" w:eastAsia="仿宋" w:cs="宋体"/>
          <w:spacing w:val="16"/>
          <w:u w:val="single"/>
        </w:rPr>
        <w:t xml:space="preserve">  </w:t>
      </w:r>
      <w:r>
        <w:rPr>
          <w:rFonts w:hint="eastAsia" w:ascii="仿宋" w:hAnsi="仿宋" w:eastAsia="仿宋" w:cs="宋体"/>
          <w:spacing w:val="16"/>
        </w:rPr>
        <w:t>日</w:t>
      </w:r>
    </w:p>
    <w:p w14:paraId="1EA12848">
      <w:pPr>
        <w:spacing w:line="600" w:lineRule="exact"/>
        <w:rPr>
          <w:rFonts w:ascii="楷体" w:hAnsi="楷体" w:eastAsia="楷体" w:cs="宋体"/>
          <w:b/>
          <w:spacing w:val="16"/>
          <w:sz w:val="24"/>
        </w:rPr>
      </w:pPr>
    </w:p>
    <w:p w14:paraId="72CA9061">
      <w:pPr>
        <w:spacing w:line="600" w:lineRule="exact"/>
        <w:rPr>
          <w:rFonts w:ascii="楷体" w:hAnsi="楷体" w:eastAsia="楷体" w:cs="宋体"/>
          <w:b/>
          <w:spacing w:val="16"/>
          <w:sz w:val="24"/>
        </w:rPr>
      </w:pPr>
    </w:p>
    <w:p w14:paraId="79481692">
      <w:pPr>
        <w:spacing w:line="360" w:lineRule="auto"/>
        <w:rPr>
          <w:rStyle w:val="11"/>
          <w:rFonts w:hint="eastAsia" w:ascii="仿宋_GB2312" w:eastAsia="仿宋_GB2312"/>
          <w:color w:val="000000"/>
          <w:sz w:val="30"/>
          <w:szCs w:val="30"/>
        </w:rPr>
      </w:pPr>
    </w:p>
    <w:sectPr>
      <w:footerReference r:id="rId3" w:type="default"/>
      <w:footerReference r:id="rId4" w:type="even"/>
      <w:pgSz w:w="11906" w:h="16838"/>
      <w:pgMar w:top="1191" w:right="1287" w:bottom="1191" w:left="1259"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6D6F9">
    <w:pPr>
      <w:pStyle w:val="5"/>
      <w:spacing w:before="0" w:after="0"/>
      <w:jc w:val="center"/>
      <w:rPr>
        <w:sz w:val="28"/>
        <w:szCs w:val="28"/>
      </w:rPr>
    </w:pPr>
    <w:r/>
    <w:r>
      <w:rPr>
        <w:rFonts w:ascii="微软雅黑" w:hAnsi="微软雅黑" w:eastAsia="微软雅黑"/>
        <w:color w:val="666666"/>
        <w:sz w:val="16"/>
      </w:rPr>
      <w:t>演示模板，仅供本项目填写演示，不作为正式政务表格。</w:t>
    </w:r>
  </w:p>
  <w:p w14:paraId="3E80CFE9">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24F13">
    <w:pPr>
      <w:pStyle w:val="5"/>
      <w:framePr w:wrap="around" w:vAnchor="text" w:hAnchor="margin" w:xAlign="center" w:y="1"/>
      <w:rPr>
        <w:rStyle w:val="11"/>
      </w:rPr>
    </w:pPr>
    <w:r>
      <w:fldChar w:fldCharType="begin"/>
    </w:r>
    <w:r>
      <w:rPr>
        <w:rStyle w:val="11"/>
      </w:rPr>
      <w:instrText xml:space="preserve">PAGE  </w:instrText>
    </w:r>
    <w:r>
      <w:fldChar w:fldCharType="end"/>
    </w:r>
  </w:p>
  <w:p w14:paraId="1510BA65">
    <w:pPr>
      <w:pStyle w:val="5"/>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F3698"/>
    <w:rsid w:val="00256895"/>
    <w:rsid w:val="00546CA4"/>
    <w:rsid w:val="00755B93"/>
    <w:rsid w:val="00851628"/>
    <w:rsid w:val="009546D8"/>
    <w:rsid w:val="00A80E63"/>
    <w:rsid w:val="00C35F73"/>
    <w:rsid w:val="00D355FA"/>
    <w:rsid w:val="00DF3698"/>
    <w:rsid w:val="00F50C7C"/>
    <w:rsid w:val="00F86BBB"/>
    <w:rsid w:val="00F968C3"/>
    <w:rsid w:val="17663076"/>
    <w:rsid w:val="40E279B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0">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Body Text Indent 2"/>
    <w:basedOn w:val="1"/>
    <w:link w:val="12"/>
    <w:uiPriority w:val="0"/>
    <w:pPr>
      <w:ind w:firstLine="525" w:firstLineChars="200"/>
    </w:pPr>
    <w:rPr>
      <w:rFonts w:eastAsia="仿宋_GB2312"/>
      <w:sz w:val="28"/>
      <w:szCs w:val="20"/>
    </w:rPr>
  </w:style>
  <w:style w:type="paragraph" w:styleId="4">
    <w:name w:val="Balloon Text"/>
    <w:basedOn w:val="1"/>
    <w:semiHidden/>
    <w:uiPriority w:val="0"/>
    <w:rPr>
      <w:sz w:val="18"/>
      <w:szCs w:val="18"/>
    </w:rPr>
  </w:style>
  <w:style w:type="paragraph" w:styleId="5">
    <w:name w:val="footer"/>
    <w:basedOn w:val="1"/>
    <w:link w:val="14"/>
    <w:uiPriority w:val="99"/>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link w:val="13"/>
    <w:uiPriority w:val="0"/>
    <w:pPr>
      <w:ind w:firstLine="592" w:firstLineChars="200"/>
    </w:pPr>
    <w:rPr>
      <w:rFonts w:ascii="宋体" w:hAnsi="宋体"/>
      <w:sz w:val="30"/>
      <w:szCs w:val="20"/>
    </w:rPr>
  </w:style>
  <w:style w:type="paragraph" w:styleId="8">
    <w:name w:val="Normal (Web)"/>
    <w:basedOn w:val="1"/>
    <w:uiPriority w:val="0"/>
    <w:pPr>
      <w:widowControl/>
      <w:spacing w:before="100" w:beforeAutospacing="1" w:after="100" w:afterAutospacing="1"/>
      <w:jc w:val="left"/>
    </w:pPr>
    <w:rPr>
      <w:rFonts w:ascii="宋体" w:hAnsi="宋体" w:cs="宋体"/>
      <w:kern w:val="0"/>
      <w:sz w:val="24"/>
    </w:rPr>
  </w:style>
  <w:style w:type="character" w:styleId="11">
    <w:name w:val="page number"/>
    <w:basedOn w:val="10"/>
    <w:uiPriority w:val="0"/>
  </w:style>
  <w:style w:type="character" w:customStyle="1" w:styleId="12">
    <w:name w:val="正文文本缩进 2 字符"/>
    <w:link w:val="3"/>
    <w:uiPriority w:val="0"/>
    <w:rPr>
      <w:rFonts w:eastAsia="仿宋_GB2312"/>
      <w:kern w:val="2"/>
      <w:sz w:val="28"/>
    </w:rPr>
  </w:style>
  <w:style w:type="character" w:customStyle="1" w:styleId="13">
    <w:name w:val="正文文本缩进 3 字符"/>
    <w:link w:val="7"/>
    <w:uiPriority w:val="0"/>
    <w:rPr>
      <w:rFonts w:ascii="宋体" w:hAnsi="宋体"/>
      <w:kern w:val="2"/>
      <w:sz w:val="30"/>
    </w:rPr>
  </w:style>
  <w:style w:type="character" w:customStyle="1" w:styleId="14">
    <w:name w:val="页脚 字符"/>
    <w:link w:val="5"/>
    <w:uiPriority w:val="99"/>
    <w:rPr>
      <w:kern w:val="2"/>
      <w:sz w:val="18"/>
      <w:szCs w:val="18"/>
    </w:rPr>
  </w:style>
  <w:style w:type="paragraph" w:customStyle="1" w:styleId="15">
    <w:name w:val="普通 (Web)"/>
    <w:basedOn w:val="1"/>
    <w:qFormat/>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ns0:Properties xmlns:ns0="http://schemas.openxmlformats.org/officeDocument/2006/extended-properties">
  <ns0:Template>Normal</ns0:Template>
  <ns0:Company/>
  <ns0:Pages>7</ns0:Pages>
  <ns0:Words>999</ns0:Words>
  <ns0:Characters>5696</ns0:Characters>
  <ns0:Lines>47</ns0:Lines>
  <ns0:Paragraphs>13</ns0:Paragraphs>
  <ns0:TotalTime>0</ns0:TotalTime>
  <ns0:ScaleCrop>false</ns0:ScaleCrop>
  <ns0:LinksUpToDate>false</ns0:LinksUpToDate>
  <ns0:CharactersWithSpaces>6682</ns0:CharactersWithSpaces>
  <ns0:Application>WPS Office_12.8.2.18205_F1E327BC-269C-435d-A152-05C5408002CA</ns0:Application>
  <ns0:DocSecurity>0</ns0:DocSecurity>
</ns0:Properties>
</file>

<file path=docProps/core.xml><?xml version="1.0" encoding="utf-8"?>
<ns0:coreProperties xmlns:dc="http://purl.org/dc/elements/1.1/" xmlns:ns0="http://schemas.openxmlformats.org/package/2006/metadata/core-properties">
  <dc:creator/>
  <ns0:lastModifiedBy/>
  <ns0:lastPrinted>2007-07-20T02:41:00Z</ns0:lastPrinted>
  <dc:title>合同编号：</dc:title>
  <ns0:revision>12</ns0:revision>
</ns0:coreProperties>
</file>