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000000" w:themeColor="text1"/>
          <w:spacing w:val="0"/>
          <w:sz w:val="24"/>
          <w:szCs w:val="24"/>
        </w:rPr>
        <w:id w:val="367729833"/>
        <w:docPartObj>
          <w:docPartGallery w:val="Cover Pages"/>
          <w:docPartUnique/>
        </w:docPartObj>
      </w:sdtPr>
      <w:sdtEndPr/>
      <w:sdtContent>
        <w:p w:rsidR="000E6A49" w:rsidRPr="004441E0" w:rsidRDefault="00F1109F" w:rsidP="001A7E26">
          <w:pPr>
            <w:pStyle w:val="a3"/>
            <w:spacing w:after="0" w:line="276" w:lineRule="auto"/>
            <w:jc w:val="both"/>
            <w:rPr>
              <w:rFonts w:ascii="Times New Roman" w:hAnsi="Times New Roman" w:cs="Times New Roman"/>
              <w:b/>
              <w:color w:val="1F4E79" w:themeColor="accent1" w:themeShade="80"/>
            </w:rPr>
          </w:pPr>
          <w:r w:rsidRPr="004441E0">
            <w:rPr>
              <w:rFonts w:ascii="Times New Roman" w:hAnsi="Times New Roman" w:cs="Times New Roman"/>
              <w:b/>
              <w:color w:val="1F4E79" w:themeColor="accent1" w:themeShade="80"/>
            </w:rPr>
            <w:t xml:space="preserve">A-7. </w:t>
          </w:r>
        </w:p>
        <w:p w:rsidR="00F1109F" w:rsidRPr="004441E0" w:rsidRDefault="00F1109F" w:rsidP="001A7E26">
          <w:pPr>
            <w:pStyle w:val="a3"/>
            <w:spacing w:after="0" w:line="276" w:lineRule="auto"/>
            <w:jc w:val="both"/>
            <w:rPr>
              <w:rFonts w:ascii="Times New Roman" w:hAnsi="Times New Roman" w:cs="Times New Roman"/>
              <w:b/>
              <w:color w:val="1F4E79" w:themeColor="accent1" w:themeShade="80"/>
            </w:rPr>
          </w:pPr>
          <w:r w:rsidRPr="004441E0">
            <w:rPr>
              <w:rFonts w:ascii="Times New Roman" w:hAnsi="Times New Roman" w:cs="Times New Roman"/>
              <w:b/>
              <w:color w:val="1F4E79" w:themeColor="accent1" w:themeShade="80"/>
            </w:rPr>
            <w:t>Thevenin’s Theorem</w:t>
          </w:r>
        </w:p>
        <w:p w:rsidR="000E6A49" w:rsidRPr="004441E0" w:rsidRDefault="000E6A49"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8"/>
              <w:szCs w:val="24"/>
            </w:rPr>
            <w:t>OBJECTIVES:</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After performing this experiment, you will be able to:</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1. Change a linear resistive network into an equivalent Thevenin circuit.</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2. Prove the equivalency of the network in objective 1 with the Thevenin circuit by comparing the effects of various load resistors.</w:t>
          </w:r>
        </w:p>
        <w:p w:rsidR="001A7E26" w:rsidRPr="004441E0" w:rsidRDefault="001A7E26"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8"/>
              <w:szCs w:val="24"/>
            </w:rPr>
            <w:t>READING:</w:t>
          </w:r>
        </w:p>
        <w:p w:rsidR="006A28B2" w:rsidRPr="004441E0" w:rsidRDefault="00B7363F"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Nisson,</w:t>
          </w:r>
          <w:r w:rsidR="006A28B2" w:rsidRPr="004441E0">
            <w:rPr>
              <w:rFonts w:ascii="Times New Roman" w:hAnsi="Times New Roman" w:cs="Times New Roman"/>
              <w:color w:val="000000" w:themeColor="text1"/>
              <w:sz w:val="24"/>
              <w:szCs w:val="24"/>
            </w:rPr>
            <w:t xml:space="preserve"> Electric Circuits</w:t>
          </w:r>
          <w:r w:rsidR="006A28B2" w:rsidRPr="004441E0">
            <w:rPr>
              <w:rFonts w:ascii="Times New Roman" w:hAnsi="Times New Roman" w:cs="Times New Roman"/>
              <w:color w:val="000000" w:themeColor="text1"/>
              <w:sz w:val="24"/>
              <w:szCs w:val="24"/>
            </w:rPr>
            <w:t>，</w:t>
          </w:r>
          <w:r w:rsidR="00E159AE">
            <w:rPr>
              <w:rFonts w:ascii="Times New Roman" w:hAnsi="Times New Roman" w:cs="Times New Roman"/>
              <w:color w:val="000000" w:themeColor="text1"/>
              <w:sz w:val="24"/>
              <w:szCs w:val="24"/>
            </w:rPr>
            <w:t>Section 4.10</w:t>
          </w:r>
        </w:p>
        <w:p w:rsidR="001A7E26" w:rsidRPr="004441E0" w:rsidRDefault="001A7E26"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8"/>
              <w:szCs w:val="24"/>
            </w:rPr>
            <w:t>MATERIALS NEEDED:</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Resistors:</w:t>
          </w:r>
        </w:p>
        <w:p w:rsidR="001A7E26" w:rsidRPr="004441E0" w:rsidRDefault="001A7E26"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ab/>
          </w:r>
          <w:r w:rsidR="006A28B2" w:rsidRPr="004441E0">
            <w:rPr>
              <w:rFonts w:ascii="Times New Roman" w:hAnsi="Times New Roman" w:cs="Times New Roman"/>
              <w:color w:val="000000" w:themeColor="text1"/>
              <w:sz w:val="24"/>
              <w:szCs w:val="24"/>
            </w:rPr>
            <w:t>One 150</w:t>
          </w:r>
          <w:r w:rsidRPr="004441E0">
            <w:rPr>
              <w:rFonts w:ascii="Times New Roman" w:hAnsi="Times New Roman" w:cs="Times New Roman"/>
              <w:color w:val="000000" w:themeColor="text1"/>
              <w:sz w:val="24"/>
              <w:szCs w:val="24"/>
            </w:rPr>
            <w:t xml:space="preserve"> </w:t>
          </w:r>
          <w:r w:rsidR="003D2CDF" w:rsidRPr="004441E0">
            <w:rPr>
              <w:rFonts w:ascii="Times New Roman" w:eastAsia="맑은 고딕" w:hAnsi="Times New Roman" w:cs="Times New Roman"/>
              <w:color w:val="000000" w:themeColor="text1"/>
              <w:sz w:val="24"/>
              <w:szCs w:val="24"/>
            </w:rPr>
            <w:t>Ω</w:t>
          </w:r>
          <w:r w:rsidR="006A28B2" w:rsidRPr="004441E0">
            <w:rPr>
              <w:rFonts w:ascii="Times New Roman" w:hAnsi="Times New Roman" w:cs="Times New Roman"/>
              <w:color w:val="000000" w:themeColor="text1"/>
              <w:sz w:val="24"/>
              <w:szCs w:val="24"/>
            </w:rPr>
            <w:t xml:space="preserve">, one 270 </w:t>
          </w:r>
          <w:r w:rsidR="003D2CDF" w:rsidRPr="004441E0">
            <w:rPr>
              <w:rFonts w:ascii="Times New Roman" w:eastAsia="맑은 고딕" w:hAnsi="Times New Roman" w:cs="Times New Roman"/>
              <w:color w:val="000000" w:themeColor="text1"/>
              <w:sz w:val="24"/>
              <w:szCs w:val="24"/>
            </w:rPr>
            <w:t>Ω</w:t>
          </w:r>
          <w:r w:rsidR="006A28B2" w:rsidRPr="004441E0">
            <w:rPr>
              <w:rFonts w:ascii="Times New Roman" w:hAnsi="Times New Roman" w:cs="Times New Roman"/>
              <w:color w:val="000000" w:themeColor="text1"/>
              <w:sz w:val="24"/>
              <w:szCs w:val="24"/>
            </w:rPr>
            <w:t xml:space="preserve">, one 470 </w:t>
          </w:r>
          <w:r w:rsidR="003D2CDF" w:rsidRPr="004441E0">
            <w:rPr>
              <w:rFonts w:ascii="Times New Roman" w:eastAsia="맑은 고딕" w:hAnsi="Times New Roman" w:cs="Times New Roman"/>
              <w:color w:val="000000" w:themeColor="text1"/>
              <w:sz w:val="24"/>
              <w:szCs w:val="24"/>
            </w:rPr>
            <w:t>Ω</w:t>
          </w:r>
          <w:r w:rsidR="006A28B2" w:rsidRPr="004441E0">
            <w:rPr>
              <w:rFonts w:ascii="Times New Roman" w:hAnsi="Times New Roman" w:cs="Times New Roman"/>
              <w:color w:val="000000" w:themeColor="text1"/>
              <w:sz w:val="24"/>
              <w:szCs w:val="24"/>
            </w:rPr>
            <w:t xml:space="preserve">, one 560 </w:t>
          </w:r>
          <w:r w:rsidR="003D2CDF" w:rsidRPr="004441E0">
            <w:rPr>
              <w:rFonts w:ascii="Times New Roman" w:eastAsia="맑은 고딕" w:hAnsi="Times New Roman" w:cs="Times New Roman"/>
              <w:color w:val="000000" w:themeColor="text1"/>
              <w:sz w:val="24"/>
              <w:szCs w:val="24"/>
            </w:rPr>
            <w:t>Ω</w:t>
          </w:r>
          <w:r w:rsidR="006A28B2" w:rsidRPr="004441E0">
            <w:rPr>
              <w:rFonts w:ascii="Times New Roman" w:hAnsi="Times New Roman" w:cs="Times New Roman"/>
              <w:color w:val="000000" w:themeColor="text1"/>
              <w:sz w:val="24"/>
              <w:szCs w:val="24"/>
            </w:rPr>
            <w:t xml:space="preserve">, one 680 </w:t>
          </w:r>
          <w:r w:rsidR="003D2CDF" w:rsidRPr="004441E0">
            <w:rPr>
              <w:rFonts w:ascii="Times New Roman" w:eastAsia="맑은 고딕" w:hAnsi="Times New Roman" w:cs="Times New Roman"/>
              <w:color w:val="000000" w:themeColor="text1"/>
              <w:sz w:val="24"/>
              <w:szCs w:val="24"/>
            </w:rPr>
            <w:t>Ω</w:t>
          </w:r>
          <w:r w:rsidR="006A28B2" w:rsidRPr="004441E0">
            <w:rPr>
              <w:rFonts w:ascii="Times New Roman" w:hAnsi="Times New Roman" w:cs="Times New Roman"/>
              <w:color w:val="000000" w:themeColor="text1"/>
              <w:sz w:val="24"/>
              <w:szCs w:val="24"/>
            </w:rPr>
            <w:t xml:space="preserve">, one 820 </w:t>
          </w:r>
          <w:r w:rsidR="003D2CDF" w:rsidRPr="004441E0">
            <w:rPr>
              <w:rFonts w:ascii="Times New Roman" w:eastAsia="맑은 고딕" w:hAnsi="Times New Roman" w:cs="Times New Roman"/>
              <w:color w:val="000000" w:themeColor="text1"/>
              <w:sz w:val="24"/>
              <w:szCs w:val="24"/>
            </w:rPr>
            <w:t>Ω</w:t>
          </w:r>
          <w:r w:rsidR="006132D9">
            <w:rPr>
              <w:rFonts w:ascii="Times New Roman" w:eastAsia="맑은 고딕" w:hAnsi="Times New Roman" w:cs="Times New Roman"/>
              <w:color w:val="000000" w:themeColor="text1"/>
              <w:sz w:val="24"/>
              <w:szCs w:val="24"/>
            </w:rPr>
            <w:t>,</w:t>
          </w:r>
          <w:r w:rsidR="006A28B2" w:rsidRPr="004441E0">
            <w:rPr>
              <w:rFonts w:ascii="Times New Roman" w:hAnsi="Times New Roman" w:cs="Times New Roman"/>
              <w:color w:val="000000" w:themeColor="text1"/>
              <w:sz w:val="24"/>
              <w:szCs w:val="24"/>
            </w:rPr>
            <w:t xml:space="preserve"> </w:t>
          </w:r>
        </w:p>
        <w:p w:rsidR="006A28B2" w:rsidRPr="00F76B4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One 1 k</w:t>
          </w:r>
          <w:r w:rsidR="00406D1F" w:rsidRPr="004441E0">
            <w:rPr>
              <w:rFonts w:ascii="Times New Roman" w:eastAsia="맑은 고딕" w:hAnsi="Times New Roman" w:cs="Times New Roman"/>
              <w:color w:val="000000" w:themeColor="text1"/>
              <w:sz w:val="24"/>
              <w:szCs w:val="24"/>
            </w:rPr>
            <w:t>Ω</w:t>
          </w:r>
          <w:r w:rsidRPr="004441E0">
            <w:rPr>
              <w:rFonts w:ascii="Times New Roman" w:hAnsi="Times New Roman" w:cs="Times New Roman"/>
              <w:color w:val="000000" w:themeColor="text1"/>
              <w:sz w:val="24"/>
              <w:szCs w:val="24"/>
            </w:rPr>
            <w:t xml:space="preserve"> </w:t>
          </w:r>
          <w:r w:rsidRPr="00F76B40">
            <w:rPr>
              <w:rFonts w:ascii="Times New Roman" w:hAnsi="Times New Roman" w:cs="Times New Roman"/>
              <w:color w:val="000000" w:themeColor="text1"/>
              <w:sz w:val="24"/>
              <w:szCs w:val="24"/>
            </w:rPr>
            <w:t>potentiometer</w:t>
          </w:r>
        </w:p>
        <w:p w:rsidR="001A7E26"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For Further Investigation: LED,</w:t>
          </w:r>
          <w:r w:rsidR="001A7E26" w:rsidRPr="004441E0">
            <w:rPr>
              <w:rFonts w:ascii="Times New Roman" w:hAnsi="Times New Roman" w:cs="Times New Roman"/>
              <w:color w:val="000000" w:themeColor="text1"/>
              <w:sz w:val="24"/>
              <w:szCs w:val="24"/>
            </w:rPr>
            <w:t xml:space="preserve"> resistors specified by student</w:t>
          </w:r>
        </w:p>
        <w:p w:rsidR="001A7E26" w:rsidRPr="004441E0" w:rsidRDefault="001A7E26"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040398" w:rsidP="001A7E26">
          <w:pPr>
            <w:widowControl w:val="0"/>
            <w:autoSpaceDE w:val="0"/>
            <w:autoSpaceDN w:val="0"/>
            <w:adjustRightInd w:val="0"/>
            <w:spacing w:after="0"/>
            <w:jc w:val="both"/>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8"/>
              <w:szCs w:val="24"/>
            </w:rPr>
            <w:t>SUMMARY OF THEORY:</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Combining series and parallel components is one way to form an equivalent circui</w:t>
          </w:r>
          <w:r w:rsidR="00E950E0">
            <w:rPr>
              <w:rFonts w:ascii="Times New Roman" w:hAnsi="Times New Roman" w:cs="Times New Roman"/>
              <w:color w:val="000000" w:themeColor="text1"/>
              <w:sz w:val="24"/>
              <w:szCs w:val="24"/>
            </w:rPr>
            <w:t xml:space="preserve">t. Equivalent circuits simplify </w:t>
          </w:r>
          <w:r w:rsidRPr="004441E0">
            <w:rPr>
              <w:rFonts w:ascii="Times New Roman" w:hAnsi="Times New Roman" w:cs="Times New Roman"/>
              <w:color w:val="000000" w:themeColor="text1"/>
              <w:sz w:val="24"/>
              <w:szCs w:val="24"/>
            </w:rPr>
            <w:t>the task of solving for current and voltage in a network. The concept of equivalent circuits is basic to solving many problems in electronics.</w:t>
          </w:r>
        </w:p>
        <w:p w:rsidR="0021766F" w:rsidRPr="004441E0" w:rsidRDefault="0021766F"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6"/>
            <w:gridCol w:w="1254"/>
            <w:gridCol w:w="3366"/>
          </w:tblGrid>
          <w:tr w:rsidR="0021766F" w:rsidRPr="004441E0" w:rsidTr="0021766F">
            <w:trPr>
              <w:jc w:val="center"/>
            </w:trPr>
            <w:tc>
              <w:tcPr>
                <w:tcW w:w="4219" w:type="dxa"/>
                <w:vAlign w:val="center"/>
              </w:tcPr>
              <w:p w:rsidR="0021766F" w:rsidRPr="004441E0" w:rsidRDefault="0021766F" w:rsidP="00631F64">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14:anchorId="4F49CAC8" wp14:editId="5CF53E89">
                      <wp:extent cx="2660650" cy="1460500"/>
                      <wp:effectExtent l="0" t="0" r="0" b="0"/>
                      <wp:docPr id="6" name="그림 6" descr="Z:\임시 인터넷 파일\Content.Word\figure12-1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Z:\임시 인터넷 파일\Content.Word\figure12-1_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650" cy="1460500"/>
                              </a:xfrm>
                              <a:prstGeom prst="rect">
                                <a:avLst/>
                              </a:prstGeom>
                              <a:noFill/>
                              <a:ln>
                                <a:noFill/>
                              </a:ln>
                            </pic:spPr>
                          </pic:pic>
                        </a:graphicData>
                      </a:graphic>
                    </wp:inline>
                  </w:drawing>
                </w:r>
              </w:p>
            </w:tc>
            <w:tc>
              <w:tcPr>
                <w:tcW w:w="1843" w:type="dxa"/>
                <w:vMerge w:val="restart"/>
                <w:vAlign w:val="center"/>
              </w:tcPr>
              <w:p w:rsidR="0021766F" w:rsidRPr="004441E0" w:rsidRDefault="0021766F" w:rsidP="00631F64">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72"/>
                    <w:szCs w:val="24"/>
                  </w:rPr>
                  <w:t>=</w:t>
                </w:r>
              </w:p>
            </w:tc>
            <w:tc>
              <w:tcPr>
                <w:tcW w:w="3180" w:type="dxa"/>
                <w:vAlign w:val="center"/>
              </w:tcPr>
              <w:p w:rsidR="0021766F" w:rsidRPr="004441E0" w:rsidRDefault="0021766F" w:rsidP="00631F64">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14:anchorId="476CEC7B" wp14:editId="38B8F4F0">
                      <wp:extent cx="2000250" cy="1422400"/>
                      <wp:effectExtent l="0" t="0" r="0" b="0"/>
                      <wp:docPr id="5" name="그림 5" descr="Z:\임시 인터넷 파일\Content.Word\figure12-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Z:\임시 인터넷 파일\Content.Word\figure12-1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422400"/>
                              </a:xfrm>
                              <a:prstGeom prst="rect">
                                <a:avLst/>
                              </a:prstGeom>
                              <a:noFill/>
                              <a:ln>
                                <a:noFill/>
                              </a:ln>
                            </pic:spPr>
                          </pic:pic>
                        </a:graphicData>
                      </a:graphic>
                    </wp:inline>
                  </w:drawing>
                </w:r>
              </w:p>
            </w:tc>
          </w:tr>
          <w:tr w:rsidR="0021766F" w:rsidRPr="004441E0" w:rsidTr="0021766F">
            <w:trPr>
              <w:jc w:val="center"/>
            </w:trPr>
            <w:tc>
              <w:tcPr>
                <w:tcW w:w="4219" w:type="dxa"/>
                <w:vAlign w:val="center"/>
              </w:tcPr>
              <w:p w:rsidR="0021766F" w:rsidRPr="004441E0" w:rsidRDefault="0021766F" w:rsidP="00631F64">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(a)</w:t>
                </w:r>
              </w:p>
            </w:tc>
            <w:tc>
              <w:tcPr>
                <w:tcW w:w="1843" w:type="dxa"/>
                <w:vMerge/>
                <w:vAlign w:val="center"/>
              </w:tcPr>
              <w:p w:rsidR="0021766F" w:rsidRPr="004441E0" w:rsidRDefault="0021766F" w:rsidP="00631F64">
                <w:pPr>
                  <w:widowControl w:val="0"/>
                  <w:autoSpaceDE w:val="0"/>
                  <w:autoSpaceDN w:val="0"/>
                  <w:adjustRightInd w:val="0"/>
                  <w:jc w:val="center"/>
                  <w:rPr>
                    <w:rFonts w:ascii="Times New Roman" w:hAnsi="Times New Roman" w:cs="Times New Roman"/>
                    <w:color w:val="000000" w:themeColor="text1"/>
                    <w:sz w:val="24"/>
                    <w:szCs w:val="24"/>
                  </w:rPr>
                </w:pPr>
              </w:p>
            </w:tc>
            <w:tc>
              <w:tcPr>
                <w:tcW w:w="3180" w:type="dxa"/>
                <w:vAlign w:val="center"/>
              </w:tcPr>
              <w:p w:rsidR="0021766F" w:rsidRPr="004441E0" w:rsidRDefault="0021766F" w:rsidP="00631F64">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(b)</w:t>
                </w:r>
              </w:p>
            </w:tc>
          </w:tr>
          <w:tr w:rsidR="0021766F" w:rsidRPr="004441E0" w:rsidTr="0021766F">
            <w:trPr>
              <w:jc w:val="center"/>
            </w:trPr>
            <w:tc>
              <w:tcPr>
                <w:tcW w:w="9242" w:type="dxa"/>
                <w:gridSpan w:val="3"/>
                <w:vAlign w:val="center"/>
              </w:tcPr>
              <w:p w:rsidR="0021766F" w:rsidRPr="004441E0" w:rsidRDefault="006424FD" w:rsidP="00631F64">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Figure 1</w:t>
                </w:r>
              </w:p>
            </w:tc>
          </w:tr>
        </w:tbl>
        <w:p w:rsidR="0021766F" w:rsidRPr="004441E0" w:rsidRDefault="0021766F"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E175F1" w:rsidRPr="004441E0" w:rsidRDefault="00F632CE"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ab/>
          </w:r>
          <w:r w:rsidR="006A28B2" w:rsidRPr="004441E0">
            <w:rPr>
              <w:rFonts w:ascii="Times New Roman" w:hAnsi="Times New Roman" w:cs="Times New Roman"/>
              <w:color w:val="000000" w:themeColor="text1"/>
              <w:sz w:val="24"/>
              <w:szCs w:val="24"/>
            </w:rPr>
            <w:t xml:space="preserve">Thevenin’s theorem provides a means of reducing a complicated, linear network into an equivalent circuit when there are two terminals of special interest (usually the output). The equivalent Thevenin circuit is composed of a voltage source and a series resistor. (In ac circuits, the resistor may be represented by opposition to ac called impedance.) Imagine a complicated network containing multiple voltage sources, current sources, and resistors such as that shown in </w:t>
          </w:r>
          <w:r w:rsidR="006424FD" w:rsidRPr="004441E0">
            <w:rPr>
              <w:rFonts w:ascii="Times New Roman" w:hAnsi="Times New Roman" w:cs="Times New Roman"/>
              <w:color w:val="000000" w:themeColor="text1"/>
              <w:sz w:val="24"/>
              <w:szCs w:val="24"/>
            </w:rPr>
            <w:t>Figure 1</w:t>
          </w:r>
          <w:r w:rsidR="006A28B2" w:rsidRPr="004441E0">
            <w:rPr>
              <w:rFonts w:ascii="Times New Roman" w:hAnsi="Times New Roman" w:cs="Times New Roman"/>
              <w:color w:val="000000" w:themeColor="text1"/>
              <w:sz w:val="24"/>
              <w:szCs w:val="24"/>
            </w:rPr>
            <w:t>(a). Thevenin’s theorem can reduce this to the equivalent circuit shown in Figure</w:t>
          </w:r>
          <w:r w:rsidR="00E950E0">
            <w:rPr>
              <w:rFonts w:ascii="Times New Roman" w:hAnsi="Times New Roman" w:cs="Times New Roman"/>
              <w:color w:val="000000" w:themeColor="text1"/>
              <w:sz w:val="24"/>
              <w:szCs w:val="24"/>
            </w:rPr>
            <w:t xml:space="preserve"> </w:t>
          </w:r>
          <w:r w:rsidR="00E950E0">
            <w:rPr>
              <w:rFonts w:ascii="Times New Roman" w:hAnsi="Times New Roman" w:cs="Times New Roman"/>
              <w:color w:val="000000" w:themeColor="text1"/>
              <w:sz w:val="24"/>
              <w:szCs w:val="24"/>
            </w:rPr>
            <w:lastRenderedPageBreak/>
            <w:t xml:space="preserve">l(b). The circuit in Figure </w:t>
          </w:r>
          <w:r w:rsidR="006A28B2" w:rsidRPr="004441E0">
            <w:rPr>
              <w:rFonts w:ascii="Times New Roman" w:hAnsi="Times New Roman" w:cs="Times New Roman"/>
              <w:color w:val="000000" w:themeColor="text1"/>
              <w:sz w:val="24"/>
              <w:szCs w:val="24"/>
            </w:rPr>
            <w:t>1(b) is called a Thevenin circuit. A device connected to the output is a load for the Thevenin circuit. The two circuits have i</w:t>
          </w:r>
          <w:r w:rsidR="0021766F" w:rsidRPr="004441E0">
            <w:rPr>
              <w:rFonts w:ascii="Times New Roman" w:hAnsi="Times New Roman" w:cs="Times New Roman"/>
              <w:color w:val="000000" w:themeColor="text1"/>
              <w:sz w:val="24"/>
              <w:szCs w:val="24"/>
            </w:rPr>
            <w:t>dentical responses to any load!</w:t>
          </w:r>
        </w:p>
        <w:p w:rsidR="006A28B2" w:rsidRPr="004441E0" w:rsidRDefault="00F632CE"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ab/>
          </w:r>
          <w:r w:rsidR="006A28B2" w:rsidRPr="004441E0">
            <w:rPr>
              <w:rFonts w:ascii="Times New Roman" w:hAnsi="Times New Roman" w:cs="Times New Roman"/>
              <w:color w:val="000000" w:themeColor="text1"/>
              <w:sz w:val="24"/>
              <w:szCs w:val="24"/>
            </w:rPr>
            <w:t>Two steps are required in order to simplify a circuit to its equivalent Thevenin circuit. The first step is to measure or compute the voltage at the terminals of interest with any load resistors removed. This open-circuit voltage is the Thevenin voltage. The second step is to compute the resistance seen at the same</w:t>
          </w:r>
          <w:r w:rsidR="00E175F1" w:rsidRPr="004441E0">
            <w:rPr>
              <w:rFonts w:ascii="Times New Roman" w:hAnsi="Times New Roman" w:cs="Times New Roman"/>
              <w:color w:val="000000" w:themeColor="text1"/>
              <w:sz w:val="24"/>
              <w:szCs w:val="24"/>
            </w:rPr>
            <w:t xml:space="preserve"> </w:t>
          </w:r>
          <w:r w:rsidR="006A28B2" w:rsidRPr="004441E0">
            <w:rPr>
              <w:rFonts w:ascii="Times New Roman" w:hAnsi="Times New Roman" w:cs="Times New Roman"/>
              <w:color w:val="000000" w:themeColor="text1"/>
              <w:sz w:val="24"/>
              <w:szCs w:val="24"/>
            </w:rPr>
            <w:t>open terminals if sources are replaced with their internal resistance. For voltage sources, the internal resistance is usually taken as zero and for current sources the internal resistance is infinite (open circuit).</w:t>
          </w:r>
        </w:p>
        <w:p w:rsidR="0021766F" w:rsidRPr="004441E0" w:rsidRDefault="0021766F"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8"/>
              <w:szCs w:val="24"/>
            </w:rPr>
            <w:t>PROCEDURE:</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1. Measure and record the resistance of the 6 resistors listed in </w:t>
          </w:r>
          <w:r w:rsidR="006424FD" w:rsidRPr="004441E0">
            <w:rPr>
              <w:rFonts w:ascii="Times New Roman" w:hAnsi="Times New Roman" w:cs="Times New Roman"/>
              <w:color w:val="000000" w:themeColor="text1"/>
              <w:sz w:val="24"/>
              <w:szCs w:val="24"/>
            </w:rPr>
            <w:t>Table 1</w:t>
          </w:r>
          <w:r w:rsidRPr="004441E0">
            <w:rPr>
              <w:rFonts w:ascii="Times New Roman" w:hAnsi="Times New Roman" w:cs="Times New Roman"/>
              <w:color w:val="000000" w:themeColor="text1"/>
              <w:sz w:val="24"/>
              <w:szCs w:val="24"/>
            </w:rPr>
            <w:t>. The last three resistors represent different load resistors that will be tested in the experiment.</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F1420" w:rsidRPr="004441E0" w:rsidTr="0021766F">
            <w:trPr>
              <w:jc w:val="center"/>
            </w:trPr>
            <w:tc>
              <w:tcPr>
                <w:tcW w:w="9224" w:type="dxa"/>
                <w:vAlign w:val="center"/>
              </w:tcPr>
              <w:p w:rsidR="00022489" w:rsidRPr="004441E0" w:rsidRDefault="009C60A1" w:rsidP="002D5695">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extent cx="4165600" cy="1600200"/>
                      <wp:effectExtent l="0" t="0" r="6350" b="0"/>
                      <wp:docPr id="12" name="그림 1" descr="figur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600" cy="1600200"/>
                              </a:xfrm>
                              <a:prstGeom prst="rect">
                                <a:avLst/>
                              </a:prstGeom>
                              <a:noFill/>
                              <a:ln>
                                <a:noFill/>
                              </a:ln>
                            </pic:spPr>
                          </pic:pic>
                        </a:graphicData>
                      </a:graphic>
                    </wp:inline>
                  </w:drawing>
                </w:r>
              </w:p>
            </w:tc>
          </w:tr>
          <w:tr w:rsidR="006F1420" w:rsidRPr="004441E0" w:rsidTr="0021766F">
            <w:trPr>
              <w:jc w:val="center"/>
            </w:trPr>
            <w:tc>
              <w:tcPr>
                <w:tcW w:w="9224" w:type="dxa"/>
                <w:vAlign w:val="center"/>
              </w:tcPr>
              <w:p w:rsidR="00022489" w:rsidRPr="004441E0" w:rsidRDefault="006424FD" w:rsidP="002D5695">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Figure 2</w:t>
                </w:r>
              </w:p>
            </w:tc>
          </w:tr>
        </w:tbl>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2. Construct the circuit shown in </w:t>
          </w:r>
          <w:r w:rsidR="006424FD" w:rsidRPr="004441E0">
            <w:rPr>
              <w:rFonts w:ascii="Times New Roman" w:hAnsi="Times New Roman" w:cs="Times New Roman"/>
              <w:color w:val="000000" w:themeColor="text1"/>
              <w:sz w:val="24"/>
              <w:szCs w:val="24"/>
            </w:rPr>
            <w:t>Figure 2</w:t>
          </w:r>
          <w:r w:rsidRPr="004441E0">
            <w:rPr>
              <w:rFonts w:ascii="Times New Roman" w:hAnsi="Times New Roman" w:cs="Times New Roman"/>
              <w:color w:val="000000" w:themeColor="text1"/>
              <w:sz w:val="24"/>
              <w:szCs w:val="24"/>
            </w:rPr>
            <w:t xml:space="preserve">. Calculate an equivalent circuit seen by the voltage source. Use the equivalent circuits shown in </w:t>
          </w:r>
          <w:r w:rsidR="006424FD" w:rsidRPr="004441E0">
            <w:rPr>
              <w:rFonts w:ascii="Times New Roman" w:hAnsi="Times New Roman" w:cs="Times New Roman"/>
              <w:color w:val="000000" w:themeColor="text1"/>
              <w:sz w:val="24"/>
              <w:szCs w:val="24"/>
            </w:rPr>
            <w:t>Figure 3</w:t>
          </w:r>
          <w:r w:rsidRPr="004441E0">
            <w:rPr>
              <w:rFonts w:ascii="Times New Roman" w:hAnsi="Times New Roman" w:cs="Times New Roman"/>
              <w:color w:val="000000" w:themeColor="text1"/>
              <w:sz w:val="24"/>
              <w:szCs w:val="24"/>
            </w:rPr>
            <w:t xml:space="preserve"> to compute the expected volta</w:t>
          </w:r>
          <w:r w:rsidR="00E63F76" w:rsidRPr="004441E0">
            <w:rPr>
              <w:rFonts w:ascii="Times New Roman" w:hAnsi="Times New Roman" w:cs="Times New Roman"/>
              <w:color w:val="000000" w:themeColor="text1"/>
              <w:sz w:val="24"/>
              <w:szCs w:val="24"/>
            </w:rPr>
            <w:t xml:space="preserve">ge across the load resistor,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L1</m:t>
                </m:r>
              </m:sub>
            </m:sSub>
          </m:oMath>
          <w:r w:rsidRPr="004441E0">
            <w:rPr>
              <w:rFonts w:ascii="Times New Roman" w:hAnsi="Times New Roman" w:cs="Times New Roman"/>
              <w:color w:val="000000" w:themeColor="text1"/>
              <w:sz w:val="24"/>
              <w:szCs w:val="24"/>
            </w:rPr>
            <w:t>. Do not use Thevenin’s theorem at this time. Show your computation of the load voltage in the space provided in the report.</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tblLook w:val="04A0" w:firstRow="1" w:lastRow="0" w:firstColumn="1" w:lastColumn="0" w:noHBand="0" w:noVBand="1"/>
          </w:tblPr>
          <w:tblGrid>
            <w:gridCol w:w="4531"/>
            <w:gridCol w:w="4495"/>
          </w:tblGrid>
          <w:tr w:rsidR="006F1420" w:rsidRPr="004441E0" w:rsidTr="0021766F">
            <w:tc>
              <w:tcPr>
                <w:tcW w:w="4612" w:type="dxa"/>
                <w:tcBorders>
                  <w:top w:val="nil"/>
                  <w:left w:val="nil"/>
                  <w:bottom w:val="nil"/>
                  <w:right w:val="nil"/>
                </w:tcBorders>
              </w:tcPr>
              <w:p w:rsidR="00022489" w:rsidRPr="004441E0" w:rsidRDefault="009C60A1" w:rsidP="002D5695">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extent cx="2330450" cy="1041400"/>
                      <wp:effectExtent l="0" t="0" r="0" b="6350"/>
                      <wp:docPr id="11" name="그림 2" descr="figure12-3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2-3_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0450" cy="1041400"/>
                              </a:xfrm>
                              <a:prstGeom prst="rect">
                                <a:avLst/>
                              </a:prstGeom>
                              <a:noFill/>
                              <a:ln>
                                <a:noFill/>
                              </a:ln>
                            </pic:spPr>
                          </pic:pic>
                        </a:graphicData>
                      </a:graphic>
                    </wp:inline>
                  </w:drawing>
                </w:r>
              </w:p>
            </w:tc>
            <w:tc>
              <w:tcPr>
                <w:tcW w:w="4612" w:type="dxa"/>
                <w:tcBorders>
                  <w:top w:val="nil"/>
                  <w:left w:val="nil"/>
                  <w:bottom w:val="nil"/>
                  <w:right w:val="nil"/>
                </w:tcBorders>
              </w:tcPr>
              <w:p w:rsidR="00022489" w:rsidRPr="004441E0" w:rsidRDefault="009C60A1" w:rsidP="002D5695">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extent cx="2120900" cy="1016000"/>
                      <wp:effectExtent l="0" t="0" r="0" b="0"/>
                      <wp:docPr id="10" name="그림 3" descr="figure12-3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_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0900" cy="1016000"/>
                              </a:xfrm>
                              <a:prstGeom prst="rect">
                                <a:avLst/>
                              </a:prstGeom>
                              <a:noFill/>
                              <a:ln>
                                <a:noFill/>
                              </a:ln>
                            </pic:spPr>
                          </pic:pic>
                        </a:graphicData>
                      </a:graphic>
                    </wp:inline>
                  </w:drawing>
                </w:r>
              </w:p>
            </w:tc>
          </w:tr>
          <w:tr w:rsidR="006F1420" w:rsidRPr="004441E0" w:rsidTr="0021766F">
            <w:tc>
              <w:tcPr>
                <w:tcW w:w="4612" w:type="dxa"/>
                <w:tcBorders>
                  <w:top w:val="nil"/>
                  <w:left w:val="nil"/>
                  <w:bottom w:val="nil"/>
                  <w:right w:val="nil"/>
                </w:tcBorders>
              </w:tcPr>
              <w:p w:rsidR="00022489" w:rsidRPr="004441E0" w:rsidRDefault="00022489" w:rsidP="002D5695">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(a)</w:t>
                </w:r>
              </w:p>
            </w:tc>
            <w:tc>
              <w:tcPr>
                <w:tcW w:w="4612" w:type="dxa"/>
                <w:tcBorders>
                  <w:top w:val="nil"/>
                  <w:left w:val="nil"/>
                  <w:bottom w:val="nil"/>
                  <w:right w:val="nil"/>
                </w:tcBorders>
              </w:tcPr>
              <w:p w:rsidR="00022489" w:rsidRPr="004441E0" w:rsidRDefault="00022489" w:rsidP="002D5695">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(b)</w:t>
                </w:r>
              </w:p>
            </w:tc>
          </w:tr>
          <w:tr w:rsidR="006F1420" w:rsidRPr="004441E0" w:rsidTr="0021766F">
            <w:tc>
              <w:tcPr>
                <w:tcW w:w="9224" w:type="dxa"/>
                <w:gridSpan w:val="2"/>
                <w:tcBorders>
                  <w:top w:val="nil"/>
                  <w:left w:val="nil"/>
                  <w:bottom w:val="nil"/>
                  <w:right w:val="nil"/>
                </w:tcBorders>
              </w:tcPr>
              <w:p w:rsidR="00022489" w:rsidRPr="004441E0" w:rsidRDefault="006424FD" w:rsidP="002D5695">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Figure 3</w:t>
                </w:r>
              </w:p>
            </w:tc>
          </w:tr>
        </w:tbl>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3. Measure the load voltage to verify your calculation. Enter the computed and measured load voltage in </w:t>
          </w:r>
          <w:r w:rsidR="006424FD" w:rsidRPr="004441E0">
            <w:rPr>
              <w:rFonts w:ascii="Times New Roman" w:hAnsi="Times New Roman" w:cs="Times New Roman"/>
              <w:color w:val="000000" w:themeColor="text1"/>
              <w:sz w:val="24"/>
              <w:szCs w:val="24"/>
            </w:rPr>
            <w:t>Table 2</w:t>
          </w:r>
          <w:r w:rsidRPr="004441E0">
            <w:rPr>
              <w:rFonts w:ascii="Times New Roman" w:hAnsi="Times New Roman" w:cs="Times New Roman"/>
              <w:color w:val="000000" w:themeColor="text1"/>
              <w:sz w:val="24"/>
              <w:szCs w:val="24"/>
            </w:rPr>
            <w:t>. They should agree within experimental uncertainty.</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E175F1"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4. Replace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L1</m:t>
                </m:r>
              </m:sub>
            </m:sSub>
          </m:oMath>
          <w:r w:rsidRPr="004441E0">
            <w:rPr>
              <w:rFonts w:ascii="Times New Roman" w:hAnsi="Times New Roman" w:cs="Times New Roman"/>
              <w:color w:val="000000" w:themeColor="text1"/>
              <w:sz w:val="24"/>
              <w:szCs w:val="24"/>
            </w:rPr>
            <w:t xml:space="preserve"> with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L2</m:t>
                </m:r>
              </m:sub>
            </m:sSub>
          </m:oMath>
          <w:r w:rsidRPr="004441E0">
            <w:rPr>
              <w:rFonts w:ascii="Times New Roman" w:hAnsi="Times New Roman" w:cs="Times New Roman"/>
              <w:color w:val="000000" w:themeColor="text1"/>
              <w:sz w:val="24"/>
              <w:szCs w:val="24"/>
            </w:rPr>
            <w:t xml:space="preserve">Compute the expected voltage,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L2</m:t>
                </m:r>
              </m:sub>
            </m:sSub>
          </m:oMath>
          <w:r w:rsidRPr="004441E0">
            <w:rPr>
              <w:rFonts w:ascii="Times New Roman" w:hAnsi="Times New Roman" w:cs="Times New Roman"/>
              <w:color w:val="000000" w:themeColor="text1"/>
              <w:sz w:val="24"/>
              <w:szCs w:val="24"/>
            </w:rPr>
            <w:t xml:space="preserve">, across the load resistor in the same manner as before. Then measure the actual load voltage. Enter the computed and measured voltage in </w:t>
          </w:r>
          <w:r w:rsidR="006424FD" w:rsidRPr="004441E0">
            <w:rPr>
              <w:rFonts w:ascii="Times New Roman" w:hAnsi="Times New Roman" w:cs="Times New Roman"/>
              <w:color w:val="000000" w:themeColor="text1"/>
              <w:sz w:val="24"/>
              <w:szCs w:val="24"/>
            </w:rPr>
            <w:t>Table 2</w:t>
          </w:r>
          <w:r w:rsidRPr="004441E0">
            <w:rPr>
              <w:rFonts w:ascii="Times New Roman" w:hAnsi="Times New Roman" w:cs="Times New Roman"/>
              <w:color w:val="000000" w:themeColor="text1"/>
              <w:sz w:val="24"/>
              <w:szCs w:val="24"/>
            </w:rPr>
            <w:t>.</w:t>
          </w:r>
        </w:p>
        <w:p w:rsidR="008A4A83" w:rsidRPr="004441E0" w:rsidRDefault="008A4A83"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lastRenderedPageBreak/>
            <w:t>5. Repeat ste</w:t>
          </w:r>
          <w:r w:rsidR="00E63F76" w:rsidRPr="004441E0">
            <w:rPr>
              <w:rFonts w:ascii="Times New Roman" w:hAnsi="Times New Roman" w:cs="Times New Roman"/>
              <w:color w:val="000000" w:themeColor="text1"/>
              <w:sz w:val="24"/>
              <w:szCs w:val="24"/>
            </w:rPr>
            <w:t xml:space="preserve">p 4 using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L3</m:t>
                </m:r>
              </m:sub>
            </m:sSub>
          </m:oMath>
          <w:r w:rsidRPr="004441E0">
            <w:rPr>
              <w:rFonts w:ascii="Times New Roman" w:hAnsi="Times New Roman" w:cs="Times New Roman"/>
              <w:color w:val="000000" w:themeColor="text1"/>
              <w:sz w:val="24"/>
              <w:szCs w:val="24"/>
            </w:rPr>
            <w:t xml:space="preserve"> for the load resistor.</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6. Remove the load resistor from the circuit. Calculate the open circuit voltage at the AB terminals. This open circuit voltage is the Thevenin voltage for this circuit. Record the open circuit voltage in </w:t>
          </w:r>
          <w:r w:rsidR="006424FD" w:rsidRPr="004441E0">
            <w:rPr>
              <w:rFonts w:ascii="Times New Roman" w:hAnsi="Times New Roman" w:cs="Times New Roman"/>
              <w:color w:val="000000" w:themeColor="text1"/>
              <w:sz w:val="24"/>
              <w:szCs w:val="24"/>
            </w:rPr>
            <w:t>Table 2</w:t>
          </w:r>
          <w:r w:rsidRPr="004441E0">
            <w:rPr>
              <w:rFonts w:ascii="Times New Roman" w:hAnsi="Times New Roman" w:cs="Times New Roman"/>
              <w:color w:val="000000" w:themeColor="text1"/>
              <w:sz w:val="24"/>
              <w:szCs w:val="24"/>
            </w:rPr>
            <w:t xml:space="preserve"> as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TH</m:t>
                </m:r>
              </m:sub>
            </m:sSub>
          </m:oMath>
          <w:r w:rsidRPr="004441E0">
            <w:rPr>
              <w:rFonts w:ascii="Times New Roman" w:hAnsi="Times New Roman" w:cs="Times New Roman"/>
              <w:color w:val="000000" w:themeColor="text1"/>
              <w:sz w:val="24"/>
              <w:szCs w:val="24"/>
            </w:rPr>
            <w:t>.</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7. Mentally replace the voltage source with a short (0</w:t>
          </w:r>
          <w:r w:rsidR="00A47801" w:rsidRPr="004441E0">
            <w:rPr>
              <w:rFonts w:ascii="Times New Roman" w:hAnsi="Times New Roman" w:cs="Times New Roman"/>
              <w:color w:val="000000" w:themeColor="text1"/>
              <w:sz w:val="24"/>
              <w:szCs w:val="24"/>
            </w:rPr>
            <w:t xml:space="preserve"> </w:t>
          </w:r>
          <w:r w:rsidR="00A47801" w:rsidRPr="004441E0">
            <w:rPr>
              <w:rFonts w:ascii="Times New Roman" w:eastAsia="맑은 고딕" w:hAnsi="Times New Roman" w:cs="Times New Roman"/>
              <w:color w:val="000000" w:themeColor="text1"/>
              <w:sz w:val="24"/>
              <w:szCs w:val="24"/>
            </w:rPr>
            <w:t>Ω</w:t>
          </w:r>
          <w:r w:rsidRPr="004441E0">
            <w:rPr>
              <w:rFonts w:ascii="Times New Roman" w:hAnsi="Times New Roman" w:cs="Times New Roman"/>
              <w:color w:val="000000" w:themeColor="text1"/>
              <w:sz w:val="24"/>
              <w:szCs w:val="24"/>
            </w:rPr>
            <w:t>). Compute the resistance between the AB terminals. This is the computed Thevenin resistance for this circu</w:t>
          </w:r>
          <w:r w:rsidR="00E175F1" w:rsidRPr="004441E0">
            <w:rPr>
              <w:rFonts w:ascii="Times New Roman" w:hAnsi="Times New Roman" w:cs="Times New Roman"/>
              <w:color w:val="000000" w:themeColor="text1"/>
              <w:sz w:val="24"/>
              <w:szCs w:val="24"/>
            </w:rPr>
            <w:t xml:space="preserve">it. Then disconnect the voltage </w:t>
          </w:r>
          <w:r w:rsidRPr="004441E0">
            <w:rPr>
              <w:rFonts w:ascii="Times New Roman" w:hAnsi="Times New Roman" w:cs="Times New Roman"/>
              <w:color w:val="000000" w:themeColor="text1"/>
              <w:sz w:val="24"/>
              <w:szCs w:val="24"/>
            </w:rPr>
            <w:t xml:space="preserve">source and replace it with a jumper. Measure the actual Thevenin resistance of the circuit. Record your computed and measured Thevenin resistance in </w:t>
          </w:r>
          <w:r w:rsidR="006424FD" w:rsidRPr="004441E0">
            <w:rPr>
              <w:rFonts w:ascii="Times New Roman" w:hAnsi="Times New Roman" w:cs="Times New Roman"/>
              <w:color w:val="000000" w:themeColor="text1"/>
              <w:sz w:val="24"/>
              <w:szCs w:val="24"/>
            </w:rPr>
            <w:t>Table 2</w:t>
          </w:r>
          <w:r w:rsidRPr="004441E0">
            <w:rPr>
              <w:rFonts w:ascii="Times New Roman" w:hAnsi="Times New Roman" w:cs="Times New Roman"/>
              <w:color w:val="000000" w:themeColor="text1"/>
              <w:sz w:val="24"/>
              <w:szCs w:val="24"/>
            </w:rPr>
            <w:t>.</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8. In the space provided in the report, draw the Thevenin equivalent circuit. Show on your drawing the measured Thevenin voltage and resistance.</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9. For the circuit you drew in step 8, compute the voltage you expect across each of the three load resistors. Since the circuit is a series circuit, the voltage divider rule will simplify the calculation. Enter the computed voltages in </w:t>
          </w:r>
          <w:r w:rsidR="006424FD" w:rsidRPr="004441E0">
            <w:rPr>
              <w:rFonts w:ascii="Times New Roman" w:hAnsi="Times New Roman" w:cs="Times New Roman"/>
              <w:color w:val="000000" w:themeColor="text1"/>
              <w:sz w:val="24"/>
              <w:szCs w:val="24"/>
            </w:rPr>
            <w:t>Table 3</w:t>
          </w:r>
          <w:r w:rsidRPr="004441E0">
            <w:rPr>
              <w:rFonts w:ascii="Times New Roman" w:hAnsi="Times New Roman" w:cs="Times New Roman"/>
              <w:color w:val="000000" w:themeColor="text1"/>
              <w:sz w:val="24"/>
              <w:szCs w:val="24"/>
            </w:rPr>
            <w:t>.</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10. Construct the Thevenin circuit you drew in step 8. Use a </w:t>
          </w:r>
          <w:r w:rsidRPr="00F76B40">
            <w:rPr>
              <w:rFonts w:ascii="Times New Roman" w:hAnsi="Times New Roman" w:cs="Times New Roman"/>
              <w:color w:val="000000" w:themeColor="text1"/>
              <w:sz w:val="24"/>
              <w:szCs w:val="24"/>
            </w:rPr>
            <w:t>1 k</w:t>
          </w:r>
          <w:r w:rsidR="00AA3A7D" w:rsidRPr="00F76B40">
            <w:rPr>
              <w:rFonts w:ascii="Times New Roman" w:eastAsia="맑은 고딕" w:hAnsi="Times New Roman" w:cs="Times New Roman"/>
              <w:color w:val="000000" w:themeColor="text1"/>
              <w:sz w:val="24"/>
              <w:szCs w:val="24"/>
            </w:rPr>
            <w:t>Ω</w:t>
          </w:r>
          <w:r w:rsidRPr="00F76B40">
            <w:rPr>
              <w:rFonts w:ascii="Times New Roman" w:hAnsi="Times New Roman" w:cs="Times New Roman"/>
              <w:color w:val="000000" w:themeColor="text1"/>
              <w:sz w:val="24"/>
              <w:szCs w:val="24"/>
            </w:rPr>
            <w:t xml:space="preserve"> potentiometer to represent </w:t>
          </w:r>
          <w:r w:rsidRPr="004441E0">
            <w:rPr>
              <w:rFonts w:ascii="Times New Roman" w:hAnsi="Times New Roman" w:cs="Times New Roman"/>
              <w:color w:val="000000" w:themeColor="text1"/>
              <w:sz w:val="24"/>
              <w:szCs w:val="24"/>
            </w:rPr>
            <w:t xml:space="preserve">the Thevenin resistance. Set it for the resistance shown on your drawing. Set the voltage source for the Thevenin voltage. Place each load resistor, one at a time, on the Thevenin circuit and measure the load voltage. Enter the measured voltages in </w:t>
          </w:r>
          <w:r w:rsidR="006424FD" w:rsidRPr="004441E0">
            <w:rPr>
              <w:rFonts w:ascii="Times New Roman" w:hAnsi="Times New Roman" w:cs="Times New Roman"/>
              <w:color w:val="000000" w:themeColor="text1"/>
              <w:sz w:val="24"/>
              <w:szCs w:val="24"/>
            </w:rPr>
            <w:t>Table 3</w:t>
          </w:r>
          <w:r w:rsidRPr="004441E0">
            <w:rPr>
              <w:rFonts w:ascii="Times New Roman" w:hAnsi="Times New Roman" w:cs="Times New Roman"/>
              <w:color w:val="000000" w:themeColor="text1"/>
              <w:sz w:val="24"/>
              <w:szCs w:val="24"/>
            </w:rPr>
            <w:t>.</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11. Remove the load resistor from the Thevenin circuit. Find the open circuit voltage with no load.</w:t>
          </w:r>
          <w:r w:rsidR="00E0587D" w:rsidRPr="004441E0">
            <w:rPr>
              <w:rFonts w:ascii="Times New Roman" w:hAnsi="Times New Roman" w:cs="Times New Roman"/>
              <w:color w:val="000000" w:themeColor="text1"/>
              <w:sz w:val="24"/>
              <w:szCs w:val="24"/>
            </w:rPr>
            <w:t xml:space="preserve"> </w:t>
          </w:r>
          <w:r w:rsidRPr="004441E0">
            <w:rPr>
              <w:rFonts w:ascii="Times New Roman" w:hAnsi="Times New Roman" w:cs="Times New Roman"/>
              <w:color w:val="000000" w:themeColor="text1"/>
              <w:sz w:val="24"/>
              <w:szCs w:val="24"/>
            </w:rPr>
            <w:t xml:space="preserve">Enter this voltage as the computed and measured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TH</m:t>
                </m:r>
              </m:sub>
            </m:sSub>
          </m:oMath>
          <w:r w:rsidR="00E0587D" w:rsidRPr="004441E0">
            <w:rPr>
              <w:rFonts w:ascii="Times New Roman" w:hAnsi="Times New Roman" w:cs="Times New Roman"/>
              <w:color w:val="000000" w:themeColor="text1"/>
              <w:sz w:val="24"/>
              <w:szCs w:val="24"/>
            </w:rPr>
            <w:t>.</w:t>
          </w:r>
          <w:r w:rsidRPr="004441E0">
            <w:rPr>
              <w:rFonts w:ascii="Times New Roman" w:hAnsi="Times New Roman" w:cs="Times New Roman"/>
              <w:color w:val="000000" w:themeColor="text1"/>
              <w:sz w:val="24"/>
              <w:szCs w:val="24"/>
            </w:rPr>
            <w:t xml:space="preserve">in </w:t>
          </w:r>
          <w:r w:rsidR="006424FD" w:rsidRPr="004441E0">
            <w:rPr>
              <w:rFonts w:ascii="Times New Roman" w:hAnsi="Times New Roman" w:cs="Times New Roman"/>
              <w:color w:val="000000" w:themeColor="text1"/>
              <w:sz w:val="24"/>
              <w:szCs w:val="24"/>
            </w:rPr>
            <w:t>Table 3</w:t>
          </w:r>
          <w:r w:rsidRPr="004441E0">
            <w:rPr>
              <w:rFonts w:ascii="Times New Roman" w:hAnsi="Times New Roman" w:cs="Times New Roman"/>
              <w:color w:val="000000" w:themeColor="text1"/>
              <w:sz w:val="24"/>
              <w:szCs w:val="24"/>
            </w:rPr>
            <w:t xml:space="preserve">. Enter the measured setting of </w:t>
          </w:r>
          <w:r w:rsidRPr="00F76B40">
            <w:rPr>
              <w:rFonts w:ascii="Times New Roman" w:hAnsi="Times New Roman" w:cs="Times New Roman"/>
              <w:color w:val="000000" w:themeColor="text1"/>
              <w:sz w:val="24"/>
              <w:szCs w:val="24"/>
            </w:rPr>
            <w:t xml:space="preserve">the potentiometer as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TH</m:t>
                </m:r>
              </m:sub>
            </m:sSub>
          </m:oMath>
          <w:r w:rsidRPr="004441E0">
            <w:rPr>
              <w:rFonts w:ascii="Times New Roman" w:hAnsi="Times New Roman" w:cs="Times New Roman"/>
              <w:color w:val="000000" w:themeColor="text1"/>
              <w:sz w:val="24"/>
              <w:szCs w:val="24"/>
            </w:rPr>
            <w:t xml:space="preserve"> in </w:t>
          </w:r>
          <w:r w:rsidR="006424FD" w:rsidRPr="004441E0">
            <w:rPr>
              <w:rFonts w:ascii="Times New Roman" w:hAnsi="Times New Roman" w:cs="Times New Roman"/>
              <w:color w:val="000000" w:themeColor="text1"/>
              <w:sz w:val="24"/>
              <w:szCs w:val="24"/>
            </w:rPr>
            <w:t>Table 3</w:t>
          </w:r>
          <w:r w:rsidRPr="004441E0">
            <w:rPr>
              <w:rFonts w:ascii="Times New Roman" w:hAnsi="Times New Roman" w:cs="Times New Roman"/>
              <w:color w:val="000000" w:themeColor="text1"/>
              <w:sz w:val="24"/>
              <w:szCs w:val="24"/>
            </w:rPr>
            <w:t>.</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983390" w:rsidRDefault="006A28B2" w:rsidP="001A7E26">
          <w:pPr>
            <w:widowControl w:val="0"/>
            <w:autoSpaceDE w:val="0"/>
            <w:autoSpaceDN w:val="0"/>
            <w:adjustRightInd w:val="0"/>
            <w:spacing w:after="0"/>
            <w:jc w:val="both"/>
            <w:rPr>
              <w:rFonts w:ascii="Times New Roman" w:hAnsi="Times New Roman" w:cs="Times New Roman"/>
              <w:b/>
              <w:color w:val="FF0000"/>
              <w:sz w:val="24"/>
              <w:szCs w:val="24"/>
            </w:rPr>
          </w:pPr>
          <w:r w:rsidRPr="007B30A5">
            <w:rPr>
              <w:rFonts w:ascii="Times New Roman" w:hAnsi="Times New Roman" w:cs="Times New Roman"/>
              <w:b/>
              <w:color w:val="000000" w:themeColor="text1"/>
              <w:sz w:val="26"/>
              <w:szCs w:val="24"/>
            </w:rPr>
            <w:t>FOR FURTHER INVESTIGATION:</w:t>
          </w:r>
          <w:r w:rsidR="00983390">
            <w:rPr>
              <w:rFonts w:ascii="Times New Roman" w:hAnsi="Times New Roman" w:cs="Times New Roman"/>
              <w:b/>
              <w:color w:val="000000" w:themeColor="text1"/>
              <w:sz w:val="26"/>
              <w:szCs w:val="24"/>
            </w:rPr>
            <w:t xml:space="preserve"> </w:t>
          </w:r>
          <w:r w:rsidR="00983390" w:rsidRPr="00983390">
            <w:rPr>
              <w:rFonts w:ascii="Times New Roman" w:hAnsi="Times New Roman" w:cs="Times New Roman"/>
              <w:b/>
              <w:color w:val="FF0000"/>
              <w:sz w:val="26"/>
              <w:szCs w:val="24"/>
            </w:rPr>
            <w:t>(</w:t>
          </w:r>
          <w:r w:rsidR="00983390" w:rsidRPr="00983390">
            <w:rPr>
              <w:rFonts w:ascii="Times New Roman" w:hAnsi="Times New Roman" w:cs="Times New Roman" w:hint="eastAsia"/>
              <w:b/>
              <w:color w:val="FF0000"/>
              <w:sz w:val="26"/>
              <w:szCs w:val="24"/>
            </w:rPr>
            <w:t>생략</w:t>
          </w:r>
          <w:r w:rsidR="00983390" w:rsidRPr="00983390">
            <w:rPr>
              <w:rFonts w:ascii="Times New Roman" w:hAnsi="Times New Roman" w:cs="Times New Roman" w:hint="eastAsia"/>
              <w:b/>
              <w:color w:val="FF0000"/>
              <w:sz w:val="26"/>
              <w:szCs w:val="24"/>
            </w:rPr>
            <w:t>)</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Sometimes it is useful to compute a Thevenin equivalent circuit when it is not possible to measure the Thevenin resistance directly. A simple method is to use a variable resistor as a load resistor and adjust it until the load voltage has dropped to one-half the open-circuit voltage. The variable load resistor and the internal Thevenin resistance of the source will then be equal.</w:t>
          </w:r>
        </w:p>
        <w:p w:rsidR="006A28B2"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ab/>
          </w:r>
          <w:r w:rsidR="006A28B2" w:rsidRPr="004441E0">
            <w:rPr>
              <w:rFonts w:ascii="Times New Roman" w:hAnsi="Times New Roman" w:cs="Times New Roman"/>
              <w:color w:val="000000" w:themeColor="text1"/>
              <w:sz w:val="24"/>
              <w:szCs w:val="24"/>
            </w:rPr>
            <w:t>The preceding method requires a variable resistor. A more general method, using a fixed resistor, is as follows:</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1. Measure the no-load voltage,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NL</m:t>
                </m:r>
              </m:sub>
            </m:sSub>
          </m:oMath>
          <w:r w:rsidRPr="004441E0">
            <w:rPr>
              <w:rFonts w:ascii="Times New Roman" w:hAnsi="Times New Roman" w:cs="Times New Roman"/>
              <w:color w:val="000000" w:themeColor="text1"/>
              <w:sz w:val="24"/>
              <w:szCs w:val="24"/>
            </w:rPr>
            <w:t>from the generator.</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2. Add a load resistor,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m:t>
                </m:r>
              </m:sub>
            </m:sSub>
          </m:oMath>
          <w:r w:rsidRPr="004441E0">
            <w:rPr>
              <w:rFonts w:ascii="Times New Roman" w:hAnsi="Times New Roman" w:cs="Times New Roman"/>
              <w:color w:val="000000" w:themeColor="text1"/>
              <w:sz w:val="24"/>
              <w:szCs w:val="24"/>
            </w:rPr>
            <w:t>，</w:t>
          </w:r>
          <w:r w:rsidRPr="004441E0">
            <w:rPr>
              <w:rFonts w:ascii="Times New Roman" w:hAnsi="Times New Roman" w:cs="Times New Roman"/>
              <w:color w:val="000000" w:themeColor="text1"/>
              <w:sz w:val="24"/>
              <w:szCs w:val="24"/>
            </w:rPr>
            <w:t xml:space="preserve">(330 </w:t>
          </w:r>
          <w:r w:rsidR="00653CDF" w:rsidRPr="004441E0">
            <w:rPr>
              <w:rFonts w:ascii="Times New Roman" w:eastAsia="맑은 고딕" w:hAnsi="Times New Roman" w:cs="Times New Roman"/>
              <w:color w:val="000000" w:themeColor="text1"/>
              <w:sz w:val="24"/>
              <w:szCs w:val="24"/>
            </w:rPr>
            <w:t>Ω</w:t>
          </w:r>
          <w:r w:rsidRPr="004441E0">
            <w:rPr>
              <w:rFonts w:ascii="Times New Roman" w:hAnsi="Times New Roman" w:cs="Times New Roman"/>
              <w:color w:val="000000" w:themeColor="text1"/>
              <w:sz w:val="24"/>
              <w:szCs w:val="24"/>
            </w:rPr>
            <w:t xml:space="preserve"> is satisfactory) and measure the load voltage,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m:t>
                </m:r>
              </m:sub>
            </m:sSub>
          </m:oMath>
          <w:r w:rsidRPr="004441E0">
            <w:rPr>
              <w:rFonts w:ascii="Times New Roman" w:hAnsi="Times New Roman" w:cs="Times New Roman"/>
              <w:color w:val="000000" w:themeColor="text1"/>
              <w:sz w:val="24"/>
              <w:szCs w:val="24"/>
            </w:rPr>
            <w:t>.</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3. Calculate the load current from Ohm’s law,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m:t>
                </m:r>
              </m:sub>
            </m:sSub>
            <m:r>
              <m:rPr>
                <m:sty m:val="p"/>
              </m:rP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m:t>
                </m:r>
              </m:sub>
            </m:sSub>
          </m:oMath>
          <w:r w:rsidRPr="004441E0">
            <w:rPr>
              <w:rFonts w:ascii="Times New Roman" w:hAnsi="Times New Roman" w:cs="Times New Roman"/>
              <w:color w:val="000000" w:themeColor="text1"/>
              <w:sz w:val="24"/>
              <w:szCs w:val="24"/>
            </w:rPr>
            <w:t>.</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4. Compute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GEN</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NL</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L</m:t>
                </m:r>
              </m:sub>
            </m:sSub>
          </m:oMath>
          <w:r w:rsidRPr="004441E0">
            <w:rPr>
              <w:rFonts w:ascii="Times New Roman" w:hAnsi="Times New Roman" w:cs="Times New Roman"/>
              <w:color w:val="000000" w:themeColor="text1"/>
              <w:sz w:val="24"/>
              <w:szCs w:val="24"/>
            </w:rPr>
            <w:t>.</w:t>
          </w:r>
        </w:p>
        <w:p w:rsidR="006A28B2"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ab/>
          </w:r>
          <w:r w:rsidR="006A28B2" w:rsidRPr="004441E0">
            <w:rPr>
              <w:rFonts w:ascii="Times New Roman" w:hAnsi="Times New Roman" w:cs="Times New Roman"/>
              <w:color w:val="000000" w:themeColor="text1"/>
              <w:sz w:val="24"/>
              <w:szCs w:val="24"/>
            </w:rPr>
            <w:t>Use one of these two methods to measure the Thevenin resistance of your function generator. Report your results, describe the method you used, and compare your measured resistance to the accepted value of generator resistance.</w:t>
          </w:r>
        </w:p>
        <w:p w:rsidR="008A4A83" w:rsidRPr="004441E0" w:rsidRDefault="008A4A83"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983390" w:rsidRDefault="006A28B2" w:rsidP="001A7E26">
          <w:pPr>
            <w:widowControl w:val="0"/>
            <w:autoSpaceDE w:val="0"/>
            <w:autoSpaceDN w:val="0"/>
            <w:adjustRightInd w:val="0"/>
            <w:spacing w:after="0"/>
            <w:jc w:val="both"/>
            <w:rPr>
              <w:rFonts w:ascii="Times New Roman" w:hAnsi="Times New Roman" w:cs="Times New Roman"/>
              <w:b/>
              <w:color w:val="FF0000"/>
              <w:sz w:val="24"/>
              <w:szCs w:val="24"/>
            </w:rPr>
          </w:pPr>
          <w:r w:rsidRPr="004441E0">
            <w:rPr>
              <w:rFonts w:ascii="Times New Roman" w:hAnsi="Times New Roman" w:cs="Times New Roman"/>
              <w:b/>
              <w:color w:val="000000" w:themeColor="text1"/>
              <w:sz w:val="28"/>
              <w:szCs w:val="24"/>
            </w:rPr>
            <w:lastRenderedPageBreak/>
            <w:t>APPLICATION PROBLEM:</w:t>
          </w:r>
          <w:r w:rsidR="00983390">
            <w:rPr>
              <w:rFonts w:ascii="Times New Roman" w:hAnsi="Times New Roman" w:cs="Times New Roman"/>
              <w:b/>
              <w:color w:val="000000" w:themeColor="text1"/>
              <w:sz w:val="28"/>
              <w:szCs w:val="24"/>
            </w:rPr>
            <w:t xml:space="preserve"> </w:t>
          </w:r>
          <w:r w:rsidR="00983390" w:rsidRPr="00983390">
            <w:rPr>
              <w:rFonts w:ascii="Times New Roman" w:hAnsi="Times New Roman" w:cs="Times New Roman"/>
              <w:b/>
              <w:color w:val="FF0000"/>
              <w:sz w:val="26"/>
              <w:szCs w:val="24"/>
            </w:rPr>
            <w:t>(</w:t>
          </w:r>
          <w:r w:rsidR="00983390" w:rsidRPr="00983390">
            <w:rPr>
              <w:rFonts w:ascii="Times New Roman" w:hAnsi="Times New Roman" w:cs="Times New Roman" w:hint="eastAsia"/>
              <w:b/>
              <w:color w:val="FF0000"/>
              <w:sz w:val="26"/>
              <w:szCs w:val="24"/>
            </w:rPr>
            <w:t>생략</w:t>
          </w:r>
          <w:r w:rsidR="00983390" w:rsidRPr="00983390">
            <w:rPr>
              <w:rFonts w:ascii="Times New Roman" w:hAnsi="Times New Roman" w:cs="Times New Roman" w:hint="eastAsia"/>
              <w:b/>
              <w:color w:val="FF0000"/>
              <w:sz w:val="26"/>
              <w:szCs w:val="24"/>
            </w:rPr>
            <w:t>)</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The circuit in </w:t>
          </w:r>
          <w:r w:rsidR="006424FD" w:rsidRPr="004441E0">
            <w:rPr>
              <w:rFonts w:ascii="Times New Roman" w:hAnsi="Times New Roman" w:cs="Times New Roman"/>
              <w:color w:val="000000" w:themeColor="text1"/>
              <w:sz w:val="24"/>
              <w:szCs w:val="24"/>
            </w:rPr>
            <w:t>Figure 4</w:t>
          </w:r>
          <w:r w:rsidRPr="004441E0">
            <w:rPr>
              <w:rFonts w:ascii="Times New Roman" w:hAnsi="Times New Roman" w:cs="Times New Roman"/>
              <w:color w:val="000000" w:themeColor="text1"/>
              <w:sz w:val="24"/>
              <w:szCs w:val="24"/>
            </w:rPr>
            <w:t xml:space="preserve"> presents an interesting problem in which the application of Thevenin’s theorem can provide a ready solution. The circuit is similar to circuits used for bipolar transistor biasing although the particulars for this problem are different. The output of the voltage divider is connected to a light- emitting diode (LED), as indicated in </w:t>
          </w:r>
          <w:r w:rsidR="006424FD" w:rsidRPr="004441E0">
            <w:rPr>
              <w:rFonts w:ascii="Times New Roman" w:hAnsi="Times New Roman" w:cs="Times New Roman"/>
              <w:color w:val="000000" w:themeColor="text1"/>
              <w:sz w:val="24"/>
              <w:szCs w:val="24"/>
            </w:rPr>
            <w:t>Figure 4</w:t>
          </w:r>
          <w:r w:rsidRPr="004441E0">
            <w:rPr>
              <w:rFonts w:ascii="Times New Roman" w:hAnsi="Times New Roman" w:cs="Times New Roman"/>
              <w:color w:val="000000" w:themeColor="text1"/>
              <w:sz w:val="24"/>
              <w:szCs w:val="24"/>
            </w:rPr>
            <w:t xml:space="preserve">. The LED allows current to flow in only one direction and drops approximately 1.65 V when it is conducting. Given the circuit, it is a simple matter to determine the current in the diode by applying Thevenin’s theorem, as shown in </w:t>
          </w:r>
          <w:r w:rsidR="006424FD" w:rsidRPr="004441E0">
            <w:rPr>
              <w:rFonts w:ascii="Times New Roman" w:hAnsi="Times New Roman" w:cs="Times New Roman"/>
              <w:color w:val="000000" w:themeColor="text1"/>
              <w:sz w:val="24"/>
              <w:szCs w:val="24"/>
            </w:rPr>
            <w:t>Figure 5</w:t>
          </w:r>
          <w:r w:rsidRPr="004441E0">
            <w:rPr>
              <w:rFonts w:ascii="Times New Roman" w:hAnsi="Times New Roman" w:cs="Times New Roman"/>
              <w:color w:val="000000" w:themeColor="text1"/>
              <w:sz w:val="24"/>
              <w:szCs w:val="24"/>
            </w:rPr>
            <w:t>. The current is found by subtracting 1.65 V from the Thevenin voltage (due to the LED voltage drop) and dividing by the Thevenin resistance of the circuit.</w:t>
          </w:r>
        </w:p>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5717"/>
          </w:tblGrid>
          <w:tr w:rsidR="006F1420" w:rsidRPr="004441E0" w:rsidTr="0021766F">
            <w:trPr>
              <w:jc w:val="center"/>
            </w:trPr>
            <w:tc>
              <w:tcPr>
                <w:tcW w:w="3369" w:type="dxa"/>
              </w:tcPr>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3"/>
                </w:tblGrid>
                <w:tr w:rsidR="0024500E" w:rsidRPr="004441E0" w:rsidTr="0024500E">
                  <w:trPr>
                    <w:trHeight w:val="2235"/>
                    <w:jc w:val="center"/>
                  </w:trPr>
                  <w:tc>
                    <w:tcPr>
                      <w:tcW w:w="3215" w:type="dxa"/>
                      <w:vAlign w:val="center"/>
                    </w:tcPr>
                    <w:p w:rsidR="0024500E" w:rsidRPr="004441E0" w:rsidRDefault="0024500E" w:rsidP="002D5695">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extent cx="1852320" cy="1348428"/>
                            <wp:effectExtent l="0" t="0" r="0" b="0"/>
                            <wp:docPr id="2" name="그림 2" descr="Z:\임시 인터넷 파일\Content.Word\figure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Z:\임시 인터넷 파일\Content.Word\figure12-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8590" cy="1352992"/>
                                    </a:xfrm>
                                    <a:prstGeom prst="rect">
                                      <a:avLst/>
                                    </a:prstGeom>
                                    <a:noFill/>
                                    <a:ln>
                                      <a:noFill/>
                                    </a:ln>
                                  </pic:spPr>
                                </pic:pic>
                              </a:graphicData>
                            </a:graphic>
                          </wp:inline>
                        </w:drawing>
                      </w:r>
                    </w:p>
                  </w:tc>
                </w:tr>
                <w:tr w:rsidR="0024500E" w:rsidRPr="004441E0" w:rsidTr="0024500E">
                  <w:trPr>
                    <w:trHeight w:val="253"/>
                    <w:jc w:val="center"/>
                  </w:trPr>
                  <w:tc>
                    <w:tcPr>
                      <w:tcW w:w="3215" w:type="dxa"/>
                      <w:vAlign w:val="center"/>
                    </w:tcPr>
                    <w:p w:rsidR="0024500E" w:rsidRPr="004441E0" w:rsidRDefault="006424FD" w:rsidP="002D5695">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Figure 4</w:t>
                      </w:r>
                    </w:p>
                  </w:tc>
                </w:tr>
              </w:tbl>
              <w:p w:rsidR="00022489" w:rsidRPr="004441E0" w:rsidRDefault="00022489"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5855" w:type="dxa"/>
              </w:tcPr>
              <w:tbl>
                <w:tblPr>
                  <w:tblStyle w:val="af5"/>
                  <w:tblW w:w="0" w:type="auto"/>
                  <w:jc w:val="center"/>
                  <w:tblLook w:val="04A0" w:firstRow="1" w:lastRow="0" w:firstColumn="1" w:lastColumn="0" w:noHBand="0" w:noVBand="1"/>
                </w:tblPr>
                <w:tblGrid>
                  <w:gridCol w:w="3693"/>
                  <w:gridCol w:w="1808"/>
                </w:tblGrid>
                <w:tr w:rsidR="0024500E" w:rsidRPr="004441E0" w:rsidTr="0024500E">
                  <w:trPr>
                    <w:trHeight w:val="1792"/>
                    <w:jc w:val="center"/>
                  </w:trPr>
                  <w:tc>
                    <w:tcPr>
                      <w:tcW w:w="1897" w:type="dxa"/>
                      <w:tcBorders>
                        <w:top w:val="nil"/>
                        <w:left w:val="nil"/>
                        <w:bottom w:val="nil"/>
                        <w:right w:val="nil"/>
                      </w:tcBorders>
                      <w:vAlign w:val="center"/>
                    </w:tcPr>
                    <w:p w:rsidR="0024500E" w:rsidRPr="004441E0" w:rsidRDefault="0024500E" w:rsidP="002D5695">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extent cx="2238375" cy="1092835"/>
                            <wp:effectExtent l="0" t="0" r="0" b="0"/>
                            <wp:docPr id="4" name="그림 4" descr="Z:\임시 인터넷 파일\Content.Word\figure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Z:\임시 인터넷 파일\Content.Word\figure12-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8375" cy="1092835"/>
                                    </a:xfrm>
                                    <a:prstGeom prst="rect">
                                      <a:avLst/>
                                    </a:prstGeom>
                                    <a:noFill/>
                                    <a:ln>
                                      <a:noFill/>
                                    </a:ln>
                                  </pic:spPr>
                                </pic:pic>
                              </a:graphicData>
                            </a:graphic>
                          </wp:inline>
                        </w:drawing>
                      </w:r>
                    </w:p>
                  </w:tc>
                  <w:tc>
                    <w:tcPr>
                      <w:tcW w:w="1897" w:type="dxa"/>
                      <w:tcBorders>
                        <w:top w:val="nil"/>
                        <w:left w:val="nil"/>
                        <w:bottom w:val="nil"/>
                        <w:right w:val="nil"/>
                      </w:tcBorders>
                    </w:tcPr>
                    <w:p w:rsidR="0024500E"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CC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B</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B</m:t>
                                  </m:r>
                                </m:sub>
                              </m:sSub>
                            </m:den>
                          </m:f>
                          <m:r>
                            <w:rPr>
                              <w:rFonts w:ascii="Cambria Math" w:hAnsi="Cambria Math" w:cs="Times New Roman"/>
                              <w:color w:val="000000" w:themeColor="text1"/>
                              <w:sz w:val="24"/>
                              <w:szCs w:val="24"/>
                            </w:rPr>
                            <m:t>)</m:t>
                          </m:r>
                        </m:oMath>
                      </m:oMathPara>
                    </w:p>
                    <w:p w:rsidR="0024500E"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B</m:t>
                              </m:r>
                            </m:sub>
                          </m:sSub>
                          <m:r>
                            <m:rPr>
                              <m:sty m:val="p"/>
                            </m:rP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m:t>
                              </m:r>
                            </m:sub>
                          </m:sSub>
                        </m:oMath>
                      </m:oMathPara>
                    </w:p>
                  </w:tc>
                </w:tr>
                <w:tr w:rsidR="0024500E" w:rsidRPr="004441E0" w:rsidTr="0024500E">
                  <w:trPr>
                    <w:trHeight w:val="282"/>
                    <w:jc w:val="center"/>
                  </w:trPr>
                  <w:tc>
                    <w:tcPr>
                      <w:tcW w:w="3794" w:type="dxa"/>
                      <w:gridSpan w:val="2"/>
                      <w:tcBorders>
                        <w:top w:val="nil"/>
                        <w:left w:val="nil"/>
                        <w:bottom w:val="nil"/>
                        <w:right w:val="nil"/>
                      </w:tcBorders>
                      <w:vAlign w:val="center"/>
                    </w:tcPr>
                    <w:p w:rsidR="0024500E" w:rsidRPr="004441E0" w:rsidRDefault="006424FD" w:rsidP="002D5695">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Figure 5</w:t>
                      </w:r>
                    </w:p>
                  </w:tc>
                </w:tr>
              </w:tbl>
              <w:p w:rsidR="00022489" w:rsidRPr="004441E0" w:rsidRDefault="00022489" w:rsidP="002D5695">
                <w:pPr>
                  <w:widowControl w:val="0"/>
                  <w:autoSpaceDE w:val="0"/>
                  <w:autoSpaceDN w:val="0"/>
                  <w:adjustRightInd w:val="0"/>
                  <w:jc w:val="center"/>
                  <w:rPr>
                    <w:rFonts w:ascii="Times New Roman" w:hAnsi="Times New Roman" w:cs="Times New Roman"/>
                    <w:color w:val="000000" w:themeColor="text1"/>
                    <w:sz w:val="24"/>
                    <w:szCs w:val="24"/>
                  </w:rPr>
                </w:pPr>
              </w:p>
            </w:tc>
          </w:tr>
        </w:tbl>
        <w:p w:rsidR="00E175F1"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E175F1"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ab/>
          </w:r>
          <w:r w:rsidR="006A28B2" w:rsidRPr="004441E0">
            <w:rPr>
              <w:rFonts w:ascii="Times New Roman" w:hAnsi="Times New Roman" w:cs="Times New Roman"/>
              <w:color w:val="000000" w:themeColor="text1"/>
              <w:sz w:val="24"/>
              <w:szCs w:val="24"/>
            </w:rPr>
            <w:t xml:space="preserve">The question is, “Can you reverse the procedure?” That is, given a required Thevenin resistance, can you find an equivalent circuit using the divider and series resistor? The problem is illustrated in </w:t>
          </w:r>
          <w:r w:rsidR="006424FD" w:rsidRPr="004441E0">
            <w:rPr>
              <w:rFonts w:ascii="Times New Roman" w:hAnsi="Times New Roman" w:cs="Times New Roman"/>
              <w:color w:val="000000" w:themeColor="text1"/>
              <w:sz w:val="24"/>
              <w:szCs w:val="24"/>
            </w:rPr>
            <w:t>Figure 6</w:t>
          </w:r>
          <w:r w:rsidR="006A28B2" w:rsidRPr="004441E0">
            <w:rPr>
              <w:rFonts w:ascii="Times New Roman" w:hAnsi="Times New Roman" w:cs="Times New Roman"/>
              <w:color w:val="000000" w:themeColor="text1"/>
              <w:sz w:val="24"/>
              <w:szCs w:val="24"/>
            </w:rPr>
            <w:t xml:space="preserve">. The required Thevenin resistance is 600 </w:t>
          </w:r>
          <w:r w:rsidR="00CE6EB6" w:rsidRPr="004441E0">
            <w:rPr>
              <w:rFonts w:ascii="Times New Roman" w:eastAsia="맑은 고딕" w:hAnsi="Times New Roman" w:cs="Times New Roman"/>
              <w:color w:val="000000" w:themeColor="text1"/>
              <w:sz w:val="24"/>
              <w:szCs w:val="24"/>
            </w:rPr>
            <w:t>Ω</w:t>
          </w:r>
          <w:r w:rsidR="006A28B2" w:rsidRPr="004441E0">
            <w:rPr>
              <w:rFonts w:ascii="Times New Roman" w:hAnsi="Times New Roman" w:cs="Times New Roman"/>
              <w:color w:val="000000" w:themeColor="text1"/>
              <w:sz w:val="24"/>
              <w:szCs w:val="24"/>
            </w:rPr>
            <w:t xml:space="preserve"> and the required current in the LED is 12 mA.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m:t>
                </m:r>
              </m:sub>
            </m:sSub>
          </m:oMath>
          <w:r w:rsidR="006A28B2" w:rsidRPr="004441E0">
            <w:rPr>
              <w:rFonts w:ascii="Times New Roman" w:hAnsi="Times New Roman" w:cs="Times New Roman"/>
              <w:color w:val="000000" w:themeColor="text1"/>
              <w:sz w:val="24"/>
              <w:szCs w:val="24"/>
            </w:rPr>
            <w:t xml:space="preserve"> is given as 270 </w:t>
          </w:r>
          <w:r w:rsidR="00CE6EB6" w:rsidRPr="004441E0">
            <w:rPr>
              <w:rFonts w:ascii="Times New Roman" w:eastAsia="맑은 고딕" w:hAnsi="Times New Roman" w:cs="Times New Roman"/>
              <w:color w:val="000000" w:themeColor="text1"/>
              <w:sz w:val="24"/>
              <w:szCs w:val="24"/>
            </w:rPr>
            <w:t>Ω</w:t>
          </w:r>
          <w:r w:rsidR="006A28B2" w:rsidRPr="004441E0">
            <w:rPr>
              <w:rFonts w:ascii="Times New Roman" w:hAnsi="Times New Roman" w:cs="Times New Roman"/>
              <w:color w:val="000000" w:themeColor="text1"/>
              <w:sz w:val="24"/>
              <w:szCs w:val="24"/>
            </w:rPr>
            <w:t xml:space="preserve"> and the supply voltage is +15 V. Calculate values for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A</m:t>
                </m:r>
              </m:sub>
            </m:sSub>
          </m:oMath>
          <w:r w:rsidR="006A28B2" w:rsidRPr="004441E0">
            <w:rPr>
              <w:rFonts w:ascii="Times New Roman" w:hAnsi="Times New Roman" w:cs="Times New Roman"/>
              <w:color w:val="000000" w:themeColor="text1"/>
              <w:sz w:val="24"/>
              <w:szCs w:val="24"/>
            </w:rPr>
            <w:t xml:space="preserve"> and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B</m:t>
                </m:r>
              </m:sub>
            </m:sSub>
          </m:oMath>
          <w:r w:rsidR="006A28B2" w:rsidRPr="004441E0">
            <w:rPr>
              <w:rFonts w:ascii="Times New Roman" w:hAnsi="Times New Roman" w:cs="Times New Roman"/>
              <w:color w:val="000000" w:themeColor="text1"/>
              <w:sz w:val="24"/>
              <w:szCs w:val="24"/>
            </w:rPr>
            <w:t xml:space="preserve"> that meet these conditions. Then construct the circuit, measure the voltages across each resistor, and prove that your design meets these requirements. Incidentally, three of the fixed resistors used in this experiment can be used to meet the design requirements. Summarize your findings in your lab report.</w:t>
          </w:r>
        </w:p>
        <w:p w:rsidR="00D649E1" w:rsidRPr="004441E0" w:rsidRDefault="00D649E1"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4384"/>
            <w:gridCol w:w="200"/>
          </w:tblGrid>
          <w:tr w:rsidR="0024500E" w:rsidRPr="004441E0" w:rsidTr="0021766F">
            <w:trPr>
              <w:jc w:val="center"/>
            </w:trPr>
            <w:tc>
              <w:tcPr>
                <w:tcW w:w="9224" w:type="dxa"/>
                <w:gridSpan w:val="3"/>
                <w:vAlign w:val="center"/>
              </w:tcPr>
              <w:p w:rsidR="0024500E" w:rsidRPr="004441E0" w:rsidRDefault="009C60A1" w:rsidP="0024500E">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extent cx="2863850" cy="2533650"/>
                      <wp:effectExtent l="0" t="0" r="0" b="0"/>
                      <wp:docPr id="17" name="그림 17" descr="figur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1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50" cy="2533650"/>
                              </a:xfrm>
                              <a:prstGeom prst="rect">
                                <a:avLst/>
                              </a:prstGeom>
                              <a:noFill/>
                              <a:ln>
                                <a:noFill/>
                              </a:ln>
                            </pic:spPr>
                          </pic:pic>
                        </a:graphicData>
                      </a:graphic>
                    </wp:inline>
                  </w:drawing>
                </w:r>
              </w:p>
            </w:tc>
          </w:tr>
          <w:tr w:rsidR="0024500E" w:rsidRPr="004441E0" w:rsidTr="0021766F">
            <w:trPr>
              <w:jc w:val="center"/>
            </w:trPr>
            <w:tc>
              <w:tcPr>
                <w:tcW w:w="9224" w:type="dxa"/>
                <w:gridSpan w:val="3"/>
                <w:vAlign w:val="center"/>
              </w:tcPr>
              <w:p w:rsidR="0024500E" w:rsidRPr="004441E0" w:rsidRDefault="006424FD" w:rsidP="0024500E">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Figure 6</w:t>
                </w:r>
              </w:p>
            </w:tc>
          </w:tr>
          <w:tr w:rsidR="006F1420" w:rsidRPr="004441E0" w:rsidTr="00631F64">
            <w:tblPrEx>
              <w:jc w:val="left"/>
              <w:tblBorders>
                <w:bottom w:val="single" w:sz="4" w:space="0" w:color="0070C0"/>
              </w:tblBorders>
            </w:tblPrEx>
            <w:trPr>
              <w:gridAfter w:val="1"/>
              <w:wAfter w:w="208" w:type="dxa"/>
            </w:trPr>
            <w:tc>
              <w:tcPr>
                <w:tcW w:w="4508" w:type="dxa"/>
              </w:tcPr>
              <w:p w:rsidR="00DB7D15" w:rsidRPr="004441E0" w:rsidRDefault="00DB7D15" w:rsidP="00631F64">
                <w:pPr>
                  <w:pStyle w:val="a3"/>
                  <w:pBdr>
                    <w:bottom w:val="none" w:sz="0" w:space="0" w:color="auto"/>
                  </w:pBdr>
                  <w:spacing w:after="0" w:line="276" w:lineRule="auto"/>
                  <w:jc w:val="both"/>
                  <w:rPr>
                    <w:rFonts w:ascii="Times New Roman" w:hAnsi="Times New Roman" w:cs="Times New Roman"/>
                    <w:b/>
                    <w:color w:val="1F4E79" w:themeColor="accent1" w:themeShade="80"/>
                  </w:rPr>
                </w:pPr>
                <w:r w:rsidRPr="004441E0">
                  <w:rPr>
                    <w:rFonts w:ascii="Times New Roman" w:hAnsi="Times New Roman" w:cs="Times New Roman"/>
                    <w:b/>
                    <w:color w:val="1F4E79" w:themeColor="accent1" w:themeShade="80"/>
                  </w:rPr>
                  <w:lastRenderedPageBreak/>
                  <w:t>Report for</w:t>
                </w:r>
              </w:p>
              <w:p w:rsidR="00DB7D15" w:rsidRPr="004441E0" w:rsidRDefault="00DB7D15" w:rsidP="00631F64">
                <w:pPr>
                  <w:pStyle w:val="a3"/>
                  <w:pBdr>
                    <w:bottom w:val="none" w:sz="0" w:space="0" w:color="auto"/>
                  </w:pBdr>
                  <w:spacing w:after="0" w:line="276" w:lineRule="auto"/>
                  <w:jc w:val="both"/>
                  <w:rPr>
                    <w:rFonts w:ascii="Times New Roman" w:hAnsi="Times New Roman" w:cs="Times New Roman"/>
                    <w:b/>
                    <w:color w:val="000000" w:themeColor="text1"/>
                    <w:sz w:val="24"/>
                    <w:szCs w:val="24"/>
                  </w:rPr>
                </w:pPr>
                <w:r w:rsidRPr="004441E0">
                  <w:rPr>
                    <w:rFonts w:ascii="Times New Roman" w:hAnsi="Times New Roman" w:cs="Times New Roman"/>
                    <w:b/>
                    <w:color w:val="1F4E79" w:themeColor="accent1" w:themeShade="80"/>
                  </w:rPr>
                  <w:t>Experiment A-7</w:t>
                </w:r>
              </w:p>
            </w:tc>
            <w:tc>
              <w:tcPr>
                <w:tcW w:w="4508" w:type="dxa"/>
              </w:tcPr>
              <w:p w:rsidR="00DB7D15" w:rsidRPr="004441E0" w:rsidRDefault="00DB7D15" w:rsidP="00631F64">
                <w:pPr>
                  <w:pStyle w:val="a3"/>
                  <w:pBdr>
                    <w:bottom w:val="none" w:sz="0" w:space="0" w:color="auto"/>
                  </w:pBdr>
                  <w:spacing w:after="0" w:line="276" w:lineRule="auto"/>
                  <w:jc w:val="both"/>
                  <w:rPr>
                    <w:rFonts w:ascii="Times New Roman" w:hAnsi="Times New Roman" w:cs="Times New Roman"/>
                    <w:b/>
                    <w:color w:val="1F4E79" w:themeColor="accent1" w:themeShade="80"/>
                    <w:sz w:val="24"/>
                    <w:szCs w:val="24"/>
                  </w:rPr>
                </w:pPr>
                <w:r w:rsidRPr="004441E0">
                  <w:rPr>
                    <w:rFonts w:ascii="Times New Roman" w:hAnsi="Times New Roman" w:cs="Times New Roman"/>
                    <w:b/>
                    <w:color w:val="000000" w:themeColor="text1"/>
                    <w:sz w:val="24"/>
                    <w:szCs w:val="24"/>
                  </w:rPr>
                  <w:tab/>
                </w:r>
                <w:r w:rsidRPr="004441E0">
                  <w:rPr>
                    <w:rFonts w:ascii="Times New Roman" w:hAnsi="Times New Roman" w:cs="Times New Roman"/>
                    <w:b/>
                    <w:color w:val="000000" w:themeColor="text1"/>
                    <w:sz w:val="24"/>
                    <w:szCs w:val="24"/>
                  </w:rPr>
                  <w:tab/>
                </w:r>
                <w:r w:rsidRPr="004441E0">
                  <w:rPr>
                    <w:rFonts w:ascii="Times New Roman" w:hAnsi="Times New Roman" w:cs="Times New Roman"/>
                    <w:b/>
                    <w:color w:val="1F4E79" w:themeColor="accent1" w:themeShade="80"/>
                    <w:sz w:val="24"/>
                    <w:szCs w:val="24"/>
                  </w:rPr>
                  <w:t>Name</w:t>
                </w:r>
                <w:r w:rsidRPr="004441E0">
                  <w:rPr>
                    <w:rFonts w:ascii="Times New Roman" w:hAnsi="Times New Roman" w:cs="Times New Roman"/>
                    <w:b/>
                    <w:color w:val="1F4E79" w:themeColor="accent1" w:themeShade="80"/>
                    <w:sz w:val="24"/>
                    <w:szCs w:val="24"/>
                  </w:rPr>
                  <w:tab/>
                </w:r>
                <w:r w:rsidRPr="004441E0">
                  <w:rPr>
                    <w:rFonts w:ascii="Times New Roman" w:hAnsi="Times New Roman" w:cs="Times New Roman"/>
                    <w:color w:val="1F4E79" w:themeColor="accent1" w:themeShade="80"/>
                    <w:sz w:val="24"/>
                    <w:szCs w:val="24"/>
                    <w:u w:val="single"/>
                  </w:rPr>
                  <w:t xml:space="preserve">           </w:t>
                </w:r>
              </w:p>
              <w:p w:rsidR="00DB7D15" w:rsidRPr="004441E0" w:rsidRDefault="00DB7D15" w:rsidP="00631F64">
                <w:pPr>
                  <w:jc w:val="both"/>
                  <w:rPr>
                    <w:rFonts w:ascii="Times New Roman" w:hAnsi="Times New Roman" w:cs="Times New Roman"/>
                    <w:b/>
                    <w:color w:val="1F4E79" w:themeColor="accent1" w:themeShade="80"/>
                    <w:sz w:val="24"/>
                    <w:szCs w:val="24"/>
                  </w:rPr>
                </w:pPr>
                <w:r w:rsidRPr="004441E0">
                  <w:rPr>
                    <w:rFonts w:ascii="Times New Roman" w:hAnsi="Times New Roman" w:cs="Times New Roman"/>
                    <w:b/>
                    <w:color w:val="1F4E79" w:themeColor="accent1" w:themeShade="80"/>
                    <w:sz w:val="24"/>
                    <w:szCs w:val="24"/>
                  </w:rPr>
                  <w:tab/>
                </w:r>
                <w:r w:rsidRPr="004441E0">
                  <w:rPr>
                    <w:rFonts w:ascii="Times New Roman" w:hAnsi="Times New Roman" w:cs="Times New Roman"/>
                    <w:b/>
                    <w:color w:val="1F4E79" w:themeColor="accent1" w:themeShade="80"/>
                    <w:sz w:val="24"/>
                    <w:szCs w:val="24"/>
                  </w:rPr>
                  <w:tab/>
                  <w:t>Date</w:t>
                </w:r>
                <w:r w:rsidRPr="004441E0">
                  <w:rPr>
                    <w:rFonts w:ascii="Times New Roman" w:hAnsi="Times New Roman" w:cs="Times New Roman"/>
                    <w:b/>
                    <w:color w:val="1F4E79" w:themeColor="accent1" w:themeShade="80"/>
                    <w:sz w:val="24"/>
                    <w:szCs w:val="24"/>
                  </w:rPr>
                  <w:tab/>
                </w:r>
                <w:r w:rsidRPr="004441E0">
                  <w:rPr>
                    <w:rFonts w:ascii="Times New Roman" w:hAnsi="Times New Roman" w:cs="Times New Roman"/>
                    <w:color w:val="1F4E79" w:themeColor="accent1" w:themeShade="80"/>
                    <w:sz w:val="24"/>
                    <w:szCs w:val="24"/>
                    <w:u w:val="single"/>
                  </w:rPr>
                  <w:t xml:space="preserve">              </w:t>
                </w:r>
              </w:p>
              <w:p w:rsidR="00DB7D15" w:rsidRPr="004441E0" w:rsidRDefault="00DB7D15" w:rsidP="00631F64">
                <w:pPr>
                  <w:jc w:val="both"/>
                  <w:rPr>
                    <w:rFonts w:ascii="Times New Roman" w:hAnsi="Times New Roman" w:cs="Times New Roman"/>
                    <w:b/>
                    <w:color w:val="000000" w:themeColor="text1"/>
                    <w:sz w:val="24"/>
                    <w:szCs w:val="24"/>
                  </w:rPr>
                </w:pPr>
                <w:r w:rsidRPr="004441E0">
                  <w:rPr>
                    <w:rFonts w:ascii="Times New Roman" w:hAnsi="Times New Roman" w:cs="Times New Roman"/>
                    <w:b/>
                    <w:color w:val="1F4E79" w:themeColor="accent1" w:themeShade="80"/>
                    <w:sz w:val="24"/>
                    <w:szCs w:val="24"/>
                  </w:rPr>
                  <w:tab/>
                </w:r>
                <w:r w:rsidRPr="004441E0">
                  <w:rPr>
                    <w:rFonts w:ascii="Times New Roman" w:hAnsi="Times New Roman" w:cs="Times New Roman"/>
                    <w:b/>
                    <w:color w:val="1F4E79" w:themeColor="accent1" w:themeShade="80"/>
                    <w:sz w:val="24"/>
                    <w:szCs w:val="24"/>
                  </w:rPr>
                  <w:tab/>
                  <w:t>Class</w:t>
                </w:r>
                <w:r w:rsidRPr="004441E0">
                  <w:rPr>
                    <w:rFonts w:ascii="Times New Roman" w:hAnsi="Times New Roman" w:cs="Times New Roman"/>
                    <w:b/>
                    <w:color w:val="1F4E79" w:themeColor="accent1" w:themeShade="80"/>
                    <w:sz w:val="24"/>
                    <w:szCs w:val="24"/>
                  </w:rPr>
                  <w:tab/>
                </w:r>
                <w:r w:rsidRPr="004441E0">
                  <w:rPr>
                    <w:rFonts w:ascii="Times New Roman" w:hAnsi="Times New Roman" w:cs="Times New Roman"/>
                    <w:color w:val="000000" w:themeColor="text1"/>
                    <w:sz w:val="24"/>
                    <w:szCs w:val="24"/>
                    <w:u w:val="single"/>
                  </w:rPr>
                  <w:t xml:space="preserve">              </w:t>
                </w:r>
              </w:p>
            </w:tc>
          </w:tr>
        </w:tbl>
        <w:p w:rsidR="00DB7D15" w:rsidRPr="004441E0" w:rsidRDefault="00DB7D15" w:rsidP="00DB7D15">
          <w:pPr>
            <w:spacing w:after="0"/>
            <w:jc w:val="both"/>
            <w:rPr>
              <w:rFonts w:ascii="Times New Roman" w:hAnsi="Times New Roman" w:cs="Times New Roman"/>
              <w:color w:val="000000" w:themeColor="text1"/>
              <w:sz w:val="24"/>
              <w:szCs w:val="24"/>
            </w:rPr>
          </w:pPr>
        </w:p>
        <w:p w:rsidR="00DB7D15" w:rsidRPr="004441E0" w:rsidRDefault="00DB7D15" w:rsidP="00DB7D15">
          <w:pPr>
            <w:spacing w:after="0"/>
            <w:jc w:val="both"/>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8"/>
              <w:szCs w:val="24"/>
            </w:rPr>
            <w:t>ABSTRACT:</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A313D8" w:rsidRPr="004441E0" w:rsidRDefault="00A313D8"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DB7D15" w:rsidRPr="004441E0" w:rsidRDefault="00DB7D15" w:rsidP="00DB7D15">
          <w:pPr>
            <w:spacing w:after="0"/>
            <w:jc w:val="both"/>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8"/>
              <w:szCs w:val="24"/>
            </w:rPr>
            <w:t>DATA:</w:t>
          </w:r>
        </w:p>
        <w:p w:rsidR="00040398" w:rsidRPr="004441E0" w:rsidRDefault="00040398" w:rsidP="00DB7D15">
          <w:pPr>
            <w:spacing w:after="0"/>
            <w:jc w:val="both"/>
            <w:rPr>
              <w:rFonts w:ascii="Times New Roman" w:hAnsi="Times New Roman" w:cs="Times New Roman"/>
              <w:b/>
              <w:color w:val="000000" w:themeColor="text1"/>
              <w:sz w:val="24"/>
              <w:szCs w:val="24"/>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467"/>
          </w:tblGrid>
          <w:tr w:rsidR="006F1420" w:rsidRPr="004441E0" w:rsidTr="002D5695">
            <w:tc>
              <w:tcPr>
                <w:tcW w:w="4612" w:type="dxa"/>
              </w:tcPr>
              <w:tbl>
                <w:tblPr>
                  <w:tblStyle w:val="af5"/>
                  <w:tblW w:w="0" w:type="auto"/>
                  <w:jc w:val="center"/>
                  <w:tblLook w:val="04A0" w:firstRow="1" w:lastRow="0" w:firstColumn="1" w:lastColumn="0" w:noHBand="0" w:noVBand="1"/>
                </w:tblPr>
                <w:tblGrid>
                  <w:gridCol w:w="1352"/>
                  <w:gridCol w:w="1352"/>
                  <w:gridCol w:w="1352"/>
                </w:tblGrid>
                <w:tr w:rsidR="002D5695" w:rsidRPr="004441E0" w:rsidTr="0021766F">
                  <w:trPr>
                    <w:trHeight w:val="366"/>
                    <w:jc w:val="center"/>
                  </w:trPr>
                  <w:tc>
                    <w:tcPr>
                      <w:tcW w:w="4056" w:type="dxa"/>
                      <w:gridSpan w:val="3"/>
                      <w:tcBorders>
                        <w:top w:val="nil"/>
                        <w:left w:val="nil"/>
                        <w:right w:val="nil"/>
                      </w:tcBorders>
                      <w:vAlign w:val="center"/>
                    </w:tcPr>
                    <w:p w:rsidR="002D5695" w:rsidRPr="004441E0" w:rsidRDefault="006424FD" w:rsidP="002D5695">
                      <w:pPr>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Table 1</w:t>
                      </w:r>
                    </w:p>
                  </w:tc>
                </w:tr>
                <w:tr w:rsidR="002D5695" w:rsidRPr="004441E0" w:rsidTr="00631F64">
                  <w:trPr>
                    <w:trHeight w:val="720"/>
                    <w:jc w:val="center"/>
                  </w:trPr>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Component</w:t>
                      </w:r>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Listed</w:t>
                      </w:r>
                    </w:p>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Value</w:t>
                      </w:r>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Measured</w:t>
                      </w:r>
                    </w:p>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Value</w:t>
                      </w:r>
                    </w:p>
                  </w:tc>
                </w:tr>
                <w:tr w:rsidR="002D5695" w:rsidRPr="004441E0" w:rsidTr="00631F64">
                  <w:trPr>
                    <w:trHeight w:val="366"/>
                    <w:jc w:val="center"/>
                  </w:trPr>
                  <w:tc>
                    <w:tcPr>
                      <w:tcW w:w="1352" w:type="dxa"/>
                      <w:vAlign w:val="center"/>
                    </w:tcPr>
                    <w:p w:rsidR="002D5695" w:rsidRPr="004441E0" w:rsidRDefault="009010BC" w:rsidP="002D5695">
                      <w:pPr>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1</m:t>
                              </m:r>
                            </m:sub>
                          </m:sSub>
                        </m:oMath>
                      </m:oMathPara>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270 Ω</w:t>
                      </w:r>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p>
                  </w:tc>
                </w:tr>
                <w:tr w:rsidR="002D5695" w:rsidRPr="004441E0" w:rsidTr="00631F64">
                  <w:trPr>
                    <w:trHeight w:val="366"/>
                    <w:jc w:val="center"/>
                  </w:trPr>
                  <w:tc>
                    <w:tcPr>
                      <w:tcW w:w="1352" w:type="dxa"/>
                      <w:vAlign w:val="center"/>
                    </w:tcPr>
                    <w:p w:rsidR="002D5695" w:rsidRPr="004441E0" w:rsidRDefault="009010BC" w:rsidP="002D5695">
                      <w:pPr>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2</m:t>
                              </m:r>
                            </m:sub>
                          </m:sSub>
                        </m:oMath>
                      </m:oMathPara>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560 Ω</w:t>
                      </w:r>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p>
                  </w:tc>
                </w:tr>
                <w:tr w:rsidR="002D5695" w:rsidRPr="004441E0" w:rsidTr="00631F64">
                  <w:trPr>
                    <w:trHeight w:val="366"/>
                    <w:jc w:val="center"/>
                  </w:trPr>
                  <w:tc>
                    <w:tcPr>
                      <w:tcW w:w="1352" w:type="dxa"/>
                      <w:vAlign w:val="center"/>
                    </w:tcPr>
                    <w:p w:rsidR="002D5695" w:rsidRPr="004441E0" w:rsidRDefault="009010BC" w:rsidP="002D5695">
                      <w:pPr>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3</m:t>
                              </m:r>
                            </m:sub>
                          </m:sSub>
                        </m:oMath>
                      </m:oMathPara>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680 Ω</w:t>
                      </w:r>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p>
                  </w:tc>
                </w:tr>
                <w:tr w:rsidR="002D5695" w:rsidRPr="004441E0" w:rsidTr="00631F64">
                  <w:trPr>
                    <w:trHeight w:val="378"/>
                    <w:jc w:val="center"/>
                  </w:trPr>
                  <w:tc>
                    <w:tcPr>
                      <w:tcW w:w="1352" w:type="dxa"/>
                      <w:vAlign w:val="center"/>
                    </w:tcPr>
                    <w:p w:rsidR="002D5695" w:rsidRPr="004441E0" w:rsidRDefault="009010BC" w:rsidP="002D5695">
                      <w:pPr>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L1</m:t>
                              </m:r>
                            </m:sub>
                          </m:sSub>
                        </m:oMath>
                      </m:oMathPara>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150 Ω</w:t>
                      </w:r>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p>
                  </w:tc>
                </w:tr>
                <w:tr w:rsidR="002D5695" w:rsidRPr="004441E0" w:rsidTr="00631F64">
                  <w:trPr>
                    <w:trHeight w:val="366"/>
                    <w:jc w:val="center"/>
                  </w:trPr>
                  <w:tc>
                    <w:tcPr>
                      <w:tcW w:w="1352" w:type="dxa"/>
                      <w:vAlign w:val="center"/>
                    </w:tcPr>
                    <w:p w:rsidR="002D5695" w:rsidRPr="004441E0" w:rsidRDefault="009010BC" w:rsidP="002D5695">
                      <w:pPr>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L2</m:t>
                              </m:r>
                            </m:sub>
                          </m:sSub>
                        </m:oMath>
                      </m:oMathPara>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470 Ω</w:t>
                      </w:r>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p>
                  </w:tc>
                </w:tr>
                <w:tr w:rsidR="002D5695" w:rsidRPr="004441E0" w:rsidTr="00631F64">
                  <w:trPr>
                    <w:trHeight w:val="366"/>
                    <w:jc w:val="center"/>
                  </w:trPr>
                  <w:tc>
                    <w:tcPr>
                      <w:tcW w:w="1352" w:type="dxa"/>
                      <w:vAlign w:val="center"/>
                    </w:tcPr>
                    <w:p w:rsidR="002D5695" w:rsidRPr="004441E0" w:rsidRDefault="009010BC" w:rsidP="002D5695">
                      <w:pPr>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L3</m:t>
                              </m:r>
                            </m:sub>
                          </m:sSub>
                        </m:oMath>
                      </m:oMathPara>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820 Ω</w:t>
                      </w:r>
                    </w:p>
                  </w:tc>
                  <w:tc>
                    <w:tcPr>
                      <w:tcW w:w="1352" w:type="dxa"/>
                      <w:vAlign w:val="center"/>
                    </w:tcPr>
                    <w:p w:rsidR="002D5695" w:rsidRPr="004441E0" w:rsidRDefault="002D5695" w:rsidP="002D5695">
                      <w:pPr>
                        <w:jc w:val="center"/>
                        <w:rPr>
                          <w:rFonts w:ascii="Times New Roman" w:hAnsi="Times New Roman" w:cs="Times New Roman"/>
                          <w:color w:val="000000" w:themeColor="text1"/>
                          <w:sz w:val="24"/>
                          <w:szCs w:val="24"/>
                        </w:rPr>
                      </w:pPr>
                    </w:p>
                  </w:tc>
                </w:tr>
              </w:tbl>
              <w:p w:rsidR="0085650C" w:rsidRPr="004441E0" w:rsidRDefault="0085650C" w:rsidP="00DB7D15">
                <w:pPr>
                  <w:jc w:val="both"/>
                  <w:rPr>
                    <w:rFonts w:ascii="Times New Roman" w:hAnsi="Times New Roman" w:cs="Times New Roman"/>
                    <w:color w:val="000000" w:themeColor="text1"/>
                    <w:sz w:val="24"/>
                    <w:szCs w:val="24"/>
                  </w:rPr>
                </w:pPr>
              </w:p>
            </w:tc>
            <w:tc>
              <w:tcPr>
                <w:tcW w:w="4612" w:type="dxa"/>
              </w:tcPr>
              <w:tbl>
                <w:tblPr>
                  <w:tblStyle w:val="af5"/>
                  <w:tblW w:w="0" w:type="auto"/>
                  <w:tblLook w:val="04A0" w:firstRow="1" w:lastRow="0" w:firstColumn="1" w:lastColumn="0" w:noHBand="0" w:noVBand="1"/>
                </w:tblPr>
                <w:tblGrid>
                  <w:gridCol w:w="4251"/>
                </w:tblGrid>
                <w:tr w:rsidR="002D5695" w:rsidRPr="004441E0" w:rsidTr="0021766F">
                  <w:trPr>
                    <w:trHeight w:val="339"/>
                  </w:trPr>
                  <w:tc>
                    <w:tcPr>
                      <w:tcW w:w="4317" w:type="dxa"/>
                      <w:tcBorders>
                        <w:top w:val="nil"/>
                        <w:left w:val="nil"/>
                        <w:right w:val="nil"/>
                      </w:tcBorders>
                    </w:tcPr>
                    <w:p w:rsidR="002D5695" w:rsidRPr="004441E0" w:rsidRDefault="002D5695" w:rsidP="002D5695">
                      <w:pPr>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Load Voltage Calculation (Step 2)</w:t>
                      </w:r>
                    </w:p>
                  </w:tc>
                </w:tr>
                <w:tr w:rsidR="002D5695" w:rsidRPr="004441E0" w:rsidTr="002D5695">
                  <w:trPr>
                    <w:trHeight w:val="3046"/>
                  </w:trPr>
                  <w:tc>
                    <w:tcPr>
                      <w:tcW w:w="4317" w:type="dxa"/>
                    </w:tcPr>
                    <w:p w:rsidR="002D5695" w:rsidRPr="004441E0" w:rsidRDefault="002D5695" w:rsidP="002D5695">
                      <w:pPr>
                        <w:jc w:val="center"/>
                        <w:rPr>
                          <w:rFonts w:ascii="Times New Roman" w:hAnsi="Times New Roman" w:cs="Times New Roman"/>
                          <w:color w:val="000000" w:themeColor="text1"/>
                          <w:sz w:val="24"/>
                          <w:szCs w:val="24"/>
                        </w:rPr>
                      </w:pPr>
                    </w:p>
                  </w:tc>
                </w:tr>
              </w:tbl>
              <w:p w:rsidR="0085650C" w:rsidRPr="004441E0" w:rsidRDefault="0085650C" w:rsidP="00DB7D15">
                <w:pPr>
                  <w:jc w:val="both"/>
                  <w:rPr>
                    <w:rFonts w:ascii="Times New Roman" w:hAnsi="Times New Roman" w:cs="Times New Roman"/>
                    <w:color w:val="000000" w:themeColor="text1"/>
                    <w:sz w:val="24"/>
                    <w:szCs w:val="24"/>
                  </w:rPr>
                </w:pPr>
              </w:p>
            </w:tc>
          </w:tr>
        </w:tbl>
        <w:p w:rsidR="00DB7D15" w:rsidRPr="004441E0" w:rsidRDefault="00DB7D15" w:rsidP="00DB7D15">
          <w:pPr>
            <w:spacing w:after="0"/>
            <w:jc w:val="both"/>
            <w:rPr>
              <w:rFonts w:ascii="Times New Roman" w:hAnsi="Times New Roman" w:cs="Times New Roman"/>
              <w:color w:val="000000" w:themeColor="text1"/>
              <w:sz w:val="24"/>
              <w:szCs w:val="24"/>
            </w:rPr>
          </w:pPr>
        </w:p>
        <w:tbl>
          <w:tblPr>
            <w:tblStyle w:val="af5"/>
            <w:tblW w:w="0" w:type="auto"/>
            <w:jc w:val="center"/>
            <w:tblLook w:val="04A0" w:firstRow="1" w:lastRow="0" w:firstColumn="1" w:lastColumn="0" w:noHBand="0" w:noVBand="1"/>
          </w:tblPr>
          <w:tblGrid>
            <w:gridCol w:w="987"/>
            <w:gridCol w:w="1216"/>
            <w:gridCol w:w="1163"/>
          </w:tblGrid>
          <w:tr w:rsidR="006F1420" w:rsidRPr="004441E0" w:rsidTr="0021766F">
            <w:trPr>
              <w:trHeight w:val="374"/>
              <w:jc w:val="center"/>
            </w:trPr>
            <w:tc>
              <w:tcPr>
                <w:tcW w:w="2963" w:type="dxa"/>
                <w:gridSpan w:val="3"/>
                <w:tcBorders>
                  <w:top w:val="nil"/>
                  <w:left w:val="nil"/>
                  <w:right w:val="nil"/>
                </w:tcBorders>
                <w:vAlign w:val="center"/>
              </w:tcPr>
              <w:p w:rsidR="002D5695" w:rsidRPr="004441E0" w:rsidRDefault="006424FD" w:rsidP="002D5695">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Table 2</w:t>
                </w:r>
              </w:p>
            </w:tc>
          </w:tr>
          <w:tr w:rsidR="006F1420" w:rsidRPr="004441E0" w:rsidTr="002D5695">
            <w:trPr>
              <w:trHeight w:val="360"/>
              <w:jc w:val="center"/>
            </w:trPr>
            <w:tc>
              <w:tcPr>
                <w:tcW w:w="987" w:type="dxa"/>
                <w:vAlign w:val="center"/>
              </w:tcPr>
              <w:p w:rsidR="0085650C" w:rsidRPr="004441E0" w:rsidRDefault="0085650C"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988" w:type="dxa"/>
                <w:vAlign w:val="center"/>
              </w:tcPr>
              <w:p w:rsidR="0085650C"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Computed</w:t>
                </w:r>
              </w:p>
            </w:tc>
            <w:tc>
              <w:tcPr>
                <w:tcW w:w="988" w:type="dxa"/>
                <w:vAlign w:val="center"/>
              </w:tcPr>
              <w:p w:rsidR="0085650C"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Measured</w:t>
                </w:r>
              </w:p>
            </w:tc>
          </w:tr>
          <w:tr w:rsidR="006F1420" w:rsidRPr="004441E0" w:rsidTr="002D5695">
            <w:trPr>
              <w:trHeight w:val="374"/>
              <w:jc w:val="center"/>
            </w:trPr>
            <w:tc>
              <w:tcPr>
                <w:tcW w:w="987" w:type="dxa"/>
                <w:vAlign w:val="center"/>
              </w:tcPr>
              <w:p w:rsidR="00F24C34"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L1</m:t>
                        </m:r>
                      </m:sub>
                    </m:sSub>
                  </m:oMath>
                </m:oMathPara>
              </w:p>
            </w:tc>
            <w:tc>
              <w:tcPr>
                <w:tcW w:w="988" w:type="dxa"/>
                <w:vAlign w:val="center"/>
              </w:tcPr>
              <w:p w:rsidR="00F24C34"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988" w:type="dxa"/>
                <w:vAlign w:val="center"/>
              </w:tcPr>
              <w:p w:rsidR="00F24C34"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p>
            </w:tc>
          </w:tr>
          <w:tr w:rsidR="006F1420" w:rsidRPr="004441E0" w:rsidTr="002D5695">
            <w:trPr>
              <w:trHeight w:val="374"/>
              <w:jc w:val="center"/>
            </w:trPr>
            <w:tc>
              <w:tcPr>
                <w:tcW w:w="987" w:type="dxa"/>
                <w:vAlign w:val="center"/>
              </w:tcPr>
              <w:p w:rsidR="00F24C34"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L2</m:t>
                        </m:r>
                      </m:sub>
                    </m:sSub>
                  </m:oMath>
                </m:oMathPara>
              </w:p>
            </w:tc>
            <w:tc>
              <w:tcPr>
                <w:tcW w:w="988" w:type="dxa"/>
                <w:vAlign w:val="center"/>
              </w:tcPr>
              <w:p w:rsidR="00F24C34"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988" w:type="dxa"/>
                <w:vAlign w:val="center"/>
              </w:tcPr>
              <w:p w:rsidR="00F24C34"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p>
            </w:tc>
          </w:tr>
          <w:tr w:rsidR="006F1420" w:rsidRPr="004441E0" w:rsidTr="002D5695">
            <w:trPr>
              <w:trHeight w:val="386"/>
              <w:jc w:val="center"/>
            </w:trPr>
            <w:tc>
              <w:tcPr>
                <w:tcW w:w="987" w:type="dxa"/>
                <w:vAlign w:val="center"/>
              </w:tcPr>
              <w:p w:rsidR="00F24C34"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L3</m:t>
                        </m:r>
                      </m:sub>
                    </m:sSub>
                  </m:oMath>
                </m:oMathPara>
              </w:p>
            </w:tc>
            <w:tc>
              <w:tcPr>
                <w:tcW w:w="988" w:type="dxa"/>
                <w:vAlign w:val="center"/>
              </w:tcPr>
              <w:p w:rsidR="00F24C34"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988" w:type="dxa"/>
                <w:vAlign w:val="center"/>
              </w:tcPr>
              <w:p w:rsidR="00F24C34"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p>
            </w:tc>
          </w:tr>
          <w:tr w:rsidR="006F1420" w:rsidRPr="004441E0" w:rsidTr="002D5695">
            <w:trPr>
              <w:trHeight w:val="374"/>
              <w:jc w:val="center"/>
            </w:trPr>
            <w:tc>
              <w:tcPr>
                <w:tcW w:w="987" w:type="dxa"/>
                <w:vAlign w:val="center"/>
              </w:tcPr>
              <w:p w:rsidR="00F24C34"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TH</m:t>
                        </m:r>
                      </m:sub>
                    </m:sSub>
                  </m:oMath>
                </m:oMathPara>
              </w:p>
            </w:tc>
            <w:tc>
              <w:tcPr>
                <w:tcW w:w="988" w:type="dxa"/>
                <w:vAlign w:val="center"/>
              </w:tcPr>
              <w:p w:rsidR="00F24C34"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988" w:type="dxa"/>
                <w:vAlign w:val="center"/>
              </w:tcPr>
              <w:p w:rsidR="00F24C34"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p>
            </w:tc>
          </w:tr>
          <w:tr w:rsidR="006F1420" w:rsidRPr="004441E0" w:rsidTr="002D5695">
            <w:trPr>
              <w:trHeight w:val="374"/>
              <w:jc w:val="center"/>
            </w:trPr>
            <w:tc>
              <w:tcPr>
                <w:tcW w:w="987" w:type="dxa"/>
                <w:vAlign w:val="center"/>
              </w:tcPr>
              <w:p w:rsidR="00F24C34"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TH</m:t>
                        </m:r>
                      </m:sub>
                    </m:sSub>
                  </m:oMath>
                </m:oMathPara>
              </w:p>
            </w:tc>
            <w:tc>
              <w:tcPr>
                <w:tcW w:w="988" w:type="dxa"/>
                <w:vAlign w:val="center"/>
              </w:tcPr>
              <w:p w:rsidR="00F24C34"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988" w:type="dxa"/>
                <w:vAlign w:val="center"/>
              </w:tcPr>
              <w:p w:rsidR="00F24C34" w:rsidRPr="004441E0" w:rsidRDefault="00F24C34" w:rsidP="002D5695">
                <w:pPr>
                  <w:widowControl w:val="0"/>
                  <w:autoSpaceDE w:val="0"/>
                  <w:autoSpaceDN w:val="0"/>
                  <w:adjustRightInd w:val="0"/>
                  <w:jc w:val="center"/>
                  <w:rPr>
                    <w:rFonts w:ascii="Times New Roman" w:hAnsi="Times New Roman" w:cs="Times New Roman"/>
                    <w:color w:val="000000" w:themeColor="text1"/>
                    <w:sz w:val="24"/>
                    <w:szCs w:val="24"/>
                  </w:rPr>
                </w:pPr>
              </w:p>
            </w:tc>
          </w:tr>
        </w:tbl>
        <w:p w:rsidR="0085650C" w:rsidRPr="004441E0" w:rsidRDefault="0085650C" w:rsidP="00DB7D15">
          <w:pPr>
            <w:spacing w:after="0"/>
            <w:jc w:val="both"/>
            <w:rPr>
              <w:rFonts w:ascii="Times New Roman" w:hAnsi="Times New Roman" w:cs="Times New Roman"/>
              <w:color w:val="000000" w:themeColor="text1"/>
              <w:sz w:val="24"/>
              <w:szCs w:val="24"/>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2"/>
            <w:gridCol w:w="4474"/>
          </w:tblGrid>
          <w:tr w:rsidR="006F1420" w:rsidRPr="004441E0" w:rsidTr="0021766F">
            <w:tc>
              <w:tcPr>
                <w:tcW w:w="4612" w:type="dxa"/>
              </w:tcPr>
              <w:tbl>
                <w:tblPr>
                  <w:tblStyle w:val="af5"/>
                  <w:tblW w:w="0" w:type="auto"/>
                  <w:jc w:val="center"/>
                  <w:tblLook w:val="04A0" w:firstRow="1" w:lastRow="0" w:firstColumn="1" w:lastColumn="0" w:noHBand="0" w:noVBand="1"/>
                </w:tblPr>
                <w:tblGrid>
                  <w:gridCol w:w="1394"/>
                  <w:gridCol w:w="1395"/>
                  <w:gridCol w:w="1397"/>
                </w:tblGrid>
                <w:tr w:rsidR="002D5695" w:rsidRPr="004441E0" w:rsidTr="0021766F">
                  <w:trPr>
                    <w:trHeight w:val="386"/>
                    <w:jc w:val="center"/>
                  </w:trPr>
                  <w:tc>
                    <w:tcPr>
                      <w:tcW w:w="4186" w:type="dxa"/>
                      <w:gridSpan w:val="3"/>
                      <w:tcBorders>
                        <w:top w:val="nil"/>
                        <w:left w:val="nil"/>
                        <w:right w:val="nil"/>
                      </w:tcBorders>
                      <w:vAlign w:val="center"/>
                    </w:tcPr>
                    <w:p w:rsidR="002D5695" w:rsidRPr="004441E0" w:rsidRDefault="006424FD" w:rsidP="002D5695">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Table 3</w:t>
                      </w:r>
                    </w:p>
                  </w:tc>
                </w:tr>
                <w:tr w:rsidR="002D5695" w:rsidRPr="004441E0" w:rsidTr="00631F64">
                  <w:trPr>
                    <w:trHeight w:val="400"/>
                    <w:jc w:val="center"/>
                  </w:trPr>
                  <w:tc>
                    <w:tcPr>
                      <w:tcW w:w="1394"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Computed</w:t>
                      </w:r>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Measured</w:t>
                      </w:r>
                    </w:p>
                  </w:tc>
                </w:tr>
                <w:tr w:rsidR="002D5695" w:rsidRPr="004441E0" w:rsidTr="00631F64">
                  <w:trPr>
                    <w:trHeight w:val="400"/>
                    <w:jc w:val="center"/>
                  </w:trPr>
                  <w:tc>
                    <w:tcPr>
                      <w:tcW w:w="1394" w:type="dxa"/>
                      <w:vAlign w:val="center"/>
                    </w:tcPr>
                    <w:p w:rsidR="002D5695"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ParaPr>
                          <m:jc m:val="center"/>
                        </m:oMathPara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L1</m:t>
                              </m:r>
                            </m:sub>
                          </m:sSub>
                        </m:oMath>
                      </m:oMathPara>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r>
                <w:tr w:rsidR="002D5695" w:rsidRPr="004441E0" w:rsidTr="00631F64">
                  <w:trPr>
                    <w:trHeight w:val="400"/>
                    <w:jc w:val="center"/>
                  </w:trPr>
                  <w:tc>
                    <w:tcPr>
                      <w:tcW w:w="1394" w:type="dxa"/>
                      <w:vAlign w:val="center"/>
                    </w:tcPr>
                    <w:p w:rsidR="002D5695"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L2</m:t>
                              </m:r>
                            </m:sub>
                          </m:sSub>
                        </m:oMath>
                      </m:oMathPara>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r>
                <w:tr w:rsidR="002D5695" w:rsidRPr="004441E0" w:rsidTr="00631F64">
                  <w:trPr>
                    <w:trHeight w:val="400"/>
                    <w:jc w:val="center"/>
                  </w:trPr>
                  <w:tc>
                    <w:tcPr>
                      <w:tcW w:w="1394" w:type="dxa"/>
                      <w:vAlign w:val="center"/>
                    </w:tcPr>
                    <w:p w:rsidR="002D5695"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L3</m:t>
                              </m:r>
                            </m:sub>
                          </m:sSub>
                        </m:oMath>
                      </m:oMathPara>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r>
                <w:tr w:rsidR="002D5695" w:rsidRPr="004441E0" w:rsidTr="00631F64">
                  <w:trPr>
                    <w:trHeight w:val="413"/>
                    <w:jc w:val="center"/>
                  </w:trPr>
                  <w:tc>
                    <w:tcPr>
                      <w:tcW w:w="1394" w:type="dxa"/>
                      <w:vAlign w:val="center"/>
                    </w:tcPr>
                    <w:p w:rsidR="002D5695"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TH</m:t>
                              </m:r>
                            </m:sub>
                          </m:sSub>
                        </m:oMath>
                      </m:oMathPara>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r>
                <w:tr w:rsidR="002D5695" w:rsidRPr="004441E0" w:rsidTr="00631F64">
                  <w:trPr>
                    <w:trHeight w:val="400"/>
                    <w:jc w:val="center"/>
                  </w:trPr>
                  <w:tc>
                    <w:tcPr>
                      <w:tcW w:w="1394" w:type="dxa"/>
                      <w:vAlign w:val="center"/>
                    </w:tcPr>
                    <w:p w:rsidR="002D5695" w:rsidRPr="004441E0" w:rsidRDefault="009010BC" w:rsidP="002D5695">
                      <w:pPr>
                        <w:widowControl w:val="0"/>
                        <w:autoSpaceDE w:val="0"/>
                        <w:autoSpaceDN w:val="0"/>
                        <w:adjustRightInd w:val="0"/>
                        <w:jc w:val="center"/>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TH</m:t>
                              </m:r>
                            </m:sub>
                          </m:sSub>
                        </m:oMath>
                      </m:oMathPara>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c>
                    <w:tcPr>
                      <w:tcW w:w="1395" w:type="dxa"/>
                      <w:vAlign w:val="center"/>
                    </w:tcPr>
                    <w:p w:rsidR="002D5695" w:rsidRPr="004441E0" w:rsidRDefault="002D5695" w:rsidP="002D5695">
                      <w:pPr>
                        <w:widowControl w:val="0"/>
                        <w:autoSpaceDE w:val="0"/>
                        <w:autoSpaceDN w:val="0"/>
                        <w:adjustRightInd w:val="0"/>
                        <w:jc w:val="center"/>
                        <w:rPr>
                          <w:rFonts w:ascii="Times New Roman" w:hAnsi="Times New Roman" w:cs="Times New Roman"/>
                          <w:color w:val="000000" w:themeColor="text1"/>
                          <w:sz w:val="24"/>
                          <w:szCs w:val="24"/>
                        </w:rPr>
                      </w:pPr>
                    </w:p>
                  </w:tc>
                </w:tr>
              </w:tbl>
              <w:p w:rsidR="0085650C" w:rsidRPr="004441E0" w:rsidRDefault="0085650C" w:rsidP="00631F64">
                <w:pPr>
                  <w:jc w:val="both"/>
                  <w:rPr>
                    <w:rFonts w:ascii="Times New Roman" w:hAnsi="Times New Roman" w:cs="Times New Roman"/>
                    <w:color w:val="000000" w:themeColor="text1"/>
                    <w:sz w:val="24"/>
                    <w:szCs w:val="24"/>
                  </w:rPr>
                </w:pPr>
              </w:p>
            </w:tc>
            <w:tc>
              <w:tcPr>
                <w:tcW w:w="4612" w:type="dxa"/>
              </w:tcPr>
              <w:tbl>
                <w:tblPr>
                  <w:tblStyle w:val="af5"/>
                  <w:tblW w:w="0" w:type="auto"/>
                  <w:jc w:val="center"/>
                  <w:tblLook w:val="04A0" w:firstRow="1" w:lastRow="0" w:firstColumn="1" w:lastColumn="0" w:noHBand="0" w:noVBand="1"/>
                </w:tblPr>
                <w:tblGrid>
                  <w:gridCol w:w="4130"/>
                </w:tblGrid>
                <w:tr w:rsidR="002D5695" w:rsidRPr="004441E0" w:rsidTr="0021766F">
                  <w:trPr>
                    <w:trHeight w:val="132"/>
                    <w:jc w:val="center"/>
                  </w:trPr>
                  <w:tc>
                    <w:tcPr>
                      <w:tcW w:w="4130" w:type="dxa"/>
                      <w:tcBorders>
                        <w:top w:val="nil"/>
                        <w:left w:val="nil"/>
                        <w:right w:val="nil"/>
                      </w:tcBorders>
                      <w:vAlign w:val="center"/>
                    </w:tcPr>
                    <w:p w:rsidR="002D5695" w:rsidRPr="004441E0" w:rsidRDefault="002D5695" w:rsidP="002D5695">
                      <w:pPr>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Thevenin Circuit (Step 8)</w:t>
                      </w:r>
                    </w:p>
                  </w:tc>
                </w:tr>
                <w:tr w:rsidR="002D5695" w:rsidRPr="004441E0" w:rsidTr="002D5695">
                  <w:trPr>
                    <w:trHeight w:val="3170"/>
                    <w:jc w:val="center"/>
                  </w:trPr>
                  <w:tc>
                    <w:tcPr>
                      <w:tcW w:w="4130" w:type="dxa"/>
                      <w:vAlign w:val="center"/>
                    </w:tcPr>
                    <w:p w:rsidR="002D5695" w:rsidRPr="004441E0" w:rsidRDefault="002D5695" w:rsidP="002D5695">
                      <w:pPr>
                        <w:jc w:val="center"/>
                        <w:rPr>
                          <w:rFonts w:ascii="Times New Roman" w:hAnsi="Times New Roman" w:cs="Times New Roman"/>
                          <w:color w:val="000000" w:themeColor="text1"/>
                          <w:sz w:val="24"/>
                          <w:szCs w:val="24"/>
                        </w:rPr>
                      </w:pPr>
                    </w:p>
                  </w:tc>
                </w:tr>
              </w:tbl>
              <w:p w:rsidR="0085650C" w:rsidRPr="004441E0" w:rsidRDefault="0085650C" w:rsidP="00631F64">
                <w:pPr>
                  <w:jc w:val="both"/>
                  <w:rPr>
                    <w:rFonts w:ascii="Times New Roman" w:hAnsi="Times New Roman" w:cs="Times New Roman"/>
                    <w:color w:val="000000" w:themeColor="text1"/>
                    <w:sz w:val="24"/>
                    <w:szCs w:val="24"/>
                  </w:rPr>
                </w:pPr>
              </w:p>
            </w:tc>
          </w:tr>
        </w:tbl>
        <w:p w:rsidR="00DB7D15" w:rsidRPr="004441E0" w:rsidRDefault="00DB7D15" w:rsidP="00DB7D15">
          <w:pP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8"/>
              <w:szCs w:val="24"/>
            </w:rPr>
            <w:lastRenderedPageBreak/>
            <w:t>RESULTS AND CONCLUSION:</w:t>
          </w:r>
        </w:p>
        <w:p w:rsidR="00DB7D15" w:rsidRPr="004441E0" w:rsidRDefault="00DB7D15" w:rsidP="00DB7D15">
          <w:pPr>
            <w:spacing w:after="0"/>
            <w:jc w:val="both"/>
            <w:rPr>
              <w:rFonts w:ascii="Times New Roman" w:hAnsi="Times New Roman" w:cs="Times New Roman"/>
              <w:color w:val="000000" w:themeColor="text1"/>
              <w:sz w:val="24"/>
              <w:szCs w:val="24"/>
            </w:rPr>
          </w:pPr>
        </w:p>
        <w:p w:rsidR="00DB7D15" w:rsidRDefault="00DB7D15"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Pr="004441E0" w:rsidRDefault="008B4277" w:rsidP="00DB7D15">
          <w:pPr>
            <w:spacing w:after="0"/>
            <w:jc w:val="both"/>
            <w:rPr>
              <w:rFonts w:ascii="Times New Roman" w:hAnsi="Times New Roman" w:cs="Times New Roman"/>
              <w:color w:val="000000" w:themeColor="text1"/>
              <w:sz w:val="24"/>
              <w:szCs w:val="24"/>
            </w:rPr>
          </w:pPr>
        </w:p>
        <w:p w:rsidR="00DB7D15" w:rsidRDefault="00DB7D15"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Default="008B4277" w:rsidP="00DB7D15">
          <w:pPr>
            <w:spacing w:after="0"/>
            <w:jc w:val="both"/>
            <w:rPr>
              <w:rFonts w:ascii="Times New Roman" w:hAnsi="Times New Roman" w:cs="Times New Roman"/>
              <w:color w:val="000000" w:themeColor="text1"/>
              <w:sz w:val="24"/>
              <w:szCs w:val="24"/>
            </w:rPr>
          </w:pPr>
        </w:p>
        <w:p w:rsidR="008B4277" w:rsidRPr="004441E0" w:rsidRDefault="008B4277" w:rsidP="00DB7D15">
          <w:pPr>
            <w:spacing w:after="0"/>
            <w:jc w:val="both"/>
            <w:rPr>
              <w:rFonts w:ascii="Times New Roman" w:hAnsi="Times New Roman" w:cs="Times New Roman" w:hint="eastAsia"/>
              <w:color w:val="000000" w:themeColor="text1"/>
              <w:sz w:val="24"/>
              <w:szCs w:val="24"/>
            </w:rPr>
          </w:pPr>
        </w:p>
        <w:p w:rsidR="00DB7D15" w:rsidRPr="004441E0" w:rsidRDefault="00DB7D15" w:rsidP="00DB7D15">
          <w:pPr>
            <w:spacing w:after="0"/>
            <w:jc w:val="both"/>
            <w:rPr>
              <w:rFonts w:ascii="Times New Roman" w:hAnsi="Times New Roman" w:cs="Times New Roman"/>
              <w:color w:val="000000" w:themeColor="text1"/>
              <w:sz w:val="24"/>
              <w:szCs w:val="24"/>
            </w:rPr>
          </w:pPr>
        </w:p>
        <w:p w:rsidR="00DB7D15" w:rsidRPr="004441E0" w:rsidRDefault="00DB7D15" w:rsidP="00DB7D15">
          <w:pPr>
            <w:spacing w:after="0"/>
            <w:jc w:val="both"/>
            <w:rPr>
              <w:rFonts w:ascii="Times New Roman" w:hAnsi="Times New Roman" w:cs="Times New Roman"/>
              <w:color w:val="000000" w:themeColor="text1"/>
              <w:sz w:val="24"/>
              <w:szCs w:val="24"/>
            </w:rPr>
          </w:pPr>
        </w:p>
        <w:p w:rsidR="00DB7D15" w:rsidRPr="004441E0" w:rsidRDefault="00DB7D15" w:rsidP="00DB7D15">
          <w:pPr>
            <w:spacing w:after="0"/>
            <w:jc w:val="both"/>
            <w:rPr>
              <w:rFonts w:ascii="Times New Roman" w:hAnsi="Times New Roman" w:cs="Times New Roman"/>
              <w:color w:val="000000" w:themeColor="text1"/>
              <w:sz w:val="24"/>
              <w:szCs w:val="24"/>
            </w:rPr>
          </w:pPr>
        </w:p>
        <w:p w:rsidR="00DB7D15" w:rsidRDefault="00DB7D15" w:rsidP="00DB7D15">
          <w:pPr>
            <w:spacing w:after="0"/>
            <w:jc w:val="both"/>
            <w:rPr>
              <w:rFonts w:ascii="Times New Roman" w:hAnsi="Times New Roman" w:cs="Times New Roman"/>
              <w:color w:val="000000" w:themeColor="text1"/>
              <w:sz w:val="24"/>
              <w:szCs w:val="24"/>
            </w:rPr>
          </w:pPr>
        </w:p>
        <w:p w:rsidR="00F03551" w:rsidRDefault="00F03551" w:rsidP="00DB7D15">
          <w:pPr>
            <w:spacing w:after="0"/>
            <w:jc w:val="both"/>
            <w:rPr>
              <w:rFonts w:ascii="Times New Roman" w:hAnsi="Times New Roman" w:cs="Times New Roman"/>
              <w:color w:val="000000" w:themeColor="text1"/>
              <w:sz w:val="24"/>
              <w:szCs w:val="24"/>
            </w:rPr>
          </w:pPr>
        </w:p>
        <w:p w:rsidR="00F03551" w:rsidRDefault="00F03551" w:rsidP="00DB7D15">
          <w:pPr>
            <w:spacing w:after="0"/>
            <w:jc w:val="both"/>
            <w:rPr>
              <w:rFonts w:ascii="Times New Roman" w:hAnsi="Times New Roman" w:cs="Times New Roman"/>
              <w:color w:val="000000" w:themeColor="text1"/>
              <w:sz w:val="24"/>
              <w:szCs w:val="24"/>
            </w:rPr>
          </w:pPr>
        </w:p>
        <w:p w:rsidR="00F03551" w:rsidRDefault="00F03551" w:rsidP="00DB7D15">
          <w:pPr>
            <w:spacing w:after="0"/>
            <w:jc w:val="both"/>
            <w:rPr>
              <w:rFonts w:ascii="Times New Roman" w:hAnsi="Times New Roman" w:cs="Times New Roman"/>
              <w:color w:val="000000" w:themeColor="text1"/>
              <w:sz w:val="24"/>
              <w:szCs w:val="24"/>
            </w:rPr>
          </w:pPr>
        </w:p>
        <w:p w:rsidR="00F03551" w:rsidRPr="004441E0" w:rsidRDefault="00F03551" w:rsidP="00DB7D15">
          <w:pPr>
            <w:spacing w:after="0"/>
            <w:jc w:val="both"/>
            <w:rPr>
              <w:rFonts w:ascii="Times New Roman" w:hAnsi="Times New Roman" w:cs="Times New Roman" w:hint="eastAsia"/>
              <w:color w:val="000000" w:themeColor="text1"/>
              <w:sz w:val="24"/>
              <w:szCs w:val="24"/>
            </w:rPr>
          </w:pPr>
        </w:p>
        <w:p w:rsidR="00DB7D15" w:rsidRPr="00F03551" w:rsidRDefault="00DB7D15" w:rsidP="00F03551">
          <w:pPr>
            <w:widowControl w:val="0"/>
            <w:autoSpaceDE w:val="0"/>
            <w:autoSpaceDN w:val="0"/>
            <w:adjustRightInd w:val="0"/>
            <w:spacing w:after="0"/>
            <w:jc w:val="both"/>
            <w:rPr>
              <w:rFonts w:ascii="Times New Roman" w:hAnsi="Times New Roman" w:cs="Times New Roman" w:hint="eastAsia"/>
              <w:b/>
              <w:color w:val="FF0000"/>
              <w:sz w:val="24"/>
              <w:szCs w:val="24"/>
            </w:rPr>
          </w:pPr>
          <w:r w:rsidRPr="004441E0">
            <w:rPr>
              <w:rFonts w:ascii="Times New Roman" w:hAnsi="Times New Roman" w:cs="Times New Roman"/>
              <w:b/>
              <w:color w:val="000000" w:themeColor="text1"/>
              <w:sz w:val="28"/>
              <w:szCs w:val="24"/>
            </w:rPr>
            <w:t>FURTHER INVESTIGATION RESULTS:</w:t>
          </w:r>
          <w:r w:rsidR="008B4277">
            <w:rPr>
              <w:rFonts w:ascii="Times New Roman" w:hAnsi="Times New Roman" w:cs="Times New Roman"/>
              <w:b/>
              <w:color w:val="000000" w:themeColor="text1"/>
              <w:sz w:val="28"/>
              <w:szCs w:val="24"/>
            </w:rPr>
            <w:t xml:space="preserve"> </w:t>
          </w:r>
          <w:r w:rsidR="008B4277" w:rsidRPr="00983390">
            <w:rPr>
              <w:rFonts w:ascii="Times New Roman" w:hAnsi="Times New Roman" w:cs="Times New Roman"/>
              <w:b/>
              <w:color w:val="FF0000"/>
              <w:sz w:val="26"/>
              <w:szCs w:val="24"/>
            </w:rPr>
            <w:t>(</w:t>
          </w:r>
          <w:r w:rsidR="008B4277" w:rsidRPr="00983390">
            <w:rPr>
              <w:rFonts w:ascii="Times New Roman" w:hAnsi="Times New Roman" w:cs="Times New Roman" w:hint="eastAsia"/>
              <w:b/>
              <w:color w:val="FF0000"/>
              <w:sz w:val="26"/>
              <w:szCs w:val="24"/>
            </w:rPr>
            <w:t>생략</w:t>
          </w:r>
          <w:r w:rsidR="008B4277" w:rsidRPr="00983390">
            <w:rPr>
              <w:rFonts w:ascii="Times New Roman" w:hAnsi="Times New Roman" w:cs="Times New Roman" w:hint="eastAsia"/>
              <w:b/>
              <w:color w:val="FF0000"/>
              <w:sz w:val="26"/>
              <w:szCs w:val="24"/>
            </w:rPr>
            <w:t>)</w:t>
          </w:r>
        </w:p>
        <w:p w:rsidR="00DB7D15" w:rsidRPr="004441E0" w:rsidRDefault="00DB7D15" w:rsidP="00DB7D15">
          <w:pPr>
            <w:spacing w:after="0"/>
            <w:jc w:val="both"/>
            <w:rPr>
              <w:rFonts w:ascii="Times New Roman" w:hAnsi="Times New Roman" w:cs="Times New Roman"/>
              <w:color w:val="000000" w:themeColor="text1"/>
              <w:sz w:val="24"/>
              <w:szCs w:val="24"/>
            </w:rPr>
          </w:pPr>
        </w:p>
        <w:p w:rsidR="00A313D8" w:rsidRPr="00F03551" w:rsidRDefault="00DB7D15" w:rsidP="00F03551">
          <w:pPr>
            <w:widowControl w:val="0"/>
            <w:autoSpaceDE w:val="0"/>
            <w:autoSpaceDN w:val="0"/>
            <w:adjustRightInd w:val="0"/>
            <w:spacing w:after="0"/>
            <w:jc w:val="both"/>
            <w:rPr>
              <w:rFonts w:ascii="Times New Roman" w:hAnsi="Times New Roman" w:cs="Times New Roman"/>
              <w:b/>
              <w:color w:val="FF0000"/>
              <w:sz w:val="24"/>
              <w:szCs w:val="24"/>
            </w:rPr>
          </w:pPr>
          <w:r w:rsidRPr="004441E0">
            <w:rPr>
              <w:rFonts w:ascii="Times New Roman" w:hAnsi="Times New Roman" w:cs="Times New Roman"/>
              <w:b/>
              <w:color w:val="000000" w:themeColor="text1"/>
              <w:sz w:val="28"/>
              <w:szCs w:val="24"/>
            </w:rPr>
            <w:t>APPLICATION PROBLEM RESULTS:</w:t>
          </w:r>
          <w:r w:rsidR="008B4277">
            <w:rPr>
              <w:rFonts w:ascii="Times New Roman" w:hAnsi="Times New Roman" w:cs="Times New Roman"/>
              <w:b/>
              <w:color w:val="000000" w:themeColor="text1"/>
              <w:sz w:val="28"/>
              <w:szCs w:val="24"/>
            </w:rPr>
            <w:t xml:space="preserve"> </w:t>
          </w:r>
          <w:r w:rsidR="008B4277" w:rsidRPr="00983390">
            <w:rPr>
              <w:rFonts w:ascii="Times New Roman" w:hAnsi="Times New Roman" w:cs="Times New Roman"/>
              <w:b/>
              <w:color w:val="FF0000"/>
              <w:sz w:val="26"/>
              <w:szCs w:val="24"/>
            </w:rPr>
            <w:t>(</w:t>
          </w:r>
          <w:r w:rsidR="008B4277" w:rsidRPr="00983390">
            <w:rPr>
              <w:rFonts w:ascii="Times New Roman" w:hAnsi="Times New Roman" w:cs="Times New Roman" w:hint="eastAsia"/>
              <w:b/>
              <w:color w:val="FF0000"/>
              <w:sz w:val="26"/>
              <w:szCs w:val="24"/>
            </w:rPr>
            <w:t>생략</w:t>
          </w:r>
          <w:r w:rsidR="008B4277" w:rsidRPr="00983390">
            <w:rPr>
              <w:rFonts w:ascii="Times New Roman" w:hAnsi="Times New Roman" w:cs="Times New Roman" w:hint="eastAsia"/>
              <w:b/>
              <w:color w:val="FF0000"/>
              <w:sz w:val="26"/>
              <w:szCs w:val="24"/>
            </w:rPr>
            <w:t>)</w:t>
          </w:r>
          <w:r w:rsidR="00A313D8" w:rsidRPr="004441E0">
            <w:rPr>
              <w:rFonts w:ascii="Times New Roman" w:hAnsi="Times New Roman" w:cs="Times New Roman"/>
              <w:color w:val="000000" w:themeColor="text1"/>
              <w:sz w:val="24"/>
              <w:szCs w:val="24"/>
            </w:rPr>
            <w:br w:type="page"/>
          </w:r>
        </w:p>
        <w:p w:rsidR="006A28B2" w:rsidRPr="004441E0" w:rsidRDefault="006A28B2" w:rsidP="001A7E26">
          <w:pPr>
            <w:widowControl w:val="0"/>
            <w:autoSpaceDE w:val="0"/>
            <w:autoSpaceDN w:val="0"/>
            <w:adjustRightInd w:val="0"/>
            <w:spacing w:after="0"/>
            <w:jc w:val="both"/>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8"/>
              <w:szCs w:val="24"/>
            </w:rPr>
            <w:lastRenderedPageBreak/>
            <w:t>EVALUATION AND REVIEW QUESTIONS:</w:t>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1. Compare the</w:t>
          </w:r>
          <w:r w:rsidR="00E80E3D">
            <w:rPr>
              <w:rFonts w:ascii="Times New Roman" w:hAnsi="Times New Roman" w:cs="Times New Roman"/>
              <w:color w:val="000000" w:themeColor="text1"/>
              <w:sz w:val="24"/>
              <w:szCs w:val="24"/>
            </w:rPr>
            <w:t xml:space="preserve"> measured voltages in Tables 2 and </w:t>
          </w:r>
          <w:r w:rsidRPr="004441E0">
            <w:rPr>
              <w:rFonts w:ascii="Times New Roman" w:hAnsi="Times New Roman" w:cs="Times New Roman"/>
              <w:color w:val="000000" w:themeColor="text1"/>
              <w:sz w:val="24"/>
              <w:szCs w:val="24"/>
            </w:rPr>
            <w:t>3. What conclusion can you draw about the two circuits?</w:t>
          </w:r>
        </w:p>
        <w:p w:rsidR="00A313D8" w:rsidRPr="004441E0" w:rsidRDefault="00A313D8"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A313D8" w:rsidRPr="004441E0" w:rsidRDefault="00A313D8"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21766F" w:rsidRDefault="0021766F"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327332" w:rsidRPr="004441E0" w:rsidRDefault="00327332"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21766F" w:rsidRPr="004441E0" w:rsidRDefault="0021766F"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A313D8" w:rsidRPr="004441E0" w:rsidRDefault="00A313D8"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2. Compute the load current you would expect to measure if the load resistor in </w:t>
          </w:r>
          <w:r w:rsidR="006424FD" w:rsidRPr="004441E0">
            <w:rPr>
              <w:rFonts w:ascii="Times New Roman" w:hAnsi="Times New Roman" w:cs="Times New Roman"/>
              <w:color w:val="000000" w:themeColor="text1"/>
              <w:sz w:val="24"/>
              <w:szCs w:val="24"/>
            </w:rPr>
            <w:t>Figure 2</w:t>
          </w:r>
          <w:r w:rsidRPr="004441E0">
            <w:rPr>
              <w:rFonts w:ascii="Times New Roman" w:hAnsi="Times New Roman" w:cs="Times New Roman"/>
              <w:color w:val="000000" w:themeColor="text1"/>
              <w:sz w:val="24"/>
              <w:szCs w:val="24"/>
            </w:rPr>
            <w:t xml:space="preserve"> were replaced with a short circuit. Then repeat the computation for the Thevenin circuit you drew in step 8.</w:t>
          </w:r>
        </w:p>
        <w:p w:rsidR="00A313D8" w:rsidRPr="004441E0" w:rsidRDefault="00A313D8"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A313D8" w:rsidRPr="004441E0" w:rsidRDefault="00A313D8"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21766F" w:rsidRPr="004441E0" w:rsidRDefault="0021766F"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21766F" w:rsidRDefault="0021766F"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327332" w:rsidRPr="004441E0" w:rsidRDefault="00327332"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A313D8" w:rsidRPr="004441E0" w:rsidRDefault="00A313D8"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3. What advantage does Thevenin’s theorem offer for computing the load voltage across each of the load resistors tested in this experiment?</w:t>
          </w:r>
        </w:p>
        <w:p w:rsidR="007F633A" w:rsidRPr="004441E0" w:rsidRDefault="007F633A"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7F633A" w:rsidRPr="004441E0" w:rsidRDefault="007F633A"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7F633A" w:rsidRPr="004441E0" w:rsidRDefault="007F633A"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21766F" w:rsidRDefault="0021766F"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327332" w:rsidRPr="004441E0" w:rsidRDefault="00327332"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21766F" w:rsidRPr="004441E0" w:rsidRDefault="0021766F"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7F633A"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4. </w:t>
          </w:r>
          <w:r w:rsidR="006424FD" w:rsidRPr="004441E0">
            <w:rPr>
              <w:rFonts w:ascii="Times New Roman" w:hAnsi="Times New Roman" w:cs="Times New Roman"/>
              <w:color w:val="000000" w:themeColor="text1"/>
              <w:sz w:val="24"/>
              <w:szCs w:val="24"/>
            </w:rPr>
            <w:t>Figure 7</w:t>
          </w:r>
          <w:r w:rsidR="00A24B43">
            <w:rPr>
              <w:rFonts w:ascii="Times New Roman" w:hAnsi="Times New Roman" w:cs="Times New Roman"/>
              <w:color w:val="000000" w:themeColor="text1"/>
              <w:sz w:val="24"/>
              <w:szCs w:val="24"/>
            </w:rPr>
            <w:t xml:space="preserve">(a) shows a circuit and </w:t>
          </w:r>
          <w:r w:rsidR="006A28B2" w:rsidRPr="004441E0">
            <w:rPr>
              <w:rFonts w:ascii="Times New Roman" w:hAnsi="Times New Roman" w:cs="Times New Roman"/>
              <w:color w:val="000000" w:themeColor="text1"/>
              <w:sz w:val="24"/>
              <w:szCs w:val="24"/>
            </w:rPr>
            <w:t xml:space="preserve">7(b) shows its equivalent Thevenin circuit. Explain why the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1</m:t>
                </m:r>
              </m:sub>
            </m:sSub>
          </m:oMath>
          <w:r w:rsidR="006A28B2" w:rsidRPr="004441E0">
            <w:rPr>
              <w:rFonts w:ascii="Times New Roman" w:hAnsi="Times New Roman" w:cs="Times New Roman"/>
              <w:color w:val="000000" w:themeColor="text1"/>
              <w:sz w:val="24"/>
              <w:szCs w:val="24"/>
            </w:rPr>
            <w:t xml:space="preserve"> has no effect on the Thevenin circuit.</w:t>
          </w:r>
        </w:p>
        <w:p w:rsidR="00A313D8" w:rsidRPr="004441E0" w:rsidRDefault="00A313D8"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gridCol w:w="780"/>
            <w:gridCol w:w="4160"/>
          </w:tblGrid>
          <w:tr w:rsidR="0067764E" w:rsidRPr="004441E0" w:rsidTr="0021766F">
            <w:trPr>
              <w:jc w:val="center"/>
            </w:trPr>
            <w:tc>
              <w:tcPr>
                <w:tcW w:w="4077" w:type="dxa"/>
                <w:vAlign w:val="center"/>
              </w:tcPr>
              <w:p w:rsidR="0067764E" w:rsidRPr="004441E0" w:rsidRDefault="009C60A1" w:rsidP="00754898">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extent cx="2451100" cy="1320800"/>
                      <wp:effectExtent l="0" t="0" r="6350" b="0"/>
                      <wp:docPr id="9" name="그림 5" descr="figure12-7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12-7_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1100" cy="1320800"/>
                              </a:xfrm>
                              <a:prstGeom prst="rect">
                                <a:avLst/>
                              </a:prstGeom>
                              <a:noFill/>
                              <a:ln>
                                <a:noFill/>
                              </a:ln>
                            </pic:spPr>
                          </pic:pic>
                        </a:graphicData>
                      </a:graphic>
                    </wp:inline>
                  </w:drawing>
                </w:r>
              </w:p>
            </w:tc>
            <w:tc>
              <w:tcPr>
                <w:tcW w:w="993" w:type="dxa"/>
                <w:vMerge w:val="restart"/>
                <w:vAlign w:val="center"/>
              </w:tcPr>
              <w:p w:rsidR="0067764E" w:rsidRPr="004441E0" w:rsidRDefault="00754898" w:rsidP="00754898">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52"/>
                    <w:szCs w:val="24"/>
                  </w:rPr>
                  <w:t>=</w:t>
                </w:r>
              </w:p>
            </w:tc>
            <w:tc>
              <w:tcPr>
                <w:tcW w:w="4172" w:type="dxa"/>
                <w:vAlign w:val="center"/>
              </w:tcPr>
              <w:p w:rsidR="0067764E" w:rsidRPr="004441E0" w:rsidRDefault="009C60A1" w:rsidP="00754898">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extent cx="2495550" cy="1555750"/>
                      <wp:effectExtent l="0" t="0" r="0" b="6350"/>
                      <wp:docPr id="3" name="그림 6" descr="figure12-7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2-7_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1555750"/>
                              </a:xfrm>
                              <a:prstGeom prst="rect">
                                <a:avLst/>
                              </a:prstGeom>
                              <a:noFill/>
                              <a:ln>
                                <a:noFill/>
                              </a:ln>
                            </pic:spPr>
                          </pic:pic>
                        </a:graphicData>
                      </a:graphic>
                    </wp:inline>
                  </w:drawing>
                </w:r>
              </w:p>
            </w:tc>
          </w:tr>
          <w:tr w:rsidR="0067764E" w:rsidRPr="004441E0" w:rsidTr="0021766F">
            <w:trPr>
              <w:jc w:val="center"/>
            </w:trPr>
            <w:tc>
              <w:tcPr>
                <w:tcW w:w="4077" w:type="dxa"/>
                <w:vAlign w:val="center"/>
              </w:tcPr>
              <w:p w:rsidR="0067764E" w:rsidRPr="004441E0" w:rsidRDefault="0067764E" w:rsidP="00754898">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(a)</w:t>
                </w:r>
              </w:p>
            </w:tc>
            <w:tc>
              <w:tcPr>
                <w:tcW w:w="993" w:type="dxa"/>
                <w:vMerge/>
                <w:vAlign w:val="center"/>
              </w:tcPr>
              <w:p w:rsidR="0067764E" w:rsidRPr="004441E0" w:rsidRDefault="0067764E" w:rsidP="00754898">
                <w:pPr>
                  <w:widowControl w:val="0"/>
                  <w:autoSpaceDE w:val="0"/>
                  <w:autoSpaceDN w:val="0"/>
                  <w:adjustRightInd w:val="0"/>
                  <w:jc w:val="center"/>
                  <w:rPr>
                    <w:rFonts w:ascii="Times New Roman" w:hAnsi="Times New Roman" w:cs="Times New Roman"/>
                    <w:b/>
                    <w:color w:val="000000" w:themeColor="text1"/>
                    <w:sz w:val="24"/>
                    <w:szCs w:val="24"/>
                  </w:rPr>
                </w:pPr>
              </w:p>
            </w:tc>
            <w:tc>
              <w:tcPr>
                <w:tcW w:w="4172" w:type="dxa"/>
                <w:vAlign w:val="center"/>
              </w:tcPr>
              <w:p w:rsidR="0067764E" w:rsidRPr="004441E0" w:rsidRDefault="0067764E" w:rsidP="00754898">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(b)</w:t>
                </w:r>
              </w:p>
            </w:tc>
          </w:tr>
          <w:tr w:rsidR="006F1420" w:rsidRPr="004441E0" w:rsidTr="0021766F">
            <w:trPr>
              <w:jc w:val="center"/>
            </w:trPr>
            <w:tc>
              <w:tcPr>
                <w:tcW w:w="9242" w:type="dxa"/>
                <w:gridSpan w:val="3"/>
                <w:vAlign w:val="center"/>
              </w:tcPr>
              <w:p w:rsidR="00F24C34" w:rsidRPr="004441E0" w:rsidRDefault="006424FD" w:rsidP="00754898">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Figure 7</w:t>
                </w:r>
              </w:p>
            </w:tc>
          </w:tr>
        </w:tbl>
        <w:p w:rsidR="0021766F" w:rsidRPr="004441E0" w:rsidRDefault="0021766F"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21766F" w:rsidRPr="004441E0" w:rsidRDefault="0021766F" w:rsidP="0021766F">
          <w:pPr>
            <w:rPr>
              <w:rFonts w:ascii="Times New Roman" w:hAnsi="Times New Roman" w:cs="Times New Roman"/>
            </w:rPr>
          </w:pPr>
          <w:r w:rsidRPr="004441E0">
            <w:rPr>
              <w:rFonts w:ascii="Times New Roman" w:hAnsi="Times New Roman" w:cs="Times New Roman"/>
            </w:rPr>
            <w:br w:type="page"/>
          </w: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lastRenderedPageBreak/>
            <w:t xml:space="preserve">5. </w:t>
          </w:r>
          <w:r w:rsidR="006424FD" w:rsidRPr="004441E0">
            <w:rPr>
              <w:rFonts w:ascii="Times New Roman" w:hAnsi="Times New Roman" w:cs="Times New Roman"/>
              <w:color w:val="000000" w:themeColor="text1"/>
              <w:sz w:val="24"/>
              <w:szCs w:val="24"/>
            </w:rPr>
            <w:t>Figure 8</w:t>
          </w:r>
          <w:r w:rsidRPr="004441E0">
            <w:rPr>
              <w:rFonts w:ascii="Times New Roman" w:hAnsi="Times New Roman" w:cs="Times New Roman"/>
              <w:color w:val="000000" w:themeColor="text1"/>
              <w:sz w:val="24"/>
              <w:szCs w:val="24"/>
            </w:rPr>
            <w:t xml:space="preserve"> shows a load resistor connected to a Thevenin circuit. Calculate the power in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m:t>
                </m:r>
              </m:sub>
            </m:sSub>
          </m:oMath>
          <w:r w:rsidRPr="004441E0">
            <w:rPr>
              <w:rFonts w:ascii="Times New Roman" w:hAnsi="Times New Roman" w:cs="Times New Roman"/>
              <w:color w:val="000000" w:themeColor="text1"/>
              <w:sz w:val="24"/>
              <w:szCs w:val="24"/>
            </w:rPr>
            <w:t xml:space="preserve"> if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L</m:t>
                </m:r>
              </m:sub>
            </m:sSub>
          </m:oMath>
          <w:r w:rsidRPr="004441E0">
            <w:rPr>
              <w:rFonts w:ascii="Times New Roman" w:hAnsi="Times New Roman" w:cs="Times New Roman"/>
              <w:color w:val="000000" w:themeColor="text1"/>
              <w:sz w:val="24"/>
              <w:szCs w:val="24"/>
            </w:rPr>
            <w:t>is adjusted t</w:t>
          </w:r>
          <w:r w:rsidR="00050FBA">
            <w:rPr>
              <w:rFonts w:ascii="Times New Roman" w:hAnsi="Times New Roman" w:cs="Times New Roman"/>
              <w:color w:val="000000" w:themeColor="text1"/>
              <w:sz w:val="24"/>
              <w:szCs w:val="24"/>
            </w:rPr>
            <w:t xml:space="preserve">o each value listed in Table </w:t>
          </w:r>
          <w:r w:rsidRPr="004441E0">
            <w:rPr>
              <w:rFonts w:ascii="Times New Roman" w:hAnsi="Times New Roman" w:cs="Times New Roman"/>
              <w:color w:val="000000" w:themeColor="text1"/>
              <w:sz w:val="24"/>
              <w:szCs w:val="24"/>
            </w:rPr>
            <w:t>4. Explain the result.</w:t>
          </w:r>
        </w:p>
        <w:p w:rsidR="00A313D8" w:rsidRPr="004441E0" w:rsidRDefault="00A313D8"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302"/>
          </w:tblGrid>
          <w:tr w:rsidR="0067764E" w:rsidRPr="004441E0" w:rsidTr="0021766F">
            <w:tc>
              <w:tcPr>
                <w:tcW w:w="4724" w:type="dxa"/>
              </w:tcPr>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tblGrid>
                <w:tr w:rsidR="00754898" w:rsidRPr="004441E0" w:rsidTr="00754898">
                  <w:trPr>
                    <w:trHeight w:val="1986"/>
                    <w:jc w:val="center"/>
                  </w:trPr>
                  <w:tc>
                    <w:tcPr>
                      <w:tcW w:w="4367" w:type="dxa"/>
                      <w:vAlign w:val="center"/>
                    </w:tcPr>
                    <w:p w:rsidR="00754898" w:rsidRPr="004441E0" w:rsidRDefault="00754898" w:rsidP="00754898">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14:anchorId="788664AD" wp14:editId="56D12F11">
                            <wp:extent cx="2725644" cy="1725296"/>
                            <wp:effectExtent l="0" t="0" r="0" b="0"/>
                            <wp:docPr id="1" name="그림 1" descr="Z:\임시 인터넷 파일\Content.Word\figure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임시 인터넷 파일\Content.Word\figure12-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8827" cy="1727311"/>
                                    </a:xfrm>
                                    <a:prstGeom prst="rect">
                                      <a:avLst/>
                                    </a:prstGeom>
                                    <a:noFill/>
                                    <a:ln>
                                      <a:noFill/>
                                    </a:ln>
                                  </pic:spPr>
                                </pic:pic>
                              </a:graphicData>
                            </a:graphic>
                          </wp:inline>
                        </w:drawing>
                      </w:r>
                    </w:p>
                  </w:tc>
                </w:tr>
                <w:tr w:rsidR="00754898" w:rsidRPr="004441E0" w:rsidTr="00754898">
                  <w:trPr>
                    <w:trHeight w:val="303"/>
                    <w:jc w:val="center"/>
                  </w:trPr>
                  <w:tc>
                    <w:tcPr>
                      <w:tcW w:w="4367" w:type="dxa"/>
                      <w:vAlign w:val="center"/>
                    </w:tcPr>
                    <w:p w:rsidR="00754898" w:rsidRPr="004441E0" w:rsidRDefault="006424FD" w:rsidP="00754898">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Figure 8</w:t>
                      </w:r>
                    </w:p>
                  </w:tc>
                </w:tr>
              </w:tbl>
              <w:p w:rsidR="0067764E" w:rsidRPr="004441E0" w:rsidRDefault="0067764E" w:rsidP="00631F64">
                <w:pPr>
                  <w:widowControl w:val="0"/>
                  <w:autoSpaceDE w:val="0"/>
                  <w:autoSpaceDN w:val="0"/>
                  <w:adjustRightInd w:val="0"/>
                  <w:jc w:val="both"/>
                  <w:rPr>
                    <w:rFonts w:ascii="Times New Roman" w:hAnsi="Times New Roman" w:cs="Times New Roman"/>
                    <w:color w:val="000000" w:themeColor="text1"/>
                    <w:sz w:val="24"/>
                    <w:szCs w:val="24"/>
                  </w:rPr>
                </w:pPr>
              </w:p>
            </w:tc>
            <w:tc>
              <w:tcPr>
                <w:tcW w:w="4518" w:type="dxa"/>
              </w:tcPr>
              <w:tbl>
                <w:tblPr>
                  <w:tblStyle w:val="af5"/>
                  <w:tblW w:w="0" w:type="auto"/>
                  <w:jc w:val="center"/>
                  <w:tblLook w:val="04A0" w:firstRow="1" w:lastRow="0" w:firstColumn="1" w:lastColumn="0" w:noHBand="0" w:noVBand="1"/>
                </w:tblPr>
                <w:tblGrid>
                  <w:gridCol w:w="2031"/>
                  <w:gridCol w:w="2055"/>
                </w:tblGrid>
                <w:tr w:rsidR="007237CF" w:rsidRPr="004441E0" w:rsidTr="0021766F">
                  <w:trPr>
                    <w:trHeight w:val="494"/>
                    <w:jc w:val="center"/>
                  </w:trPr>
                  <w:tc>
                    <w:tcPr>
                      <w:tcW w:w="4191" w:type="dxa"/>
                      <w:gridSpan w:val="2"/>
                      <w:tcBorders>
                        <w:top w:val="nil"/>
                        <w:left w:val="nil"/>
                        <w:right w:val="nil"/>
                      </w:tcBorders>
                      <w:vAlign w:val="center"/>
                    </w:tcPr>
                    <w:p w:rsidR="007237CF" w:rsidRPr="004441E0" w:rsidRDefault="00F86862" w:rsidP="007237CF">
                      <w:pPr>
                        <w:widowControl w:val="0"/>
                        <w:autoSpaceDE w:val="0"/>
                        <w:autoSpaceDN w:val="0"/>
                        <w:adjustRightInd w:val="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Table </w:t>
                      </w:r>
                      <w:r w:rsidR="007237CF" w:rsidRPr="004441E0">
                        <w:rPr>
                          <w:rFonts w:ascii="Times New Roman" w:hAnsi="Times New Roman" w:cs="Times New Roman"/>
                          <w:b/>
                          <w:color w:val="000000" w:themeColor="text1"/>
                          <w:sz w:val="24"/>
                          <w:szCs w:val="24"/>
                        </w:rPr>
                        <w:t>4</w:t>
                      </w:r>
                    </w:p>
                  </w:tc>
                </w:tr>
                <w:tr w:rsidR="007237CF" w:rsidRPr="004441E0" w:rsidTr="007237CF">
                  <w:trPr>
                    <w:trHeight w:val="494"/>
                    <w:jc w:val="center"/>
                  </w:trPr>
                  <w:tc>
                    <w:tcPr>
                      <w:tcW w:w="2090" w:type="dxa"/>
                      <w:vAlign w:val="center"/>
                    </w:tcPr>
                    <w:p w:rsidR="007237CF" w:rsidRPr="0044132B" w:rsidRDefault="009010BC" w:rsidP="007237CF">
                      <w:pPr>
                        <w:widowControl w:val="0"/>
                        <w:autoSpaceDE w:val="0"/>
                        <w:autoSpaceDN w:val="0"/>
                        <w:adjustRightInd w:val="0"/>
                        <w:jc w:val="center"/>
                        <w:rPr>
                          <w:rFonts w:ascii="Times New Roman" w:hAnsi="Times New Roman" w:cs="Times New Roman"/>
                          <w:b/>
                          <w:color w:val="000000" w:themeColor="text1"/>
                          <w:sz w:val="24"/>
                          <w:szCs w:val="24"/>
                        </w:rPr>
                      </w:pPr>
                      <m:oMathPara>
                        <m:oMath>
                          <m:sSub>
                            <m:sSubPr>
                              <m:ctrlPr>
                                <w:rPr>
                                  <w:rFonts w:ascii="Cambria Math" w:hAnsi="Cambria Math" w:cs="Times New Roman"/>
                                  <w:b/>
                                  <w:color w:val="000000" w:themeColor="text1"/>
                                  <w:sz w:val="24"/>
                                  <w:szCs w:val="24"/>
                                </w:rPr>
                              </m:ctrlPr>
                            </m:sSubPr>
                            <m:e>
                              <m:r>
                                <m:rPr>
                                  <m:sty m:val="bi"/>
                                </m:rPr>
                                <w:rPr>
                                  <w:rFonts w:ascii="Cambria Math" w:hAnsi="Cambria Math" w:cs="Times New Roman"/>
                                  <w:color w:val="000000" w:themeColor="text1"/>
                                  <w:sz w:val="24"/>
                                  <w:szCs w:val="24"/>
                                </w:rPr>
                                <m:t>R</m:t>
                              </m:r>
                            </m:e>
                            <m:sub>
                              <m:r>
                                <m:rPr>
                                  <m:sty m:val="bi"/>
                                </m:rPr>
                                <w:rPr>
                                  <w:rFonts w:ascii="Cambria Math" w:hAnsi="Cambria Math" w:cs="Times New Roman"/>
                                  <w:color w:val="000000" w:themeColor="text1"/>
                                  <w:sz w:val="24"/>
                                  <w:szCs w:val="24"/>
                                </w:rPr>
                                <m:t>L</m:t>
                              </m:r>
                            </m:sub>
                          </m:sSub>
                        </m:oMath>
                      </m:oMathPara>
                    </w:p>
                  </w:tc>
                  <w:tc>
                    <w:tcPr>
                      <w:tcW w:w="2101" w:type="dxa"/>
                      <w:vAlign w:val="center"/>
                    </w:tcPr>
                    <w:p w:rsidR="007237CF" w:rsidRPr="0044132B" w:rsidRDefault="007237CF" w:rsidP="007237CF">
                      <w:pPr>
                        <w:widowControl w:val="0"/>
                        <w:autoSpaceDE w:val="0"/>
                        <w:autoSpaceDN w:val="0"/>
                        <w:adjustRightInd w:val="0"/>
                        <w:jc w:val="center"/>
                        <w:rPr>
                          <w:rFonts w:ascii="Times New Roman" w:hAnsi="Times New Roman" w:cs="Times New Roman"/>
                          <w:b/>
                          <w:color w:val="000000" w:themeColor="text1"/>
                          <w:sz w:val="24"/>
                          <w:szCs w:val="24"/>
                        </w:rPr>
                      </w:pPr>
                      <w:r w:rsidRPr="0044132B">
                        <w:rPr>
                          <w:rFonts w:ascii="Times New Roman" w:hAnsi="Times New Roman" w:cs="Times New Roman"/>
                          <w:b/>
                          <w:color w:val="000000" w:themeColor="text1"/>
                          <w:sz w:val="24"/>
                          <w:szCs w:val="24"/>
                        </w:rPr>
                        <w:t xml:space="preserve">Power in </w:t>
                      </w:r>
                      <m:oMath>
                        <m:sSub>
                          <m:sSubPr>
                            <m:ctrlPr>
                              <w:rPr>
                                <w:rFonts w:ascii="Cambria Math" w:hAnsi="Cambria Math" w:cs="Times New Roman"/>
                                <w:b/>
                                <w:color w:val="000000" w:themeColor="text1"/>
                                <w:sz w:val="24"/>
                                <w:szCs w:val="24"/>
                              </w:rPr>
                            </m:ctrlPr>
                          </m:sSubPr>
                          <m:e>
                            <m:r>
                              <m:rPr>
                                <m:sty m:val="bi"/>
                              </m:rPr>
                              <w:rPr>
                                <w:rFonts w:ascii="Cambria Math" w:hAnsi="Cambria Math" w:cs="Times New Roman"/>
                                <w:color w:val="000000" w:themeColor="text1"/>
                                <w:sz w:val="24"/>
                                <w:szCs w:val="24"/>
                              </w:rPr>
                              <m:t>R</m:t>
                            </m:r>
                          </m:e>
                          <m:sub>
                            <m:r>
                              <m:rPr>
                                <m:sty m:val="bi"/>
                              </m:rPr>
                              <w:rPr>
                                <w:rFonts w:ascii="Cambria Math" w:hAnsi="Cambria Math" w:cs="Times New Roman"/>
                                <w:color w:val="000000" w:themeColor="text1"/>
                                <w:sz w:val="24"/>
                                <w:szCs w:val="24"/>
                              </w:rPr>
                              <m:t>L</m:t>
                            </m:r>
                          </m:sub>
                        </m:sSub>
                      </m:oMath>
                    </w:p>
                  </w:tc>
                </w:tr>
                <w:tr w:rsidR="007237CF" w:rsidRPr="004441E0" w:rsidTr="007237CF">
                  <w:trPr>
                    <w:trHeight w:val="494"/>
                    <w:jc w:val="center"/>
                  </w:trPr>
                  <w:tc>
                    <w:tcPr>
                      <w:tcW w:w="2090" w:type="dxa"/>
                      <w:vAlign w:val="center"/>
                    </w:tcPr>
                    <w:p w:rsidR="007237CF" w:rsidRPr="004441E0" w:rsidRDefault="007237CF" w:rsidP="007237CF">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0.7 k</w:t>
                      </w:r>
                      <w:r w:rsidRPr="004441E0">
                        <w:rPr>
                          <w:rFonts w:ascii="Times New Roman" w:eastAsia="맑은 고딕" w:hAnsi="Times New Roman" w:cs="Times New Roman"/>
                          <w:color w:val="000000" w:themeColor="text1"/>
                          <w:sz w:val="24"/>
                          <w:szCs w:val="24"/>
                        </w:rPr>
                        <w:t>Ω</w:t>
                      </w:r>
                    </w:p>
                  </w:tc>
                  <w:tc>
                    <w:tcPr>
                      <w:tcW w:w="2101" w:type="dxa"/>
                      <w:vAlign w:val="center"/>
                    </w:tcPr>
                    <w:p w:rsidR="007237CF" w:rsidRPr="004441E0" w:rsidRDefault="007237CF" w:rsidP="007237CF">
                      <w:pPr>
                        <w:widowControl w:val="0"/>
                        <w:autoSpaceDE w:val="0"/>
                        <w:autoSpaceDN w:val="0"/>
                        <w:adjustRightInd w:val="0"/>
                        <w:jc w:val="center"/>
                        <w:rPr>
                          <w:rFonts w:ascii="Times New Roman" w:hAnsi="Times New Roman" w:cs="Times New Roman"/>
                          <w:color w:val="000000" w:themeColor="text1"/>
                          <w:sz w:val="24"/>
                          <w:szCs w:val="24"/>
                        </w:rPr>
                      </w:pPr>
                    </w:p>
                  </w:tc>
                </w:tr>
                <w:tr w:rsidR="007237CF" w:rsidRPr="004441E0" w:rsidTr="007237CF">
                  <w:trPr>
                    <w:trHeight w:val="476"/>
                    <w:jc w:val="center"/>
                  </w:trPr>
                  <w:tc>
                    <w:tcPr>
                      <w:tcW w:w="2090" w:type="dxa"/>
                      <w:vAlign w:val="center"/>
                    </w:tcPr>
                    <w:p w:rsidR="007237CF" w:rsidRPr="004441E0" w:rsidRDefault="007237CF" w:rsidP="007237CF">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1.7 k</w:t>
                      </w:r>
                      <w:r w:rsidRPr="004441E0">
                        <w:rPr>
                          <w:rFonts w:ascii="Times New Roman" w:eastAsia="맑은 고딕" w:hAnsi="Times New Roman" w:cs="Times New Roman"/>
                          <w:color w:val="000000" w:themeColor="text1"/>
                          <w:sz w:val="24"/>
                          <w:szCs w:val="24"/>
                        </w:rPr>
                        <w:t>Ω</w:t>
                      </w:r>
                    </w:p>
                  </w:tc>
                  <w:tc>
                    <w:tcPr>
                      <w:tcW w:w="2101" w:type="dxa"/>
                      <w:vAlign w:val="center"/>
                    </w:tcPr>
                    <w:p w:rsidR="007237CF" w:rsidRPr="004441E0" w:rsidRDefault="007237CF" w:rsidP="007237CF">
                      <w:pPr>
                        <w:widowControl w:val="0"/>
                        <w:autoSpaceDE w:val="0"/>
                        <w:autoSpaceDN w:val="0"/>
                        <w:adjustRightInd w:val="0"/>
                        <w:jc w:val="center"/>
                        <w:rPr>
                          <w:rFonts w:ascii="Times New Roman" w:hAnsi="Times New Roman" w:cs="Times New Roman"/>
                          <w:color w:val="000000" w:themeColor="text1"/>
                          <w:sz w:val="24"/>
                          <w:szCs w:val="24"/>
                        </w:rPr>
                      </w:pPr>
                    </w:p>
                  </w:tc>
                </w:tr>
                <w:tr w:rsidR="007237CF" w:rsidRPr="004441E0" w:rsidTr="007237CF">
                  <w:trPr>
                    <w:trHeight w:val="494"/>
                    <w:jc w:val="center"/>
                  </w:trPr>
                  <w:tc>
                    <w:tcPr>
                      <w:tcW w:w="2090" w:type="dxa"/>
                      <w:vAlign w:val="center"/>
                    </w:tcPr>
                    <w:p w:rsidR="007237CF" w:rsidRPr="004441E0" w:rsidRDefault="007237CF" w:rsidP="007237CF">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2.7 k</w:t>
                      </w:r>
                      <w:r w:rsidRPr="004441E0">
                        <w:rPr>
                          <w:rFonts w:ascii="Times New Roman" w:eastAsia="맑은 고딕" w:hAnsi="Times New Roman" w:cs="Times New Roman"/>
                          <w:color w:val="000000" w:themeColor="text1"/>
                          <w:sz w:val="24"/>
                          <w:szCs w:val="24"/>
                        </w:rPr>
                        <w:t>Ω</w:t>
                      </w:r>
                    </w:p>
                  </w:tc>
                  <w:tc>
                    <w:tcPr>
                      <w:tcW w:w="2101" w:type="dxa"/>
                      <w:vAlign w:val="center"/>
                    </w:tcPr>
                    <w:p w:rsidR="007237CF" w:rsidRPr="004441E0" w:rsidRDefault="007237CF" w:rsidP="007237CF">
                      <w:pPr>
                        <w:widowControl w:val="0"/>
                        <w:autoSpaceDE w:val="0"/>
                        <w:autoSpaceDN w:val="0"/>
                        <w:adjustRightInd w:val="0"/>
                        <w:jc w:val="center"/>
                        <w:rPr>
                          <w:rFonts w:ascii="Times New Roman" w:hAnsi="Times New Roman" w:cs="Times New Roman"/>
                          <w:color w:val="000000" w:themeColor="text1"/>
                          <w:sz w:val="24"/>
                          <w:szCs w:val="24"/>
                        </w:rPr>
                      </w:pPr>
                    </w:p>
                  </w:tc>
                </w:tr>
                <w:tr w:rsidR="007237CF" w:rsidRPr="004441E0" w:rsidTr="007237CF">
                  <w:trPr>
                    <w:trHeight w:val="476"/>
                    <w:jc w:val="center"/>
                  </w:trPr>
                  <w:tc>
                    <w:tcPr>
                      <w:tcW w:w="2090" w:type="dxa"/>
                      <w:vAlign w:val="center"/>
                    </w:tcPr>
                    <w:p w:rsidR="007237CF" w:rsidRPr="004441E0" w:rsidRDefault="007237CF" w:rsidP="007237CF">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3.7 k</w:t>
                      </w:r>
                      <w:r w:rsidRPr="004441E0">
                        <w:rPr>
                          <w:rFonts w:ascii="Times New Roman" w:eastAsia="맑은 고딕" w:hAnsi="Times New Roman" w:cs="Times New Roman"/>
                          <w:color w:val="000000" w:themeColor="text1"/>
                          <w:sz w:val="24"/>
                          <w:szCs w:val="24"/>
                        </w:rPr>
                        <w:t>Ω</w:t>
                      </w:r>
                    </w:p>
                  </w:tc>
                  <w:tc>
                    <w:tcPr>
                      <w:tcW w:w="2101" w:type="dxa"/>
                      <w:vAlign w:val="center"/>
                    </w:tcPr>
                    <w:p w:rsidR="007237CF" w:rsidRPr="004441E0" w:rsidRDefault="007237CF" w:rsidP="007237CF">
                      <w:pPr>
                        <w:widowControl w:val="0"/>
                        <w:autoSpaceDE w:val="0"/>
                        <w:autoSpaceDN w:val="0"/>
                        <w:adjustRightInd w:val="0"/>
                        <w:jc w:val="center"/>
                        <w:rPr>
                          <w:rFonts w:ascii="Times New Roman" w:hAnsi="Times New Roman" w:cs="Times New Roman"/>
                          <w:color w:val="000000" w:themeColor="text1"/>
                          <w:sz w:val="24"/>
                          <w:szCs w:val="24"/>
                        </w:rPr>
                      </w:pPr>
                    </w:p>
                  </w:tc>
                </w:tr>
                <w:tr w:rsidR="007237CF" w:rsidRPr="004441E0" w:rsidTr="007237CF">
                  <w:trPr>
                    <w:trHeight w:val="494"/>
                    <w:jc w:val="center"/>
                  </w:trPr>
                  <w:tc>
                    <w:tcPr>
                      <w:tcW w:w="2090" w:type="dxa"/>
                      <w:vAlign w:val="center"/>
                    </w:tcPr>
                    <w:p w:rsidR="007237CF" w:rsidRPr="004441E0" w:rsidRDefault="007237CF" w:rsidP="007237CF">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4.7 k</w:t>
                      </w:r>
                      <w:r w:rsidRPr="004441E0">
                        <w:rPr>
                          <w:rFonts w:ascii="Times New Roman" w:eastAsia="맑은 고딕" w:hAnsi="Times New Roman" w:cs="Times New Roman"/>
                          <w:color w:val="000000" w:themeColor="text1"/>
                          <w:sz w:val="24"/>
                          <w:szCs w:val="24"/>
                        </w:rPr>
                        <w:t>Ω</w:t>
                      </w:r>
                    </w:p>
                  </w:tc>
                  <w:tc>
                    <w:tcPr>
                      <w:tcW w:w="2101" w:type="dxa"/>
                      <w:vAlign w:val="center"/>
                    </w:tcPr>
                    <w:p w:rsidR="007237CF" w:rsidRPr="004441E0" w:rsidRDefault="007237CF" w:rsidP="007237CF">
                      <w:pPr>
                        <w:widowControl w:val="0"/>
                        <w:autoSpaceDE w:val="0"/>
                        <w:autoSpaceDN w:val="0"/>
                        <w:adjustRightInd w:val="0"/>
                        <w:jc w:val="center"/>
                        <w:rPr>
                          <w:rFonts w:ascii="Times New Roman" w:hAnsi="Times New Roman" w:cs="Times New Roman"/>
                          <w:color w:val="000000" w:themeColor="text1"/>
                          <w:sz w:val="24"/>
                          <w:szCs w:val="24"/>
                        </w:rPr>
                      </w:pPr>
                    </w:p>
                  </w:tc>
                </w:tr>
              </w:tbl>
              <w:p w:rsidR="0067764E" w:rsidRPr="004441E0" w:rsidRDefault="0067764E" w:rsidP="00631F64">
                <w:pPr>
                  <w:widowControl w:val="0"/>
                  <w:autoSpaceDE w:val="0"/>
                  <w:autoSpaceDN w:val="0"/>
                  <w:adjustRightInd w:val="0"/>
                  <w:jc w:val="both"/>
                  <w:rPr>
                    <w:rFonts w:ascii="Times New Roman" w:hAnsi="Times New Roman" w:cs="Times New Roman"/>
                    <w:color w:val="000000" w:themeColor="text1"/>
                    <w:sz w:val="24"/>
                    <w:szCs w:val="24"/>
                  </w:rPr>
                </w:pPr>
              </w:p>
            </w:tc>
          </w:tr>
        </w:tbl>
        <w:p w:rsidR="0067764E" w:rsidRPr="004441E0" w:rsidRDefault="0067764E" w:rsidP="0067764E">
          <w:pPr>
            <w:widowControl w:val="0"/>
            <w:autoSpaceDE w:val="0"/>
            <w:autoSpaceDN w:val="0"/>
            <w:adjustRightInd w:val="0"/>
            <w:spacing w:after="0"/>
            <w:jc w:val="both"/>
            <w:rPr>
              <w:rFonts w:ascii="Times New Roman" w:hAnsi="Times New Roman" w:cs="Times New Roman"/>
              <w:color w:val="000000" w:themeColor="text1"/>
              <w:sz w:val="24"/>
              <w:szCs w:val="24"/>
            </w:rPr>
          </w:pPr>
        </w:p>
        <w:p w:rsidR="006A28B2" w:rsidRPr="004441E0" w:rsidRDefault="006A28B2" w:rsidP="001A7E26">
          <w:pPr>
            <w:widowControl w:val="0"/>
            <w:autoSpaceDE w:val="0"/>
            <w:autoSpaceDN w:val="0"/>
            <w:adjustRightInd w:val="0"/>
            <w:spacing w:after="0"/>
            <w:jc w:val="both"/>
            <w:rPr>
              <w:rFonts w:ascii="Times New Roman" w:hAnsi="Times New Roman" w:cs="Times New Roman"/>
              <w:color w:val="000000" w:themeColor="text1"/>
              <w:sz w:val="24"/>
              <w:szCs w:val="24"/>
            </w:rPr>
          </w:pPr>
        </w:p>
        <w:p w:rsidR="00B70F06" w:rsidRPr="004441E0" w:rsidRDefault="00A313D8" w:rsidP="001A7E26">
          <w:pPr>
            <w:widowControl w:val="0"/>
            <w:autoSpaceDE w:val="0"/>
            <w:autoSpaceDN w:val="0"/>
            <w:adjustRightInd w:val="0"/>
            <w:spacing w:after="0"/>
            <w:jc w:val="both"/>
            <w:rPr>
              <w:rFonts w:ascii="Times New Roman" w:hAnsi="Times New Roman" w:cs="Times New Roman"/>
              <w:color w:val="000000" w:themeColor="text1"/>
              <w:sz w:val="24"/>
              <w:szCs w:val="24"/>
            </w:rPr>
          </w:pPr>
          <w:r w:rsidRPr="004441E0">
            <w:rPr>
              <w:rFonts w:ascii="Times New Roman" w:hAnsi="Times New Roman" w:cs="Times New Roman"/>
              <w:color w:val="000000" w:themeColor="text1"/>
              <w:sz w:val="24"/>
              <w:szCs w:val="24"/>
            </w:rPr>
            <w:t xml:space="preserve">6. </w:t>
          </w:r>
          <w:r w:rsidR="006A28B2" w:rsidRPr="004441E0">
            <w:rPr>
              <w:rFonts w:ascii="Times New Roman" w:hAnsi="Times New Roman" w:cs="Times New Roman"/>
              <w:color w:val="000000" w:themeColor="text1"/>
              <w:sz w:val="24"/>
              <w:szCs w:val="24"/>
            </w:rPr>
            <w:t xml:space="preserve">Draw the Thevenin circuit for the circuits shown in </w:t>
          </w:r>
          <w:r w:rsidR="006424FD" w:rsidRPr="004441E0">
            <w:rPr>
              <w:rFonts w:ascii="Times New Roman" w:hAnsi="Times New Roman" w:cs="Times New Roman"/>
              <w:color w:val="000000" w:themeColor="text1"/>
              <w:sz w:val="24"/>
              <w:szCs w:val="24"/>
            </w:rPr>
            <w:t>Figure 9</w:t>
          </w:r>
          <w:r w:rsidR="006A28B2" w:rsidRPr="004441E0">
            <w:rPr>
              <w:rFonts w:ascii="Times New Roman" w:hAnsi="Times New Roman" w:cs="Times New Roman"/>
              <w:color w:val="000000" w:themeColor="text1"/>
              <w:sz w:val="24"/>
              <w:szCs w:val="24"/>
            </w:rPr>
            <w:t>(a) and (b).</w:t>
          </w:r>
        </w:p>
        <w:tbl>
          <w:tblPr>
            <w:tblStyle w:val="af5"/>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6"/>
          </w:tblGrid>
          <w:tr w:rsidR="0067764E" w:rsidRPr="004441E0" w:rsidTr="0021766F">
            <w:trPr>
              <w:trHeight w:val="2891"/>
              <w:jc w:val="right"/>
            </w:trPr>
            <w:tc>
              <w:tcPr>
                <w:tcW w:w="4917" w:type="dxa"/>
                <w:vAlign w:val="center"/>
              </w:tcPr>
              <w:p w:rsidR="0067764E" w:rsidRPr="004441E0" w:rsidRDefault="009C60A1" w:rsidP="00653B4C">
                <w:pPr>
                  <w:widowControl w:val="0"/>
                  <w:autoSpaceDE w:val="0"/>
                  <w:autoSpaceDN w:val="0"/>
                  <w:adjustRightInd w:val="0"/>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extent cx="3632200" cy="1905000"/>
                      <wp:effectExtent l="0" t="0" r="6350" b="0"/>
                      <wp:docPr id="7" name="그림 7" descr="figure12-9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2-9_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2200" cy="1905000"/>
                              </a:xfrm>
                              <a:prstGeom prst="rect">
                                <a:avLst/>
                              </a:prstGeom>
                              <a:noFill/>
                              <a:ln>
                                <a:noFill/>
                              </a:ln>
                            </pic:spPr>
                          </pic:pic>
                        </a:graphicData>
                      </a:graphic>
                    </wp:inline>
                  </w:drawing>
                </w:r>
              </w:p>
            </w:tc>
          </w:tr>
          <w:tr w:rsidR="0067764E" w:rsidRPr="004441E0" w:rsidTr="0021766F">
            <w:trPr>
              <w:trHeight w:val="259"/>
              <w:jc w:val="right"/>
            </w:trPr>
            <w:tc>
              <w:tcPr>
                <w:tcW w:w="4917" w:type="dxa"/>
                <w:vAlign w:val="center"/>
              </w:tcPr>
              <w:p w:rsidR="0067764E" w:rsidRPr="004441E0" w:rsidRDefault="0067764E" w:rsidP="007237CF">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(a)</w:t>
                </w:r>
              </w:p>
            </w:tc>
          </w:tr>
          <w:tr w:rsidR="0067764E" w:rsidRPr="004441E0" w:rsidTr="0021766F">
            <w:trPr>
              <w:trHeight w:val="3852"/>
              <w:jc w:val="right"/>
            </w:trPr>
            <w:tc>
              <w:tcPr>
                <w:tcW w:w="4917" w:type="dxa"/>
                <w:vAlign w:val="center"/>
              </w:tcPr>
              <w:p w:rsidR="0067764E" w:rsidRPr="004441E0" w:rsidRDefault="009C60A1" w:rsidP="007237CF">
                <w:pPr>
                  <w:widowControl w:val="0"/>
                  <w:autoSpaceDE w:val="0"/>
                  <w:autoSpaceDN w:val="0"/>
                  <w:adjustRightInd w:val="0"/>
                  <w:jc w:val="center"/>
                  <w:rPr>
                    <w:rFonts w:ascii="Times New Roman" w:hAnsi="Times New Roman" w:cs="Times New Roman"/>
                    <w:color w:val="000000" w:themeColor="text1"/>
                    <w:sz w:val="24"/>
                    <w:szCs w:val="24"/>
                  </w:rPr>
                </w:pPr>
                <w:r w:rsidRPr="004441E0">
                  <w:rPr>
                    <w:rFonts w:ascii="Times New Roman" w:hAnsi="Times New Roman" w:cs="Times New Roman"/>
                    <w:noProof/>
                    <w:color w:val="000000" w:themeColor="text1"/>
                    <w:sz w:val="24"/>
                    <w:szCs w:val="24"/>
                  </w:rPr>
                  <w:drawing>
                    <wp:inline distT="0" distB="0" distL="0" distR="0">
                      <wp:extent cx="3073400" cy="2546350"/>
                      <wp:effectExtent l="0" t="0" r="0" b="6350"/>
                      <wp:docPr id="8" name="그림 8" descr="figure12-9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2-9_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546350"/>
                              </a:xfrm>
                              <a:prstGeom prst="rect">
                                <a:avLst/>
                              </a:prstGeom>
                              <a:noFill/>
                              <a:ln>
                                <a:noFill/>
                              </a:ln>
                            </pic:spPr>
                          </pic:pic>
                        </a:graphicData>
                      </a:graphic>
                    </wp:inline>
                  </w:drawing>
                </w:r>
              </w:p>
            </w:tc>
            <w:bookmarkStart w:id="0" w:name="_GoBack"/>
            <w:bookmarkEnd w:id="0"/>
          </w:tr>
          <w:tr w:rsidR="0067764E" w:rsidRPr="004441E0" w:rsidTr="0021766F">
            <w:trPr>
              <w:trHeight w:val="269"/>
              <w:jc w:val="right"/>
            </w:trPr>
            <w:tc>
              <w:tcPr>
                <w:tcW w:w="4917" w:type="dxa"/>
                <w:vAlign w:val="center"/>
              </w:tcPr>
              <w:p w:rsidR="0067764E" w:rsidRPr="004441E0" w:rsidRDefault="0067764E" w:rsidP="007237CF">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(b)</w:t>
                </w:r>
              </w:p>
            </w:tc>
          </w:tr>
          <w:tr w:rsidR="0067764E" w:rsidRPr="004441E0" w:rsidTr="0021766F">
            <w:trPr>
              <w:trHeight w:val="259"/>
              <w:jc w:val="right"/>
            </w:trPr>
            <w:tc>
              <w:tcPr>
                <w:tcW w:w="4917" w:type="dxa"/>
                <w:vAlign w:val="center"/>
              </w:tcPr>
              <w:p w:rsidR="0067764E" w:rsidRPr="004441E0" w:rsidRDefault="006424FD" w:rsidP="007237CF">
                <w:pPr>
                  <w:widowControl w:val="0"/>
                  <w:autoSpaceDE w:val="0"/>
                  <w:autoSpaceDN w:val="0"/>
                  <w:adjustRightInd w:val="0"/>
                  <w:jc w:val="center"/>
                  <w:rPr>
                    <w:rFonts w:ascii="Times New Roman" w:hAnsi="Times New Roman" w:cs="Times New Roman"/>
                    <w:b/>
                    <w:color w:val="000000" w:themeColor="text1"/>
                    <w:sz w:val="24"/>
                    <w:szCs w:val="24"/>
                  </w:rPr>
                </w:pPr>
                <w:r w:rsidRPr="004441E0">
                  <w:rPr>
                    <w:rFonts w:ascii="Times New Roman" w:hAnsi="Times New Roman" w:cs="Times New Roman"/>
                    <w:b/>
                    <w:color w:val="000000" w:themeColor="text1"/>
                    <w:sz w:val="24"/>
                    <w:szCs w:val="24"/>
                  </w:rPr>
                  <w:t>Figure 9</w:t>
                </w:r>
              </w:p>
            </w:tc>
          </w:tr>
        </w:tbl>
        <w:p w:rsidR="005059AF" w:rsidRPr="004441E0" w:rsidRDefault="009010BC" w:rsidP="005059AF">
          <w:pPr>
            <w:widowControl w:val="0"/>
            <w:autoSpaceDE w:val="0"/>
            <w:autoSpaceDN w:val="0"/>
            <w:adjustRightInd w:val="0"/>
            <w:spacing w:after="0"/>
            <w:rPr>
              <w:rFonts w:ascii="Times New Roman" w:hAnsi="Times New Roman" w:cs="Times New Roman"/>
              <w:color w:val="000000" w:themeColor="text1"/>
              <w:sz w:val="24"/>
              <w:szCs w:val="24"/>
            </w:rPr>
          </w:pPr>
        </w:p>
      </w:sdtContent>
    </w:sdt>
    <w:sectPr w:rsidR="005059AF" w:rsidRPr="004441E0" w:rsidSect="00AC6AA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0BC" w:rsidRDefault="009010BC" w:rsidP="00AF5988">
      <w:pPr>
        <w:spacing w:after="0" w:line="240" w:lineRule="auto"/>
      </w:pPr>
      <w:r>
        <w:separator/>
      </w:r>
    </w:p>
  </w:endnote>
  <w:endnote w:type="continuationSeparator" w:id="0">
    <w:p w:rsidR="009010BC" w:rsidRDefault="009010BC" w:rsidP="00AF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0BC" w:rsidRDefault="009010BC" w:rsidP="00AF5988">
      <w:pPr>
        <w:spacing w:after="0" w:line="240" w:lineRule="auto"/>
      </w:pPr>
      <w:r>
        <w:separator/>
      </w:r>
    </w:p>
  </w:footnote>
  <w:footnote w:type="continuationSeparator" w:id="0">
    <w:p w:rsidR="009010BC" w:rsidRDefault="009010BC" w:rsidP="00AF5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34F66"/>
    <w:multiLevelType w:val="hybridMultilevel"/>
    <w:tmpl w:val="2BFE2C7C"/>
    <w:lvl w:ilvl="0" w:tplc="8AC637D4">
      <w:start w:val="6"/>
      <w:numFmt w:val="bullet"/>
      <w:lvlText w:val="-"/>
      <w:lvlJc w:val="left"/>
      <w:pPr>
        <w:ind w:left="1160" w:hanging="360"/>
      </w:pPr>
      <w:rPr>
        <w:rFonts w:ascii="맑은 고딕" w:eastAsia="맑은 고딕" w:hAnsi="맑은 고딕" w:cstheme="minorBidi" w:hint="eastAsia"/>
        <w:color w:val="auto"/>
        <w:sz w:val="22"/>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2DA4196D"/>
    <w:multiLevelType w:val="hybridMultilevel"/>
    <w:tmpl w:val="56F09D46"/>
    <w:lvl w:ilvl="0" w:tplc="01B6ED6E">
      <w:start w:val="1"/>
      <w:numFmt w:val="decimal"/>
      <w:lvlText w:val="%1."/>
      <w:lvlJc w:val="left"/>
      <w:pPr>
        <w:tabs>
          <w:tab w:val="num" w:pos="720"/>
        </w:tabs>
        <w:ind w:left="720" w:hanging="360"/>
      </w:pPr>
    </w:lvl>
    <w:lvl w:ilvl="1" w:tplc="4EFC6C0E">
      <w:start w:val="1"/>
      <w:numFmt w:val="decimal"/>
      <w:lvlText w:val="%2."/>
      <w:lvlJc w:val="left"/>
      <w:pPr>
        <w:tabs>
          <w:tab w:val="num" w:pos="1440"/>
        </w:tabs>
        <w:ind w:left="1440" w:hanging="360"/>
      </w:pPr>
    </w:lvl>
    <w:lvl w:ilvl="2" w:tplc="CD54C4A6">
      <w:start w:val="1"/>
      <w:numFmt w:val="decimal"/>
      <w:lvlText w:val="%3."/>
      <w:lvlJc w:val="left"/>
      <w:pPr>
        <w:tabs>
          <w:tab w:val="num" w:pos="2160"/>
        </w:tabs>
        <w:ind w:left="2160" w:hanging="360"/>
      </w:pPr>
    </w:lvl>
    <w:lvl w:ilvl="3" w:tplc="B2423E44">
      <w:start w:val="1"/>
      <w:numFmt w:val="decimal"/>
      <w:lvlText w:val="%4."/>
      <w:lvlJc w:val="left"/>
      <w:pPr>
        <w:tabs>
          <w:tab w:val="num" w:pos="2880"/>
        </w:tabs>
        <w:ind w:left="2880" w:hanging="360"/>
      </w:pPr>
    </w:lvl>
    <w:lvl w:ilvl="4" w:tplc="2CBEC692">
      <w:start w:val="1"/>
      <w:numFmt w:val="decimal"/>
      <w:lvlText w:val="%5."/>
      <w:lvlJc w:val="left"/>
      <w:pPr>
        <w:tabs>
          <w:tab w:val="num" w:pos="3600"/>
        </w:tabs>
        <w:ind w:left="3600" w:hanging="360"/>
      </w:pPr>
    </w:lvl>
    <w:lvl w:ilvl="5" w:tplc="446AE128">
      <w:start w:val="1"/>
      <w:numFmt w:val="decimal"/>
      <w:lvlText w:val="%6."/>
      <w:lvlJc w:val="left"/>
      <w:pPr>
        <w:tabs>
          <w:tab w:val="num" w:pos="4320"/>
        </w:tabs>
        <w:ind w:left="4320" w:hanging="360"/>
      </w:pPr>
    </w:lvl>
    <w:lvl w:ilvl="6" w:tplc="6010C978">
      <w:start w:val="1"/>
      <w:numFmt w:val="decimal"/>
      <w:lvlText w:val="%7."/>
      <w:lvlJc w:val="left"/>
      <w:pPr>
        <w:tabs>
          <w:tab w:val="num" w:pos="5040"/>
        </w:tabs>
        <w:ind w:left="5040" w:hanging="360"/>
      </w:pPr>
    </w:lvl>
    <w:lvl w:ilvl="7" w:tplc="74045596">
      <w:start w:val="1"/>
      <w:numFmt w:val="decimal"/>
      <w:lvlText w:val="%8."/>
      <w:lvlJc w:val="left"/>
      <w:pPr>
        <w:tabs>
          <w:tab w:val="num" w:pos="5760"/>
        </w:tabs>
        <w:ind w:left="5760" w:hanging="360"/>
      </w:pPr>
    </w:lvl>
    <w:lvl w:ilvl="8" w:tplc="C6EE37F4">
      <w:start w:val="1"/>
      <w:numFmt w:val="decimal"/>
      <w:lvlText w:val="%9."/>
      <w:lvlJc w:val="left"/>
      <w:pPr>
        <w:tabs>
          <w:tab w:val="num" w:pos="6480"/>
        </w:tabs>
        <w:ind w:left="6480" w:hanging="360"/>
      </w:pPr>
    </w:lvl>
  </w:abstractNum>
  <w:abstractNum w:abstractNumId="2" w15:restartNumberingAfterBreak="0">
    <w:nsid w:val="445709F1"/>
    <w:multiLevelType w:val="hybridMultilevel"/>
    <w:tmpl w:val="1B6E8B08"/>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4A7F3013"/>
    <w:multiLevelType w:val="hybridMultilevel"/>
    <w:tmpl w:val="F0081094"/>
    <w:lvl w:ilvl="0" w:tplc="BFC202A6">
      <w:start w:val="1"/>
      <w:numFmt w:val="decimal"/>
      <w:lvlText w:val="%1."/>
      <w:lvlJc w:val="left"/>
      <w:pPr>
        <w:ind w:left="1120" w:hanging="72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 w15:restartNumberingAfterBreak="0">
    <w:nsid w:val="56636AB6"/>
    <w:multiLevelType w:val="hybridMultilevel"/>
    <w:tmpl w:val="30B0575A"/>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5" w15:restartNumberingAfterBreak="0">
    <w:nsid w:val="58DD68D3"/>
    <w:multiLevelType w:val="hybridMultilevel"/>
    <w:tmpl w:val="83A4D10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A855810"/>
    <w:multiLevelType w:val="hybridMultilevel"/>
    <w:tmpl w:val="86A03DEA"/>
    <w:lvl w:ilvl="0" w:tplc="9646A5C2">
      <w:start w:val="7"/>
      <w:numFmt w:val="bullet"/>
      <w:lvlText w:val="-"/>
      <w:lvlJc w:val="left"/>
      <w:pPr>
        <w:ind w:left="635" w:hanging="360"/>
      </w:pPr>
      <w:rPr>
        <w:rFonts w:ascii="맑은 고딕" w:eastAsia="맑은 고딕" w:hAnsi="맑은 고딕" w:cs="Times New Roman" w:hint="eastAsia"/>
      </w:rPr>
    </w:lvl>
    <w:lvl w:ilvl="1" w:tplc="04090003">
      <w:start w:val="1"/>
      <w:numFmt w:val="bullet"/>
      <w:lvlText w:val=""/>
      <w:lvlJc w:val="left"/>
      <w:pPr>
        <w:ind w:left="1075" w:hanging="400"/>
      </w:pPr>
      <w:rPr>
        <w:rFonts w:ascii="Wingdings" w:hAnsi="Wingdings" w:hint="default"/>
      </w:rPr>
    </w:lvl>
    <w:lvl w:ilvl="2" w:tplc="04090005">
      <w:start w:val="1"/>
      <w:numFmt w:val="bullet"/>
      <w:lvlText w:val=""/>
      <w:lvlJc w:val="left"/>
      <w:pPr>
        <w:ind w:left="1475" w:hanging="400"/>
      </w:pPr>
      <w:rPr>
        <w:rFonts w:ascii="Wingdings" w:hAnsi="Wingdings" w:hint="default"/>
      </w:rPr>
    </w:lvl>
    <w:lvl w:ilvl="3" w:tplc="04090001">
      <w:start w:val="1"/>
      <w:numFmt w:val="bullet"/>
      <w:lvlText w:val=""/>
      <w:lvlJc w:val="left"/>
      <w:pPr>
        <w:ind w:left="1875" w:hanging="400"/>
      </w:pPr>
      <w:rPr>
        <w:rFonts w:ascii="Wingdings" w:hAnsi="Wingdings" w:hint="default"/>
      </w:rPr>
    </w:lvl>
    <w:lvl w:ilvl="4" w:tplc="04090003">
      <w:start w:val="1"/>
      <w:numFmt w:val="bullet"/>
      <w:lvlText w:val=""/>
      <w:lvlJc w:val="left"/>
      <w:pPr>
        <w:ind w:left="2275" w:hanging="400"/>
      </w:pPr>
      <w:rPr>
        <w:rFonts w:ascii="Wingdings" w:hAnsi="Wingdings" w:hint="default"/>
      </w:rPr>
    </w:lvl>
    <w:lvl w:ilvl="5" w:tplc="04090005">
      <w:start w:val="1"/>
      <w:numFmt w:val="bullet"/>
      <w:lvlText w:val=""/>
      <w:lvlJc w:val="left"/>
      <w:pPr>
        <w:ind w:left="2675" w:hanging="400"/>
      </w:pPr>
      <w:rPr>
        <w:rFonts w:ascii="Wingdings" w:hAnsi="Wingdings" w:hint="default"/>
      </w:rPr>
    </w:lvl>
    <w:lvl w:ilvl="6" w:tplc="04090001">
      <w:start w:val="1"/>
      <w:numFmt w:val="bullet"/>
      <w:lvlText w:val=""/>
      <w:lvlJc w:val="left"/>
      <w:pPr>
        <w:ind w:left="3075" w:hanging="400"/>
      </w:pPr>
      <w:rPr>
        <w:rFonts w:ascii="Wingdings" w:hAnsi="Wingdings" w:hint="default"/>
      </w:rPr>
    </w:lvl>
    <w:lvl w:ilvl="7" w:tplc="04090003">
      <w:start w:val="1"/>
      <w:numFmt w:val="bullet"/>
      <w:lvlText w:val=""/>
      <w:lvlJc w:val="left"/>
      <w:pPr>
        <w:ind w:left="3475" w:hanging="400"/>
      </w:pPr>
      <w:rPr>
        <w:rFonts w:ascii="Wingdings" w:hAnsi="Wingdings" w:hint="default"/>
      </w:rPr>
    </w:lvl>
    <w:lvl w:ilvl="8" w:tplc="04090005">
      <w:start w:val="1"/>
      <w:numFmt w:val="bullet"/>
      <w:lvlText w:val=""/>
      <w:lvlJc w:val="left"/>
      <w:pPr>
        <w:ind w:left="3875" w:hanging="400"/>
      </w:pPr>
      <w:rPr>
        <w:rFonts w:ascii="Wingdings" w:hAnsi="Wingdings" w:hint="default"/>
      </w:rPr>
    </w:lvl>
  </w:abstractNum>
  <w:abstractNum w:abstractNumId="7" w15:restartNumberingAfterBreak="0">
    <w:nsid w:val="670A451A"/>
    <w:multiLevelType w:val="hybridMultilevel"/>
    <w:tmpl w:val="26C00D3A"/>
    <w:lvl w:ilvl="0" w:tplc="44388BB6">
      <w:start w:val="6"/>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6D1A4D4A"/>
    <w:multiLevelType w:val="hybridMultilevel"/>
    <w:tmpl w:val="CFE872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75D374E8"/>
    <w:multiLevelType w:val="hybridMultilevel"/>
    <w:tmpl w:val="794255CE"/>
    <w:lvl w:ilvl="0" w:tplc="AA56269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8"/>
  </w:num>
  <w:num w:numId="9">
    <w:abstractNumId w:val="3"/>
  </w:num>
  <w:num w:numId="10">
    <w:abstractNumId w:val="4"/>
  </w:num>
  <w:num w:numId="11">
    <w:abstractNumId w:val="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3F"/>
    <w:rsid w:val="00007662"/>
    <w:rsid w:val="000203A8"/>
    <w:rsid w:val="00022489"/>
    <w:rsid w:val="00040398"/>
    <w:rsid w:val="00050FBA"/>
    <w:rsid w:val="0006772A"/>
    <w:rsid w:val="000B3268"/>
    <w:rsid w:val="000C5931"/>
    <w:rsid w:val="000D3286"/>
    <w:rsid w:val="000D3545"/>
    <w:rsid w:val="000E6A49"/>
    <w:rsid w:val="000F2209"/>
    <w:rsid w:val="00117406"/>
    <w:rsid w:val="00125B6C"/>
    <w:rsid w:val="0013443F"/>
    <w:rsid w:val="00153054"/>
    <w:rsid w:val="001552CE"/>
    <w:rsid w:val="00194E73"/>
    <w:rsid w:val="001A7E26"/>
    <w:rsid w:val="001C41FE"/>
    <w:rsid w:val="00206206"/>
    <w:rsid w:val="002065EA"/>
    <w:rsid w:val="0021766F"/>
    <w:rsid w:val="0022539F"/>
    <w:rsid w:val="00234372"/>
    <w:rsid w:val="002353B7"/>
    <w:rsid w:val="00237115"/>
    <w:rsid w:val="0024500E"/>
    <w:rsid w:val="00277DBF"/>
    <w:rsid w:val="00295213"/>
    <w:rsid w:val="002A4665"/>
    <w:rsid w:val="002D135A"/>
    <w:rsid w:val="002D5695"/>
    <w:rsid w:val="002F7BE1"/>
    <w:rsid w:val="00302281"/>
    <w:rsid w:val="003030FA"/>
    <w:rsid w:val="00304BA3"/>
    <w:rsid w:val="00313446"/>
    <w:rsid w:val="00320EEC"/>
    <w:rsid w:val="00327332"/>
    <w:rsid w:val="003435D8"/>
    <w:rsid w:val="00353C08"/>
    <w:rsid w:val="0037211D"/>
    <w:rsid w:val="00372E30"/>
    <w:rsid w:val="00381026"/>
    <w:rsid w:val="003812D7"/>
    <w:rsid w:val="003C19C5"/>
    <w:rsid w:val="003C578F"/>
    <w:rsid w:val="003C7140"/>
    <w:rsid w:val="003D2CDF"/>
    <w:rsid w:val="003F1A2A"/>
    <w:rsid w:val="00406D1F"/>
    <w:rsid w:val="0044132B"/>
    <w:rsid w:val="004441E0"/>
    <w:rsid w:val="00447728"/>
    <w:rsid w:val="004C69AD"/>
    <w:rsid w:val="004F1876"/>
    <w:rsid w:val="005059AF"/>
    <w:rsid w:val="00511BB5"/>
    <w:rsid w:val="005142E7"/>
    <w:rsid w:val="00514A71"/>
    <w:rsid w:val="005204D0"/>
    <w:rsid w:val="00534BD4"/>
    <w:rsid w:val="00535859"/>
    <w:rsid w:val="005527C8"/>
    <w:rsid w:val="00564AE0"/>
    <w:rsid w:val="005A34CD"/>
    <w:rsid w:val="005D6268"/>
    <w:rsid w:val="00612ED2"/>
    <w:rsid w:val="006132D9"/>
    <w:rsid w:val="006353C5"/>
    <w:rsid w:val="006424FD"/>
    <w:rsid w:val="00653B4C"/>
    <w:rsid w:val="00653CDF"/>
    <w:rsid w:val="00655691"/>
    <w:rsid w:val="00657821"/>
    <w:rsid w:val="0067764E"/>
    <w:rsid w:val="00682D5E"/>
    <w:rsid w:val="006A28B2"/>
    <w:rsid w:val="006C4F35"/>
    <w:rsid w:val="006C6D55"/>
    <w:rsid w:val="006C76D3"/>
    <w:rsid w:val="006F1420"/>
    <w:rsid w:val="00710BBA"/>
    <w:rsid w:val="007237CF"/>
    <w:rsid w:val="007301D8"/>
    <w:rsid w:val="007348A1"/>
    <w:rsid w:val="00754898"/>
    <w:rsid w:val="00764A01"/>
    <w:rsid w:val="007A15D2"/>
    <w:rsid w:val="007B30A5"/>
    <w:rsid w:val="007C66F4"/>
    <w:rsid w:val="007C694C"/>
    <w:rsid w:val="007C6F6B"/>
    <w:rsid w:val="007D0562"/>
    <w:rsid w:val="007F633A"/>
    <w:rsid w:val="0080269D"/>
    <w:rsid w:val="0080408B"/>
    <w:rsid w:val="00806F2E"/>
    <w:rsid w:val="0085650C"/>
    <w:rsid w:val="00875BB5"/>
    <w:rsid w:val="008A0ADE"/>
    <w:rsid w:val="008A1FC7"/>
    <w:rsid w:val="008A4A83"/>
    <w:rsid w:val="008B4277"/>
    <w:rsid w:val="008D3905"/>
    <w:rsid w:val="008D6A9B"/>
    <w:rsid w:val="008E1762"/>
    <w:rsid w:val="009010BC"/>
    <w:rsid w:val="00917DA5"/>
    <w:rsid w:val="00924E3C"/>
    <w:rsid w:val="00944B8E"/>
    <w:rsid w:val="00955D3A"/>
    <w:rsid w:val="00962AB7"/>
    <w:rsid w:val="00975B27"/>
    <w:rsid w:val="00983390"/>
    <w:rsid w:val="00996604"/>
    <w:rsid w:val="009B2856"/>
    <w:rsid w:val="009C60A1"/>
    <w:rsid w:val="00A20D0C"/>
    <w:rsid w:val="00A21345"/>
    <w:rsid w:val="00A24B43"/>
    <w:rsid w:val="00A313D8"/>
    <w:rsid w:val="00A36B8A"/>
    <w:rsid w:val="00A45DA5"/>
    <w:rsid w:val="00A47801"/>
    <w:rsid w:val="00A54E8A"/>
    <w:rsid w:val="00A558BB"/>
    <w:rsid w:val="00A86392"/>
    <w:rsid w:val="00AA3A7D"/>
    <w:rsid w:val="00AB0DD1"/>
    <w:rsid w:val="00AB7C38"/>
    <w:rsid w:val="00AC6AA3"/>
    <w:rsid w:val="00AD200C"/>
    <w:rsid w:val="00AF5988"/>
    <w:rsid w:val="00B00909"/>
    <w:rsid w:val="00B46A7F"/>
    <w:rsid w:val="00B51906"/>
    <w:rsid w:val="00B63474"/>
    <w:rsid w:val="00B70F06"/>
    <w:rsid w:val="00B7363F"/>
    <w:rsid w:val="00B974F3"/>
    <w:rsid w:val="00BD578F"/>
    <w:rsid w:val="00BE53D7"/>
    <w:rsid w:val="00BF1D5F"/>
    <w:rsid w:val="00BF582A"/>
    <w:rsid w:val="00C009ED"/>
    <w:rsid w:val="00C0641E"/>
    <w:rsid w:val="00C202BF"/>
    <w:rsid w:val="00C938B6"/>
    <w:rsid w:val="00C94DEC"/>
    <w:rsid w:val="00CA47F5"/>
    <w:rsid w:val="00CE6EB6"/>
    <w:rsid w:val="00CF7145"/>
    <w:rsid w:val="00D3106A"/>
    <w:rsid w:val="00D649E1"/>
    <w:rsid w:val="00DB7D15"/>
    <w:rsid w:val="00DD2462"/>
    <w:rsid w:val="00E03FE2"/>
    <w:rsid w:val="00E0587D"/>
    <w:rsid w:val="00E159AE"/>
    <w:rsid w:val="00E175F1"/>
    <w:rsid w:val="00E229B3"/>
    <w:rsid w:val="00E336EB"/>
    <w:rsid w:val="00E350FC"/>
    <w:rsid w:val="00E3537D"/>
    <w:rsid w:val="00E4009F"/>
    <w:rsid w:val="00E619B0"/>
    <w:rsid w:val="00E63F76"/>
    <w:rsid w:val="00E651C7"/>
    <w:rsid w:val="00E80E3D"/>
    <w:rsid w:val="00E902A1"/>
    <w:rsid w:val="00E950E0"/>
    <w:rsid w:val="00E96BA1"/>
    <w:rsid w:val="00EA4A5C"/>
    <w:rsid w:val="00ED5265"/>
    <w:rsid w:val="00F03551"/>
    <w:rsid w:val="00F1109F"/>
    <w:rsid w:val="00F1747F"/>
    <w:rsid w:val="00F24C34"/>
    <w:rsid w:val="00F45B00"/>
    <w:rsid w:val="00F632CE"/>
    <w:rsid w:val="00F66C46"/>
    <w:rsid w:val="00F76B40"/>
    <w:rsid w:val="00F77645"/>
    <w:rsid w:val="00F86862"/>
    <w:rsid w:val="00F95DCD"/>
    <w:rsid w:val="00FA1049"/>
    <w:rsid w:val="00FB0C9B"/>
    <w:rsid w:val="00FF2E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BA8D7"/>
  <w15:docId w15:val="{AB59ACB8-07EB-4BF1-8C1C-05C8A7D5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24E3C"/>
  </w:style>
  <w:style w:type="paragraph" w:styleId="1">
    <w:name w:val="heading 1"/>
    <w:basedOn w:val="a"/>
    <w:next w:val="a"/>
    <w:link w:val="1Char"/>
    <w:uiPriority w:val="9"/>
    <w:qFormat/>
    <w:rsid w:val="00FA104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semiHidden/>
    <w:unhideWhenUsed/>
    <w:qFormat/>
    <w:rsid w:val="00FA10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FA1049"/>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FA1049"/>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FA1049"/>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FA104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FA10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A104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FA10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A104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제목 Char"/>
    <w:basedOn w:val="a0"/>
    <w:link w:val="a3"/>
    <w:uiPriority w:val="10"/>
    <w:rsid w:val="00FA1049"/>
    <w:rPr>
      <w:rFonts w:asciiTheme="majorHAnsi" w:eastAsiaTheme="majorEastAsia" w:hAnsiTheme="majorHAnsi" w:cstheme="majorBidi"/>
      <w:color w:val="323E4F" w:themeColor="text2" w:themeShade="BF"/>
      <w:spacing w:val="5"/>
      <w:sz w:val="52"/>
      <w:szCs w:val="52"/>
    </w:rPr>
  </w:style>
  <w:style w:type="paragraph" w:styleId="a4">
    <w:name w:val="List Paragraph"/>
    <w:basedOn w:val="a"/>
    <w:uiPriority w:val="34"/>
    <w:qFormat/>
    <w:rsid w:val="0013443F"/>
    <w:pPr>
      <w:ind w:leftChars="400" w:left="800"/>
    </w:pPr>
  </w:style>
  <w:style w:type="character" w:customStyle="1" w:styleId="apple-converted-space">
    <w:name w:val="apple-converted-space"/>
    <w:basedOn w:val="a0"/>
    <w:rsid w:val="006353C5"/>
  </w:style>
  <w:style w:type="character" w:styleId="a5">
    <w:name w:val="Hyperlink"/>
    <w:basedOn w:val="a0"/>
    <w:uiPriority w:val="99"/>
    <w:semiHidden/>
    <w:unhideWhenUsed/>
    <w:rsid w:val="006353C5"/>
    <w:rPr>
      <w:color w:val="0000FF"/>
      <w:u w:val="single"/>
    </w:rPr>
  </w:style>
  <w:style w:type="paragraph" w:styleId="a6">
    <w:name w:val="Normal (Web)"/>
    <w:basedOn w:val="a"/>
    <w:uiPriority w:val="99"/>
    <w:semiHidden/>
    <w:unhideWhenUsed/>
    <w:rsid w:val="000203A8"/>
    <w:pPr>
      <w:spacing w:before="100" w:beforeAutospacing="1" w:after="100" w:afterAutospacing="1" w:line="240" w:lineRule="auto"/>
    </w:pPr>
    <w:rPr>
      <w:rFonts w:ascii="굴림" w:eastAsia="굴림" w:hAnsi="굴림"/>
      <w:sz w:val="24"/>
      <w:szCs w:val="24"/>
    </w:rPr>
  </w:style>
  <w:style w:type="paragraph" w:styleId="a7">
    <w:name w:val="caption"/>
    <w:basedOn w:val="a"/>
    <w:next w:val="a"/>
    <w:uiPriority w:val="35"/>
    <w:unhideWhenUsed/>
    <w:qFormat/>
    <w:rsid w:val="00FA1049"/>
    <w:pPr>
      <w:spacing w:line="240" w:lineRule="auto"/>
    </w:pPr>
    <w:rPr>
      <w:b/>
      <w:bCs/>
      <w:color w:val="5B9BD5" w:themeColor="accent1"/>
      <w:sz w:val="18"/>
      <w:szCs w:val="18"/>
    </w:rPr>
  </w:style>
  <w:style w:type="paragraph" w:styleId="a8">
    <w:name w:val="header"/>
    <w:basedOn w:val="a"/>
    <w:link w:val="Char0"/>
    <w:uiPriority w:val="99"/>
    <w:unhideWhenUsed/>
    <w:rsid w:val="00AF5988"/>
    <w:pPr>
      <w:tabs>
        <w:tab w:val="center" w:pos="4513"/>
        <w:tab w:val="right" w:pos="9026"/>
      </w:tabs>
      <w:snapToGrid w:val="0"/>
    </w:pPr>
  </w:style>
  <w:style w:type="character" w:customStyle="1" w:styleId="Char0">
    <w:name w:val="머리글 Char"/>
    <w:basedOn w:val="a0"/>
    <w:link w:val="a8"/>
    <w:uiPriority w:val="99"/>
    <w:rsid w:val="00AF5988"/>
    <w:rPr>
      <w:rFonts w:ascii="맑은 고딕" w:eastAsia="맑은 고딕" w:hAnsi="맑은 고딕" w:cs="굴림"/>
      <w:kern w:val="0"/>
      <w:sz w:val="22"/>
    </w:rPr>
  </w:style>
  <w:style w:type="paragraph" w:styleId="a9">
    <w:name w:val="footer"/>
    <w:basedOn w:val="a"/>
    <w:link w:val="Char1"/>
    <w:uiPriority w:val="99"/>
    <w:unhideWhenUsed/>
    <w:rsid w:val="00AF5988"/>
    <w:pPr>
      <w:tabs>
        <w:tab w:val="center" w:pos="4513"/>
        <w:tab w:val="right" w:pos="9026"/>
      </w:tabs>
      <w:snapToGrid w:val="0"/>
    </w:pPr>
  </w:style>
  <w:style w:type="character" w:customStyle="1" w:styleId="Char1">
    <w:name w:val="바닥글 Char"/>
    <w:basedOn w:val="a0"/>
    <w:link w:val="a9"/>
    <w:uiPriority w:val="99"/>
    <w:rsid w:val="00AF5988"/>
    <w:rPr>
      <w:rFonts w:ascii="맑은 고딕" w:eastAsia="맑은 고딕" w:hAnsi="맑은 고딕" w:cs="굴림"/>
      <w:kern w:val="0"/>
      <w:sz w:val="22"/>
    </w:rPr>
  </w:style>
  <w:style w:type="character" w:customStyle="1" w:styleId="1Char">
    <w:name w:val="제목 1 Char"/>
    <w:basedOn w:val="a0"/>
    <w:link w:val="1"/>
    <w:uiPriority w:val="9"/>
    <w:rsid w:val="00FA1049"/>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FA1049"/>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FA1049"/>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FA1049"/>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FA1049"/>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FA1049"/>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FA1049"/>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A1049"/>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FA1049"/>
    <w:rPr>
      <w:rFonts w:asciiTheme="majorHAnsi" w:eastAsiaTheme="majorEastAsia" w:hAnsiTheme="majorHAnsi" w:cstheme="majorBidi"/>
      <w:i/>
      <w:iCs/>
      <w:color w:val="404040" w:themeColor="text1" w:themeTint="BF"/>
      <w:sz w:val="20"/>
      <w:szCs w:val="20"/>
    </w:rPr>
  </w:style>
  <w:style w:type="paragraph" w:styleId="aa">
    <w:name w:val="Subtitle"/>
    <w:basedOn w:val="a"/>
    <w:next w:val="a"/>
    <w:link w:val="Char2"/>
    <w:uiPriority w:val="11"/>
    <w:qFormat/>
    <w:rsid w:val="00FA104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2">
    <w:name w:val="부제 Char"/>
    <w:basedOn w:val="a0"/>
    <w:link w:val="aa"/>
    <w:uiPriority w:val="11"/>
    <w:rsid w:val="00FA1049"/>
    <w:rPr>
      <w:rFonts w:asciiTheme="majorHAnsi" w:eastAsiaTheme="majorEastAsia" w:hAnsiTheme="majorHAnsi" w:cstheme="majorBidi"/>
      <w:i/>
      <w:iCs/>
      <w:color w:val="5B9BD5" w:themeColor="accent1"/>
      <w:spacing w:val="15"/>
      <w:sz w:val="24"/>
      <w:szCs w:val="24"/>
    </w:rPr>
  </w:style>
  <w:style w:type="character" w:styleId="ab">
    <w:name w:val="Strong"/>
    <w:basedOn w:val="a0"/>
    <w:uiPriority w:val="22"/>
    <w:qFormat/>
    <w:rsid w:val="00FA1049"/>
    <w:rPr>
      <w:b/>
      <w:bCs/>
    </w:rPr>
  </w:style>
  <w:style w:type="character" w:styleId="ac">
    <w:name w:val="Emphasis"/>
    <w:basedOn w:val="a0"/>
    <w:uiPriority w:val="20"/>
    <w:qFormat/>
    <w:rsid w:val="00FA1049"/>
    <w:rPr>
      <w:i/>
      <w:iCs/>
    </w:rPr>
  </w:style>
  <w:style w:type="paragraph" w:styleId="ad">
    <w:name w:val="No Spacing"/>
    <w:uiPriority w:val="1"/>
    <w:qFormat/>
    <w:rsid w:val="00FA1049"/>
    <w:pPr>
      <w:spacing w:after="0" w:line="240" w:lineRule="auto"/>
    </w:pPr>
  </w:style>
  <w:style w:type="paragraph" w:styleId="ae">
    <w:name w:val="Quote"/>
    <w:basedOn w:val="a"/>
    <w:next w:val="a"/>
    <w:link w:val="Char3"/>
    <w:uiPriority w:val="29"/>
    <w:qFormat/>
    <w:rsid w:val="00FA1049"/>
    <w:rPr>
      <w:i/>
      <w:iCs/>
      <w:color w:val="000000" w:themeColor="text1"/>
    </w:rPr>
  </w:style>
  <w:style w:type="character" w:customStyle="1" w:styleId="Char3">
    <w:name w:val="인용 Char"/>
    <w:basedOn w:val="a0"/>
    <w:link w:val="ae"/>
    <w:uiPriority w:val="29"/>
    <w:rsid w:val="00FA1049"/>
    <w:rPr>
      <w:i/>
      <w:iCs/>
      <w:color w:val="000000" w:themeColor="text1"/>
    </w:rPr>
  </w:style>
  <w:style w:type="paragraph" w:styleId="af">
    <w:name w:val="Intense Quote"/>
    <w:basedOn w:val="a"/>
    <w:next w:val="a"/>
    <w:link w:val="Char4"/>
    <w:uiPriority w:val="30"/>
    <w:qFormat/>
    <w:rsid w:val="00FA1049"/>
    <w:pPr>
      <w:pBdr>
        <w:bottom w:val="single" w:sz="4" w:space="4" w:color="5B9BD5" w:themeColor="accent1"/>
      </w:pBdr>
      <w:spacing w:before="200" w:after="280"/>
      <w:ind w:left="936" w:right="936"/>
    </w:pPr>
    <w:rPr>
      <w:b/>
      <w:bCs/>
      <w:i/>
      <w:iCs/>
      <w:color w:val="5B9BD5" w:themeColor="accent1"/>
    </w:rPr>
  </w:style>
  <w:style w:type="character" w:customStyle="1" w:styleId="Char4">
    <w:name w:val="강한 인용 Char"/>
    <w:basedOn w:val="a0"/>
    <w:link w:val="af"/>
    <w:uiPriority w:val="30"/>
    <w:rsid w:val="00FA1049"/>
    <w:rPr>
      <w:b/>
      <w:bCs/>
      <w:i/>
      <w:iCs/>
      <w:color w:val="5B9BD5" w:themeColor="accent1"/>
    </w:rPr>
  </w:style>
  <w:style w:type="character" w:styleId="af0">
    <w:name w:val="Subtle Emphasis"/>
    <w:basedOn w:val="a0"/>
    <w:uiPriority w:val="19"/>
    <w:qFormat/>
    <w:rsid w:val="00FA1049"/>
    <w:rPr>
      <w:i/>
      <w:iCs/>
      <w:color w:val="808080" w:themeColor="text1" w:themeTint="7F"/>
    </w:rPr>
  </w:style>
  <w:style w:type="character" w:styleId="af1">
    <w:name w:val="Intense Emphasis"/>
    <w:basedOn w:val="a0"/>
    <w:uiPriority w:val="21"/>
    <w:qFormat/>
    <w:rsid w:val="00FA1049"/>
    <w:rPr>
      <w:b/>
      <w:bCs/>
      <w:i/>
      <w:iCs/>
      <w:color w:val="5B9BD5" w:themeColor="accent1"/>
    </w:rPr>
  </w:style>
  <w:style w:type="character" w:styleId="af2">
    <w:name w:val="Subtle Reference"/>
    <w:basedOn w:val="a0"/>
    <w:uiPriority w:val="31"/>
    <w:qFormat/>
    <w:rsid w:val="00FA1049"/>
    <w:rPr>
      <w:smallCaps/>
      <w:color w:val="ED7D31" w:themeColor="accent2"/>
      <w:u w:val="single"/>
    </w:rPr>
  </w:style>
  <w:style w:type="character" w:styleId="af3">
    <w:name w:val="Intense Reference"/>
    <w:basedOn w:val="a0"/>
    <w:uiPriority w:val="32"/>
    <w:qFormat/>
    <w:rsid w:val="00FA1049"/>
    <w:rPr>
      <w:b/>
      <w:bCs/>
      <w:smallCaps/>
      <w:color w:val="ED7D31" w:themeColor="accent2"/>
      <w:spacing w:val="5"/>
      <w:u w:val="single"/>
    </w:rPr>
  </w:style>
  <w:style w:type="character" w:styleId="af4">
    <w:name w:val="Book Title"/>
    <w:basedOn w:val="a0"/>
    <w:uiPriority w:val="33"/>
    <w:qFormat/>
    <w:rsid w:val="00FA1049"/>
    <w:rPr>
      <w:b/>
      <w:bCs/>
      <w:smallCaps/>
      <w:spacing w:val="5"/>
    </w:rPr>
  </w:style>
  <w:style w:type="paragraph" w:styleId="TOC">
    <w:name w:val="TOC Heading"/>
    <w:basedOn w:val="1"/>
    <w:next w:val="a"/>
    <w:uiPriority w:val="39"/>
    <w:semiHidden/>
    <w:unhideWhenUsed/>
    <w:qFormat/>
    <w:rsid w:val="00FA1049"/>
    <w:pPr>
      <w:outlineLvl w:val="9"/>
    </w:pPr>
  </w:style>
  <w:style w:type="table" w:styleId="af5">
    <w:name w:val="Table Grid"/>
    <w:basedOn w:val="a1"/>
    <w:uiPriority w:val="39"/>
    <w:rsid w:val="00D31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5"/>
    <w:uiPriority w:val="99"/>
    <w:semiHidden/>
    <w:unhideWhenUsed/>
    <w:rsid w:val="00E229B3"/>
    <w:pPr>
      <w:spacing w:after="0" w:line="240" w:lineRule="auto"/>
    </w:pPr>
    <w:rPr>
      <w:rFonts w:asciiTheme="majorHAnsi" w:eastAsiaTheme="majorEastAsia" w:hAnsiTheme="majorHAnsi" w:cstheme="majorBidi"/>
      <w:sz w:val="18"/>
      <w:szCs w:val="18"/>
    </w:rPr>
  </w:style>
  <w:style w:type="character" w:customStyle="1" w:styleId="Char5">
    <w:name w:val="풍선 도움말 텍스트 Char"/>
    <w:basedOn w:val="a0"/>
    <w:link w:val="af6"/>
    <w:uiPriority w:val="99"/>
    <w:semiHidden/>
    <w:rsid w:val="00E229B3"/>
    <w:rPr>
      <w:rFonts w:asciiTheme="majorHAnsi" w:eastAsiaTheme="majorEastAsia" w:hAnsiTheme="majorHAnsi" w:cstheme="majorBidi"/>
      <w:sz w:val="18"/>
      <w:szCs w:val="18"/>
    </w:rPr>
  </w:style>
  <w:style w:type="character" w:styleId="af7">
    <w:name w:val="Placeholder Text"/>
    <w:basedOn w:val="a0"/>
    <w:uiPriority w:val="99"/>
    <w:semiHidden/>
    <w:rsid w:val="00E63F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962878">
      <w:bodyDiv w:val="1"/>
      <w:marLeft w:val="0"/>
      <w:marRight w:val="0"/>
      <w:marTop w:val="0"/>
      <w:marBottom w:val="0"/>
      <w:divBdr>
        <w:top w:val="none" w:sz="0" w:space="0" w:color="auto"/>
        <w:left w:val="none" w:sz="0" w:space="0" w:color="auto"/>
        <w:bottom w:val="none" w:sz="0" w:space="0" w:color="auto"/>
        <w:right w:val="none" w:sz="0" w:space="0" w:color="auto"/>
      </w:divBdr>
    </w:div>
    <w:div w:id="1020859025">
      <w:bodyDiv w:val="1"/>
      <w:marLeft w:val="0"/>
      <w:marRight w:val="0"/>
      <w:marTop w:val="0"/>
      <w:marBottom w:val="0"/>
      <w:divBdr>
        <w:top w:val="none" w:sz="0" w:space="0" w:color="auto"/>
        <w:left w:val="none" w:sz="0" w:space="0" w:color="auto"/>
        <w:bottom w:val="none" w:sz="0" w:space="0" w:color="auto"/>
        <w:right w:val="none" w:sz="0" w:space="0" w:color="auto"/>
      </w:divBdr>
    </w:div>
    <w:div w:id="1440028834">
      <w:bodyDiv w:val="1"/>
      <w:marLeft w:val="0"/>
      <w:marRight w:val="0"/>
      <w:marTop w:val="0"/>
      <w:marBottom w:val="0"/>
      <w:divBdr>
        <w:top w:val="none" w:sz="0" w:space="0" w:color="auto"/>
        <w:left w:val="none" w:sz="0" w:space="0" w:color="auto"/>
        <w:bottom w:val="none" w:sz="0" w:space="0" w:color="auto"/>
        <w:right w:val="none" w:sz="0" w:space="0" w:color="auto"/>
      </w:divBdr>
    </w:div>
    <w:div w:id="14513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BA01E-975B-4FBF-8A9F-8F67D489A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1350</Words>
  <Characters>7698</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lks89</dc:creator>
  <cp:keywords/>
  <dc:description/>
  <cp:lastModifiedBy>hhlee</cp:lastModifiedBy>
  <cp:revision>24</cp:revision>
  <dcterms:created xsi:type="dcterms:W3CDTF">2015-03-13T03:07:00Z</dcterms:created>
  <dcterms:modified xsi:type="dcterms:W3CDTF">2017-04-04T07:28:00Z</dcterms:modified>
</cp:coreProperties>
</file>