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oppins" w:cs="Poppins" w:eastAsia="Poppins" w:hAnsi="Poppins"/>
        </w:rPr>
      </w:pPr>
      <w:r w:rsidDel="00000000" w:rsidR="00000000" w:rsidRPr="00000000">
        <w:rPr>
          <w:rFonts w:ascii="Poppins" w:cs="Poppins" w:eastAsia="Poppins" w:hAnsi="Poppins"/>
          <w:b w:val="1"/>
          <w:sz w:val="42"/>
          <w:szCs w:val="42"/>
          <w:rtl w:val="0"/>
        </w:rPr>
        <w:t xml:space="preserve">Christian Bible Quizzing (CBQ)</w:t>
        <w:br w:type="textWrapping"/>
      </w:r>
      <w:r w:rsidDel="00000000" w:rsidR="00000000" w:rsidRPr="00000000">
        <w:rPr>
          <w:rFonts w:ascii="Poppins" w:cs="Poppins" w:eastAsia="Poppins" w:hAnsi="Poppins"/>
          <w:b w:val="1"/>
          <w:sz w:val="32"/>
          <w:szCs w:val="32"/>
          <w:rtl w:val="0"/>
        </w:rPr>
        <w:t xml:space="preserve">International Open Championships (IOC) 2025 </w:t>
      </w:r>
      <w:r w:rsidDel="00000000" w:rsidR="00000000" w:rsidRPr="00000000">
        <w:rPr>
          <w:rtl w:val="0"/>
        </w:rPr>
      </w:r>
    </w:p>
    <w:p w:rsidR="00000000" w:rsidDel="00000000" w:rsidP="00000000" w:rsidRDefault="00000000" w:rsidRPr="00000000" w14:paraId="00000002">
      <w:pPr>
        <w:spacing w:after="0" w:line="240" w:lineRule="auto"/>
        <w:jc w:val="center"/>
        <w:rPr>
          <w:rFonts w:ascii="Poppins" w:cs="Poppins" w:eastAsia="Poppins" w:hAnsi="Poppins"/>
        </w:rPr>
      </w:pPr>
      <w:r w:rsidDel="00000000" w:rsidR="00000000" w:rsidRPr="00000000">
        <w:rPr>
          <w:rFonts w:ascii="Poppins" w:cs="Poppins" w:eastAsia="Poppins" w:hAnsi="Poppins"/>
          <w:rtl w:val="0"/>
        </w:rPr>
        <w:t xml:space="preserve">June 20-21, 2025</w:t>
      </w:r>
    </w:p>
    <w:p w:rsidR="00000000" w:rsidDel="00000000" w:rsidP="00000000" w:rsidRDefault="00000000" w:rsidRPr="00000000" w14:paraId="00000003">
      <w:pPr>
        <w:spacing w:after="0" w:line="240" w:lineRule="auto"/>
        <w:jc w:val="center"/>
        <w:rPr>
          <w:rFonts w:ascii="Poppins" w:cs="Poppins" w:eastAsia="Poppins" w:hAnsi="Poppins"/>
        </w:rPr>
      </w:pPr>
      <w:r w:rsidDel="00000000" w:rsidR="00000000" w:rsidRPr="00000000">
        <w:rPr>
          <w:rFonts w:ascii="Poppins" w:cs="Poppins" w:eastAsia="Poppins" w:hAnsi="Poppins"/>
          <w:rtl w:val="0"/>
        </w:rPr>
        <w:t xml:space="preserve">Multnomah Holiness Camp</w:t>
      </w:r>
    </w:p>
    <w:p w:rsidR="00000000" w:rsidDel="00000000" w:rsidP="00000000" w:rsidRDefault="00000000" w:rsidRPr="00000000" w14:paraId="00000004">
      <w:pPr>
        <w:spacing w:after="0" w:line="240" w:lineRule="auto"/>
        <w:jc w:val="center"/>
        <w:rPr>
          <w:rFonts w:ascii="Poppins" w:cs="Poppins" w:eastAsia="Poppins" w:hAnsi="Poppins"/>
          <w:sz w:val="24"/>
          <w:szCs w:val="24"/>
        </w:rPr>
      </w:pPr>
      <w:r w:rsidDel="00000000" w:rsidR="00000000" w:rsidRPr="00000000">
        <w:rPr>
          <w:rFonts w:ascii="Poppins" w:cs="Poppins" w:eastAsia="Poppins" w:hAnsi="Poppins"/>
          <w:highlight w:val="white"/>
          <w:rtl w:val="0"/>
        </w:rPr>
        <w:t xml:space="preserve">10801 SE Holgate Blvd, Portland, OR 97266</w:t>
      </w:r>
      <w:r w:rsidDel="00000000" w:rsidR="00000000" w:rsidRPr="00000000">
        <w:rPr>
          <w:rtl w:val="0"/>
        </w:rPr>
      </w:r>
    </w:p>
    <w:p w:rsidR="00000000" w:rsidDel="00000000" w:rsidP="00000000" w:rsidRDefault="00000000" w:rsidRPr="00000000" w14:paraId="00000005">
      <w:pPr>
        <w:spacing w:after="0" w:line="240" w:lineRule="auto"/>
        <w:jc w:val="center"/>
        <w:rPr>
          <w:rFonts w:ascii="Poppins" w:cs="Poppins" w:eastAsia="Poppins" w:hAnsi="Poppins"/>
        </w:rPr>
      </w:pPr>
      <w:r w:rsidDel="00000000" w:rsidR="00000000" w:rsidRPr="00000000">
        <w:rPr>
          <w:rtl w:val="0"/>
        </w:rPr>
      </w:r>
    </w:p>
    <w:p w:rsidR="00000000" w:rsidDel="00000000" w:rsidP="00000000" w:rsidRDefault="00000000" w:rsidRPr="00000000" w14:paraId="00000006">
      <w:pPr>
        <w:jc w:val="center"/>
        <w:rPr>
          <w:rFonts w:ascii="Poppins" w:cs="Poppins" w:eastAsia="Poppins" w:hAnsi="Poppins"/>
          <w:b w:val="1"/>
          <w:u w:val="single"/>
        </w:rPr>
      </w:pPr>
      <w:r w:rsidDel="00000000" w:rsidR="00000000" w:rsidRPr="00000000">
        <w:rPr>
          <w:rFonts w:ascii="Poppins" w:cs="Poppins" w:eastAsia="Poppins" w:hAnsi="Poppins"/>
          <w:b w:val="1"/>
          <w:rtl w:val="0"/>
        </w:rPr>
        <w:t xml:space="preserve">Registration Due Date: </w:t>
      </w:r>
      <w:r w:rsidDel="00000000" w:rsidR="00000000" w:rsidRPr="00000000">
        <w:rPr>
          <w:rFonts w:ascii="Poppins" w:cs="Poppins" w:eastAsia="Poppins" w:hAnsi="Poppins"/>
          <w:b w:val="1"/>
          <w:u w:val="single"/>
          <w:rtl w:val="0"/>
        </w:rPr>
        <w:t xml:space="preserve">Thursday, May 15</w:t>
      </w:r>
    </w:p>
    <w:p w:rsidR="00000000" w:rsidDel="00000000" w:rsidP="00000000" w:rsidRDefault="00000000" w:rsidRPr="00000000" w14:paraId="00000007">
      <w:pPr>
        <w:jc w:val="center"/>
        <w:rPr>
          <w:rFonts w:ascii="Poppins" w:cs="Poppins" w:eastAsia="Poppins" w:hAnsi="Poppins"/>
        </w:rPr>
      </w:pPr>
      <w:r w:rsidDel="00000000" w:rsidR="00000000" w:rsidRPr="00000000">
        <w:rPr>
          <w:rFonts w:ascii="Poppins" w:cs="Poppins" w:eastAsia="Poppins" w:hAnsi="Poppins"/>
          <w:rtl w:val="0"/>
        </w:rPr>
        <w:t xml:space="preserve">Christian Bible Quizzing (CBQ) welcomes you to the International Open Championships 2025 (IOC), hosted at the campus of Multnomah Holiness Camp on June 20-21. There will be two days chock-full of quizzing over the Gospel of Luke. This will be followed by group activities in the evening. We expect to run both a youth division and an adult division, so please spread the word to quizzers of ANY age who would like to participate!</w:t>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rPr>
      </w:pPr>
      <w:r w:rsidDel="00000000" w:rsidR="00000000" w:rsidRPr="00000000">
        <w:rPr>
          <w:rFonts w:ascii="Poppins" w:cs="Poppins" w:eastAsia="Poppins" w:hAnsi="Poppins"/>
          <w:b w:val="1"/>
          <w:rtl w:val="0"/>
        </w:rPr>
        <w:t xml:space="preserve">Bible Quiz Meet Registration Instructions</w:t>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Please fill out the following registration form in full. </w:t>
      </w:r>
    </w:p>
    <w:p w:rsidR="00000000" w:rsidDel="00000000" w:rsidP="00000000" w:rsidRDefault="00000000" w:rsidRPr="00000000" w14:paraId="0000000B">
      <w:pPr>
        <w:rPr>
          <w:rFonts w:ascii="Poppins" w:cs="Poppins" w:eastAsia="Poppins" w:hAnsi="Poppins"/>
        </w:rPr>
      </w:pPr>
      <w:r w:rsidDel="00000000" w:rsidR="00000000" w:rsidRPr="00000000">
        <w:rPr>
          <w:rFonts w:ascii="Poppins" w:cs="Poppins" w:eastAsia="Poppins" w:hAnsi="Poppins"/>
          <w:rtl w:val="0"/>
        </w:rPr>
        <w:t xml:space="preserve">E-mail completed registration forms, and/or questions you have, to </w:t>
      </w:r>
      <w:hyperlink r:id="rId7">
        <w:r w:rsidDel="00000000" w:rsidR="00000000" w:rsidRPr="00000000">
          <w:rPr>
            <w:rFonts w:ascii="Poppins" w:cs="Poppins" w:eastAsia="Poppins" w:hAnsi="Poppins"/>
            <w:color w:val="1155cc"/>
            <w:u w:val="single"/>
            <w:rtl w:val="0"/>
          </w:rPr>
          <w:t xml:space="preserve">q@cbqz.org</w:t>
        </w:r>
      </w:hyperlink>
      <w:r w:rsidDel="00000000" w:rsidR="00000000" w:rsidRPr="00000000">
        <w:rPr>
          <w:rFonts w:ascii="Poppins" w:cs="Poppins" w:eastAsia="Poppins" w:hAnsi="Poppins"/>
          <w:rtl w:val="0"/>
        </w:rPr>
        <w:t xml:space="preserve">. </w:t>
      </w:r>
    </w:p>
    <w:p w:rsidR="00000000" w:rsidDel="00000000" w:rsidP="00000000" w:rsidRDefault="00000000" w:rsidRPr="00000000" w14:paraId="0000000C">
      <w:pPr>
        <w:rPr>
          <w:rFonts w:ascii="Poppins" w:cs="Poppins" w:eastAsia="Poppins" w:hAnsi="Poppins"/>
          <w:b w:val="1"/>
        </w:rPr>
      </w:pPr>
      <w:r w:rsidDel="00000000" w:rsidR="00000000" w:rsidRPr="00000000">
        <w:rPr>
          <w:rFonts w:ascii="Poppins" w:cs="Poppins" w:eastAsia="Poppins" w:hAnsi="Poppins"/>
          <w:b w:val="1"/>
          <w:rtl w:val="0"/>
        </w:rPr>
        <w:t xml:space="preserve">Your Bible Quizzing Organization</w:t>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Please tell us about your local Bible Quizzing organization. This is your district, region, or local program including with whom your program is affiliated (such as an international Quizzing body, if not CBQ itself). Tell us a bit about the geography your local organization represents and if you have a preferred acronym for your team names.</w:t>
      </w:r>
    </w:p>
    <w:p w:rsidR="00000000" w:rsidDel="00000000" w:rsidP="00000000" w:rsidRDefault="00000000" w:rsidRPr="00000000" w14:paraId="0000000E">
      <w:pPr>
        <w:rPr>
          <w:rFonts w:ascii="Poppins" w:cs="Poppins" w:eastAsia="Poppins" w:hAnsi="Poppins"/>
        </w:rPr>
      </w:pPr>
      <w:r w:rsidDel="00000000" w:rsidR="00000000" w:rsidRPr="00000000">
        <w:rPr>
          <w:rtl w:val="0"/>
        </w:rPr>
      </w:r>
    </w:p>
    <w:tbl>
      <w:tblPr>
        <w:tblStyle w:val="Table1"/>
        <w:tblW w:w="9360.0" w:type="dxa"/>
        <w:jc w:val="left"/>
        <w:tblInd w:w="-216.0" w:type="dxa"/>
        <w:tblLayout w:type="fixed"/>
        <w:tblLook w:val="0000"/>
      </w:tblPr>
      <w:tblGrid>
        <w:gridCol w:w="1889"/>
        <w:gridCol w:w="7471"/>
        <w:tblGridChange w:id="0">
          <w:tblGrid>
            <w:gridCol w:w="1889"/>
            <w:gridCol w:w="7471"/>
          </w:tblGrid>
        </w:tblGridChange>
      </w:tblGrid>
      <w:tr>
        <w:trPr>
          <w:cantSplit w:val="0"/>
          <w:tblHeader w:val="0"/>
        </w:trPr>
        <w:tc>
          <w:tcPr>
            <w:tcBorders>
              <w:right w:color="00000a" w:space="0" w:sz="4" w:val="single"/>
            </w:tcBorders>
            <w:shd w:fill="auto" w:val="clear"/>
          </w:tcPr>
          <w:p w:rsidR="00000000" w:rsidDel="00000000" w:rsidP="00000000" w:rsidRDefault="00000000" w:rsidRPr="00000000" w14:paraId="0000000F">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Local Name: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0">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11">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Acronym:</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2">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13">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Geography: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4">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15">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Affiliation: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6">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17">
      <w:pPr>
        <w:rPr>
          <w:rFonts w:ascii="Poppins" w:cs="Poppins" w:eastAsia="Poppins" w:hAnsi="Poppins"/>
          <w:b w:val="1"/>
        </w:rPr>
      </w:pPr>
      <w:r w:rsidDel="00000000" w:rsidR="00000000" w:rsidRPr="00000000">
        <w:rPr>
          <w:rtl w:val="0"/>
        </w:rPr>
      </w:r>
    </w:p>
    <w:p w:rsidR="00000000" w:rsidDel="00000000" w:rsidP="00000000" w:rsidRDefault="00000000" w:rsidRPr="00000000" w14:paraId="00000018">
      <w:pPr>
        <w:rPr>
          <w:rFonts w:ascii="Poppins" w:cs="Poppins" w:eastAsia="Poppins" w:hAnsi="Poppins"/>
          <w:b w:val="1"/>
        </w:rPr>
      </w:pPr>
      <w:r w:rsidDel="00000000" w:rsidR="00000000" w:rsidRPr="00000000">
        <w:rPr>
          <w:rFonts w:ascii="Poppins" w:cs="Poppins" w:eastAsia="Poppins" w:hAnsi="Poppins"/>
          <w:b w:val="1"/>
          <w:rtl w:val="0"/>
        </w:rPr>
        <w:t xml:space="preserve">Material Covered</w:t>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Please tell us the translation your team(s) intend to use.</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tbl>
      <w:tblPr>
        <w:tblStyle w:val="Table2"/>
        <w:tblW w:w="9360.0" w:type="dxa"/>
        <w:jc w:val="left"/>
        <w:tblInd w:w="-216.0" w:type="dxa"/>
        <w:tblLayout w:type="fixed"/>
        <w:tblLook w:val="0000"/>
      </w:tblPr>
      <w:tblGrid>
        <w:gridCol w:w="1889"/>
        <w:gridCol w:w="7471"/>
        <w:tblGridChange w:id="0">
          <w:tblGrid>
            <w:gridCol w:w="1889"/>
            <w:gridCol w:w="7471"/>
          </w:tblGrid>
        </w:tblGridChange>
      </w:tblGrid>
      <w:tr>
        <w:trPr>
          <w:cantSplit w:val="0"/>
          <w:tblHeader w:val="0"/>
        </w:trPr>
        <w:tc>
          <w:tcPr>
            <w:tcBorders>
              <w:right w:color="00000a" w:space="0" w:sz="4" w:val="single"/>
            </w:tcBorders>
            <w:shd w:fill="auto" w:val="clear"/>
          </w:tcPr>
          <w:p w:rsidR="00000000" w:rsidDel="00000000" w:rsidP="00000000" w:rsidRDefault="00000000" w:rsidRPr="00000000" w14:paraId="0000001B">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Translation: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C">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D">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1E">
      <w:pPr>
        <w:rPr>
          <w:rFonts w:ascii="Poppins" w:cs="Poppins" w:eastAsia="Poppins" w:hAnsi="Poppins"/>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Poppins" w:cs="Poppins" w:eastAsia="Poppins" w:hAnsi="Poppins"/>
          <w:rtl w:val="0"/>
        </w:rPr>
        <w:t xml:space="preserve">At IOC, we will cover the Gospel of Luke, chapters </w:t>
      </w:r>
      <w:r w:rsidDel="00000000" w:rsidR="00000000" w:rsidRPr="00000000">
        <w:rPr>
          <w:rFonts w:ascii="Poppins" w:cs="Poppins" w:eastAsia="Poppins" w:hAnsi="Poppins"/>
          <w:highlight w:val="white"/>
          <w:rtl w:val="0"/>
        </w:rPr>
        <w:t xml:space="preserve">1-2; 3:1-23; 4-24</w:t>
      </w:r>
      <w:r w:rsidDel="00000000" w:rsidR="00000000" w:rsidRPr="00000000">
        <w:rPr>
          <w:rFonts w:ascii="Poppins" w:cs="Poppins" w:eastAsia="Poppins" w:hAnsi="Poppins"/>
          <w:rtl w:val="0"/>
        </w:rPr>
        <w:t xml:space="preserve">. The different translations represented at the meet will be announced as soon as the registration period is over. </w:t>
      </w: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tl w:val="0"/>
        </w:rPr>
      </w:r>
    </w:p>
    <w:p w:rsidR="00000000" w:rsidDel="00000000" w:rsidP="00000000" w:rsidRDefault="00000000" w:rsidRPr="00000000" w14:paraId="00000021">
      <w:pPr>
        <w:rPr>
          <w:rFonts w:ascii="Poppins" w:cs="Poppins" w:eastAsia="Poppins" w:hAnsi="Poppins"/>
          <w:b w:val="1"/>
        </w:rPr>
      </w:pPr>
      <w:r w:rsidDel="00000000" w:rsidR="00000000" w:rsidRPr="00000000">
        <w:rPr>
          <w:rFonts w:ascii="Poppins" w:cs="Poppins" w:eastAsia="Poppins" w:hAnsi="Poppins"/>
          <w:b w:val="1"/>
          <w:rtl w:val="0"/>
        </w:rPr>
        <w:t xml:space="preserve">Primary Leader Contact for the IOC Meet</w:t>
      </w:r>
    </w:p>
    <w:p w:rsidR="00000000" w:rsidDel="00000000" w:rsidP="00000000" w:rsidRDefault="00000000" w:rsidRPr="00000000" w14:paraId="00000022">
      <w:pPr>
        <w:rPr>
          <w:rFonts w:ascii="Poppins" w:cs="Poppins" w:eastAsia="Poppins" w:hAnsi="Poppins"/>
        </w:rPr>
      </w:pPr>
      <w:r w:rsidDel="00000000" w:rsidR="00000000" w:rsidRPr="00000000">
        <w:rPr>
          <w:rFonts w:ascii="Poppins" w:cs="Poppins" w:eastAsia="Poppins" w:hAnsi="Poppins"/>
          <w:rtl w:val="0"/>
        </w:rPr>
        <w:t xml:space="preserve">Please share with us your primary leader contact. This would be the “head coach” or primary leader of the team(s) you’re bringing to IOC. The expectation is this is the person CBQ should contact both prior and during the meet should there be any need.</w:t>
      </w:r>
    </w:p>
    <w:p w:rsidR="00000000" w:rsidDel="00000000" w:rsidP="00000000" w:rsidRDefault="00000000" w:rsidRPr="00000000" w14:paraId="00000023">
      <w:pPr>
        <w:rPr>
          <w:rFonts w:ascii="Poppins" w:cs="Poppins" w:eastAsia="Poppins" w:hAnsi="Poppins"/>
        </w:rPr>
      </w:pPr>
      <w:r w:rsidDel="00000000" w:rsidR="00000000" w:rsidRPr="00000000">
        <w:rPr>
          <w:rtl w:val="0"/>
        </w:rPr>
      </w:r>
    </w:p>
    <w:tbl>
      <w:tblPr>
        <w:tblStyle w:val="Table3"/>
        <w:tblW w:w="9360.0" w:type="dxa"/>
        <w:jc w:val="left"/>
        <w:tblInd w:w="-216.0" w:type="dxa"/>
        <w:tblLayout w:type="fixed"/>
        <w:tblLook w:val="0000"/>
      </w:tblPr>
      <w:tblGrid>
        <w:gridCol w:w="3239"/>
        <w:gridCol w:w="6121"/>
        <w:tblGridChange w:id="0">
          <w:tblGrid>
            <w:gridCol w:w="3239"/>
            <w:gridCol w:w="6121"/>
          </w:tblGrid>
        </w:tblGridChange>
      </w:tblGrid>
      <w:tr>
        <w:trPr>
          <w:cantSplit w:val="0"/>
          <w:tblHeader w:val="0"/>
        </w:trPr>
        <w:tc>
          <w:tcPr>
            <w:tcBorders>
              <w:right w:color="00000a" w:space="0" w:sz="4" w:val="single"/>
            </w:tcBorders>
            <w:shd w:fill="auto" w:val="clear"/>
          </w:tcPr>
          <w:p w:rsidR="00000000" w:rsidDel="00000000" w:rsidP="00000000" w:rsidRDefault="00000000" w:rsidRPr="00000000" w14:paraId="00000024">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Full Name: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5">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26">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Text-Capable Cell Phone: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7">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28">
            <w:pPr>
              <w:spacing w:after="0" w:before="0" w:line="240" w:lineRule="auto"/>
              <w:jc w:val="right"/>
              <w:rPr>
                <w:rFonts w:ascii="Poppins" w:cs="Poppins" w:eastAsia="Poppins" w:hAnsi="Poppins"/>
                <w:i w:val="1"/>
              </w:rPr>
            </w:pPr>
            <w:r w:rsidDel="00000000" w:rsidR="00000000" w:rsidRPr="00000000">
              <w:rPr>
                <w:rFonts w:ascii="Poppins" w:cs="Poppins" w:eastAsia="Poppins" w:hAnsi="Poppins"/>
                <w:i w:val="1"/>
                <w:rtl w:val="0"/>
              </w:rPr>
              <w:t xml:space="preserve">Email: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9">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2A">
      <w:pPr>
        <w:rPr>
          <w:rFonts w:ascii="Poppins" w:cs="Poppins" w:eastAsia="Poppins" w:hAnsi="Poppins"/>
        </w:rPr>
      </w:pPr>
      <w:r w:rsidDel="00000000" w:rsidR="00000000" w:rsidRPr="00000000">
        <w:rPr>
          <w:rtl w:val="0"/>
        </w:rPr>
      </w:r>
    </w:p>
    <w:p w:rsidR="00000000" w:rsidDel="00000000" w:rsidP="00000000" w:rsidRDefault="00000000" w:rsidRPr="00000000" w14:paraId="0000002B">
      <w:pPr>
        <w:rPr>
          <w:rFonts w:ascii="Poppins" w:cs="Poppins" w:eastAsia="Poppins" w:hAnsi="Poppins"/>
        </w:rPr>
      </w:pPr>
      <w:r w:rsidDel="00000000" w:rsidR="00000000" w:rsidRPr="00000000">
        <w:rPr>
          <w:rFonts w:ascii="Poppins" w:cs="Poppins" w:eastAsia="Poppins" w:hAnsi="Poppins"/>
          <w:rtl w:val="0"/>
        </w:rPr>
        <w:t xml:space="preserve">Please also share with us any other contact information for other co-leaders and support staff you may bring to IOC:</w:t>
      </w:r>
    </w:p>
    <w:tbl>
      <w:tblPr>
        <w:tblStyle w:val="Table4"/>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C">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D">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E">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2F">
      <w:pPr>
        <w:rPr>
          <w:rFonts w:ascii="Poppins" w:cs="Poppins" w:eastAsia="Poppins" w:hAnsi="Poppins"/>
          <w:b w:val="1"/>
        </w:rPr>
      </w:pPr>
      <w:r w:rsidDel="00000000" w:rsidR="00000000" w:rsidRPr="00000000">
        <w:rPr>
          <w:rtl w:val="0"/>
        </w:rPr>
      </w:r>
    </w:p>
    <w:p w:rsidR="00000000" w:rsidDel="00000000" w:rsidP="00000000" w:rsidRDefault="00000000" w:rsidRPr="00000000" w14:paraId="00000030">
      <w:pPr>
        <w:rPr>
          <w:rFonts w:ascii="Poppins" w:cs="Poppins" w:eastAsia="Poppins" w:hAnsi="Poppins"/>
          <w:b w:val="1"/>
        </w:rPr>
      </w:pPr>
      <w:r w:rsidDel="00000000" w:rsidR="00000000" w:rsidRPr="00000000">
        <w:rPr>
          <w:rtl w:val="0"/>
        </w:rPr>
      </w:r>
    </w:p>
    <w:p w:rsidR="00000000" w:rsidDel="00000000" w:rsidP="00000000" w:rsidRDefault="00000000" w:rsidRPr="00000000" w14:paraId="00000031">
      <w:pPr>
        <w:rPr>
          <w:rFonts w:ascii="Poppins" w:cs="Poppins" w:eastAsia="Poppins" w:hAnsi="Poppins"/>
          <w:b w:val="1"/>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rPr>
      </w:pPr>
      <w:r w:rsidDel="00000000" w:rsidR="00000000" w:rsidRPr="00000000">
        <w:rPr>
          <w:rtl w:val="0"/>
        </w:rPr>
      </w:r>
    </w:p>
    <w:p w:rsidR="00000000" w:rsidDel="00000000" w:rsidP="00000000" w:rsidRDefault="00000000" w:rsidRPr="00000000" w14:paraId="00000033">
      <w:pPr>
        <w:rPr>
          <w:rFonts w:ascii="Poppins" w:cs="Poppins" w:eastAsia="Poppins" w:hAnsi="Poppins"/>
          <w:b w:val="1"/>
        </w:rPr>
      </w:pPr>
      <w:r w:rsidDel="00000000" w:rsidR="00000000" w:rsidRPr="00000000">
        <w:rPr>
          <w:rFonts w:ascii="Poppins" w:cs="Poppins" w:eastAsia="Poppins" w:hAnsi="Poppins"/>
          <w:b w:val="1"/>
          <w:rtl w:val="0"/>
        </w:rPr>
        <w:t xml:space="preserve">IOC-Participating Quizzers Registration</w:t>
      </w:r>
    </w:p>
    <w:p w:rsidR="00000000" w:rsidDel="00000000" w:rsidP="00000000" w:rsidRDefault="00000000" w:rsidRPr="00000000" w14:paraId="00000034">
      <w:pPr>
        <w:rPr>
          <w:rFonts w:ascii="Poppins" w:cs="Poppins" w:eastAsia="Poppins" w:hAnsi="Poppins"/>
        </w:rPr>
      </w:pPr>
      <w:r w:rsidDel="00000000" w:rsidR="00000000" w:rsidRPr="00000000">
        <w:rPr>
          <w:rFonts w:ascii="Poppins" w:cs="Poppins" w:eastAsia="Poppins" w:hAnsi="Poppins"/>
          <w:rtl w:val="0"/>
        </w:rPr>
        <w:t xml:space="preserve">Please list all your IOC-participating quizzers, both youth and adult. Remember that in CBQ, teams are up to 3 quizzers.</w:t>
      </w:r>
    </w:p>
    <w:tbl>
      <w:tblPr>
        <w:tblStyle w:val="Table5"/>
        <w:tblW w:w="9390.0" w:type="dxa"/>
        <w:jc w:val="left"/>
        <w:tblInd w:w="-216.0" w:type="dxa"/>
        <w:tblLayout w:type="fixed"/>
        <w:tblLook w:val="0000"/>
      </w:tblPr>
      <w:tblGrid>
        <w:gridCol w:w="1140"/>
        <w:gridCol w:w="1995"/>
        <w:gridCol w:w="1815"/>
        <w:gridCol w:w="855"/>
        <w:gridCol w:w="2085"/>
        <w:gridCol w:w="1500"/>
        <w:tblGridChange w:id="0">
          <w:tblGrid>
            <w:gridCol w:w="1140"/>
            <w:gridCol w:w="1995"/>
            <w:gridCol w:w="1815"/>
            <w:gridCol w:w="855"/>
            <w:gridCol w:w="2085"/>
            <w:gridCol w:w="150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35">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Team #</w:t>
            </w:r>
          </w:p>
        </w:tc>
        <w:tc>
          <w:tcPr>
            <w:tcBorders>
              <w:bottom w:color="00000a" w:space="0" w:sz="4" w:val="single"/>
            </w:tcBorders>
            <w:shd w:fill="auto" w:val="clear"/>
          </w:tcPr>
          <w:p w:rsidR="00000000" w:rsidDel="00000000" w:rsidP="00000000" w:rsidRDefault="00000000" w:rsidRPr="00000000" w14:paraId="00000036">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First Name</w:t>
            </w:r>
          </w:p>
        </w:tc>
        <w:tc>
          <w:tcPr>
            <w:tcBorders>
              <w:bottom w:color="00000a" w:space="0" w:sz="4" w:val="single"/>
            </w:tcBorders>
            <w:shd w:fill="auto" w:val="clear"/>
          </w:tcPr>
          <w:p w:rsidR="00000000" w:rsidDel="00000000" w:rsidP="00000000" w:rsidRDefault="00000000" w:rsidRPr="00000000" w14:paraId="00000037">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Last Name</w:t>
            </w:r>
          </w:p>
        </w:tc>
        <w:tc>
          <w:tcPr>
            <w:tcBorders>
              <w:bottom w:color="00000a" w:space="0" w:sz="4" w:val="single"/>
            </w:tcBorders>
            <w:shd w:fill="auto" w:val="clear"/>
          </w:tcPr>
          <w:p w:rsidR="00000000" w:rsidDel="00000000" w:rsidP="00000000" w:rsidRDefault="00000000" w:rsidRPr="00000000" w14:paraId="00000038">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M/F</w:t>
            </w:r>
          </w:p>
        </w:tc>
        <w:tc>
          <w:tcPr>
            <w:tcBorders>
              <w:bottom w:color="00000a" w:space="0" w:sz="4" w:val="single"/>
            </w:tcBorders>
            <w:shd w:fill="auto" w:val="clear"/>
          </w:tcPr>
          <w:p w:rsidR="00000000" w:rsidDel="00000000" w:rsidP="00000000" w:rsidRDefault="00000000" w:rsidRPr="00000000" w14:paraId="00000039">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Division (Youth or Adult)</w:t>
            </w:r>
          </w:p>
        </w:tc>
        <w:tc>
          <w:tcPr>
            <w:tcBorders>
              <w:bottom w:color="00000a" w:space="0" w:sz="4" w:val="single"/>
            </w:tcBorders>
            <w:shd w:fill="auto" w:val="clear"/>
          </w:tcPr>
          <w:p w:rsidR="00000000" w:rsidDel="00000000" w:rsidP="00000000" w:rsidRDefault="00000000" w:rsidRPr="00000000" w14:paraId="0000003A">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Shirt Size (S/M/L/</w:t>
              <w:br w:type="textWrapping"/>
              <w:t xml:space="preserve">XL/2XL)</w:t>
            </w:r>
          </w:p>
        </w:tc>
      </w:tr>
      <w:tr>
        <w:trPr>
          <w:cantSplit w:val="0"/>
          <w:trHeight w:val="176"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3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0">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6">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C">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2">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8">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E">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4">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A">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0">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4">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6">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9">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C">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F">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2">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83">
      <w:pPr>
        <w:rPr>
          <w:rFonts w:ascii="Poppins" w:cs="Poppins" w:eastAsia="Poppins" w:hAnsi="Poppins"/>
        </w:rPr>
      </w:pPr>
      <w:r w:rsidDel="00000000" w:rsidR="00000000" w:rsidRPr="00000000">
        <w:rPr>
          <w:rtl w:val="0"/>
        </w:rPr>
      </w:r>
    </w:p>
    <w:p w:rsidR="00000000" w:rsidDel="00000000" w:rsidP="00000000" w:rsidRDefault="00000000" w:rsidRPr="00000000" w14:paraId="00000084">
      <w:pPr>
        <w:rPr>
          <w:rFonts w:ascii="Poppins" w:cs="Poppins" w:eastAsia="Poppins" w:hAnsi="Poppins"/>
          <w:b w:val="1"/>
        </w:rPr>
      </w:pPr>
      <w:r w:rsidDel="00000000" w:rsidR="00000000" w:rsidRPr="00000000">
        <w:rPr>
          <w:rFonts w:ascii="Poppins" w:cs="Poppins" w:eastAsia="Poppins" w:hAnsi="Poppins"/>
          <w:b w:val="1"/>
          <w:rtl w:val="0"/>
        </w:rPr>
        <w:t xml:space="preserve">IOC-Attending Non-Quizzer Registration</w:t>
      </w:r>
    </w:p>
    <w:p w:rsidR="00000000" w:rsidDel="00000000" w:rsidP="00000000" w:rsidRDefault="00000000" w:rsidRPr="00000000" w14:paraId="00000085">
      <w:pPr>
        <w:rPr>
          <w:rFonts w:ascii="Poppins" w:cs="Poppins" w:eastAsia="Poppins" w:hAnsi="Poppins"/>
        </w:rPr>
      </w:pPr>
      <w:r w:rsidDel="00000000" w:rsidR="00000000" w:rsidRPr="00000000">
        <w:rPr>
          <w:rFonts w:ascii="Poppins" w:cs="Poppins" w:eastAsia="Poppins" w:hAnsi="Poppins"/>
          <w:rtl w:val="0"/>
        </w:rPr>
        <w:t xml:space="preserve">Please also share with us the names of your non-quizzers, including all your coaching staff, parents, or spectators who will be joining us.</w:t>
      </w:r>
    </w:p>
    <w:tbl>
      <w:tblPr>
        <w:tblStyle w:val="Table6"/>
        <w:tblW w:w="9576.000000000002" w:type="dxa"/>
        <w:jc w:val="left"/>
        <w:tblInd w:w="-216.0" w:type="dxa"/>
        <w:tblLayout w:type="fixed"/>
        <w:tblLook w:val="0000"/>
      </w:tblPr>
      <w:tblGrid>
        <w:gridCol w:w="1412.7177406771727"/>
        <w:gridCol w:w="1414.2118895303483"/>
        <w:gridCol w:w="1447.8302387267909"/>
        <w:gridCol w:w="2650.620065532845"/>
        <w:gridCol w:w="2650.620065532845"/>
        <w:tblGridChange w:id="0">
          <w:tblGrid>
            <w:gridCol w:w="1412.7177406771727"/>
            <w:gridCol w:w="1414.2118895303483"/>
            <w:gridCol w:w="1447.8302387267909"/>
            <w:gridCol w:w="2650.620065532845"/>
            <w:gridCol w:w="2650.620065532845"/>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86">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First Name</w:t>
            </w:r>
          </w:p>
        </w:tc>
        <w:tc>
          <w:tcPr>
            <w:tcBorders>
              <w:bottom w:color="00000a" w:space="0" w:sz="4" w:val="single"/>
            </w:tcBorders>
            <w:shd w:fill="auto" w:val="clear"/>
          </w:tcPr>
          <w:p w:rsidR="00000000" w:rsidDel="00000000" w:rsidP="00000000" w:rsidRDefault="00000000" w:rsidRPr="00000000" w14:paraId="00000087">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Last Name</w:t>
            </w:r>
          </w:p>
        </w:tc>
        <w:tc>
          <w:tcPr>
            <w:tcBorders>
              <w:bottom w:color="00000a" w:space="0" w:sz="4" w:val="single"/>
            </w:tcBorders>
            <w:shd w:fill="auto" w:val="clear"/>
          </w:tcPr>
          <w:p w:rsidR="00000000" w:rsidDel="00000000" w:rsidP="00000000" w:rsidRDefault="00000000" w:rsidRPr="00000000" w14:paraId="00000088">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Gender (M/F)</w:t>
            </w:r>
          </w:p>
        </w:tc>
        <w:tc>
          <w:tcPr>
            <w:tcBorders>
              <w:bottom w:color="00000a" w:space="0" w:sz="4" w:val="single"/>
            </w:tcBorders>
            <w:shd w:fill="auto" w:val="clear"/>
          </w:tcPr>
          <w:p w:rsidR="00000000" w:rsidDel="00000000" w:rsidP="00000000" w:rsidRDefault="00000000" w:rsidRPr="00000000" w14:paraId="00000089">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Role/Job</w:t>
            </w:r>
          </w:p>
        </w:tc>
        <w:tc>
          <w:tcPr>
            <w:tcBorders>
              <w:bottom w:color="00000a" w:space="0" w:sz="4" w:val="single"/>
            </w:tcBorders>
            <w:shd w:fill="auto" w:val="clear"/>
          </w:tcPr>
          <w:p w:rsidR="00000000" w:rsidDel="00000000" w:rsidP="00000000" w:rsidRDefault="00000000" w:rsidRPr="00000000" w14:paraId="0000008A">
            <w:pPr>
              <w:spacing w:after="0" w:line="240" w:lineRule="auto"/>
              <w:rPr>
                <w:rFonts w:ascii="Poppins" w:cs="Poppins" w:eastAsia="Poppins" w:hAnsi="Poppins"/>
                <w:i w:val="1"/>
              </w:rPr>
            </w:pPr>
            <w:r w:rsidDel="00000000" w:rsidR="00000000" w:rsidRPr="00000000">
              <w:rPr>
                <w:rFonts w:ascii="Poppins" w:cs="Poppins" w:eastAsia="Poppins" w:hAnsi="Poppins"/>
                <w:i w:val="1"/>
                <w:rtl w:val="0"/>
              </w:rPr>
              <w:t xml:space="preserve">Shirt Size (S/M/L/</w:t>
              <w:br w:type="textWrapping"/>
              <w:t xml:space="preserve">XL/2XL)</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E">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F">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0">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1">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2">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3">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4">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5">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6">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7">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8">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9">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A">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B">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C">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D">
            <w:pPr>
              <w:spacing w:after="0" w:before="0" w:line="240" w:lineRule="auto"/>
              <w:rPr>
                <w:rFonts w:ascii="Poppins" w:cs="Poppins" w:eastAsia="Poppins" w:hAnsi="Poppins"/>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E">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9F">
      <w:pPr>
        <w:rPr>
          <w:rFonts w:ascii="Poppins" w:cs="Poppins" w:eastAsia="Poppins" w:hAnsi="Poppins"/>
          <w:b w:val="1"/>
        </w:rPr>
      </w:pPr>
      <w:r w:rsidDel="00000000" w:rsidR="00000000" w:rsidRPr="00000000">
        <w:rPr>
          <w:rtl w:val="0"/>
        </w:rPr>
      </w:r>
    </w:p>
    <w:p w:rsidR="00000000" w:rsidDel="00000000" w:rsidP="00000000" w:rsidRDefault="00000000" w:rsidRPr="00000000" w14:paraId="000000A0">
      <w:pPr>
        <w:rPr>
          <w:rFonts w:ascii="Poppins" w:cs="Poppins" w:eastAsia="Poppins" w:hAnsi="Poppins"/>
          <w:b w:val="1"/>
        </w:rPr>
      </w:pPr>
      <w:r w:rsidDel="00000000" w:rsidR="00000000" w:rsidRPr="00000000">
        <w:rPr>
          <w:rFonts w:ascii="Poppins" w:cs="Poppins" w:eastAsia="Poppins" w:hAnsi="Poppins"/>
          <w:b w:val="1"/>
          <w:rtl w:val="0"/>
        </w:rPr>
        <w:t xml:space="preserve">Food</w:t>
      </w:r>
    </w:p>
    <w:p w:rsidR="00000000" w:rsidDel="00000000" w:rsidP="00000000" w:rsidRDefault="00000000" w:rsidRPr="00000000" w14:paraId="000000A1">
      <w:pPr>
        <w:rPr>
          <w:rFonts w:ascii="Poppins" w:cs="Poppins" w:eastAsia="Poppins" w:hAnsi="Poppins"/>
        </w:rPr>
      </w:pPr>
      <w:r w:rsidDel="00000000" w:rsidR="00000000" w:rsidRPr="00000000">
        <w:rPr>
          <w:rFonts w:ascii="Poppins" w:cs="Poppins" w:eastAsia="Poppins" w:hAnsi="Poppins"/>
          <w:rtl w:val="0"/>
        </w:rPr>
        <w:t xml:space="preserve">Lunch and dinner will be served at MHC on Friday. Breakfast and lunch will be served at MHC Saturday. Non-registered parents and spectators are welcome to eat as well “while supplies last,” for $8/meal. Please note: non-registered attendees will not have campus lodging or receive a t-shirt.</w:t>
      </w:r>
    </w:p>
    <w:p w:rsidR="00000000" w:rsidDel="00000000" w:rsidP="00000000" w:rsidRDefault="00000000" w:rsidRPr="00000000" w14:paraId="000000A2">
      <w:pPr>
        <w:rPr>
          <w:rFonts w:ascii="Poppins" w:cs="Poppins" w:eastAsia="Poppins" w:hAnsi="Poppins"/>
        </w:rPr>
      </w:pPr>
      <w:r w:rsidDel="00000000" w:rsidR="00000000" w:rsidRPr="00000000">
        <w:rPr>
          <w:rFonts w:ascii="Poppins" w:cs="Poppins" w:eastAsia="Poppins" w:hAnsi="Poppins"/>
          <w:rtl w:val="0"/>
        </w:rPr>
        <w:t xml:space="preserve">For planning purposes, please indicate below any allergy concerns and whether any registered attendees will be providing their own meals instead.</w:t>
      </w:r>
    </w:p>
    <w:p w:rsidR="00000000" w:rsidDel="00000000" w:rsidP="00000000" w:rsidRDefault="00000000" w:rsidRPr="00000000" w14:paraId="000000A3">
      <w:pPr>
        <w:rPr>
          <w:rFonts w:ascii="Poppins" w:cs="Poppins" w:eastAsia="Poppins" w:hAnsi="Poppins"/>
        </w:rPr>
      </w:pPr>
      <w:r w:rsidDel="00000000" w:rsidR="00000000" w:rsidRPr="00000000">
        <w:rPr>
          <w:rtl w:val="0"/>
        </w:rPr>
      </w:r>
    </w:p>
    <w:tbl>
      <w:tblPr>
        <w:tblStyle w:val="Table7"/>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A4">
            <w:pPr>
              <w:spacing w:after="0" w:line="240" w:lineRule="auto"/>
              <w:rPr>
                <w:rFonts w:ascii="Poppins" w:cs="Poppins" w:eastAsia="Poppins" w:hAnsi="Poppins"/>
                <w:i w:val="1"/>
              </w:rPr>
            </w:pPr>
            <w:r w:rsidDel="00000000" w:rsidR="00000000" w:rsidRPr="00000000">
              <w:rPr>
                <w:rFonts w:ascii="Poppins" w:cs="Poppins" w:eastAsia="Poppins" w:hAnsi="Poppins"/>
                <w:i w:val="1"/>
                <w:rtl w:val="0"/>
              </w:rPr>
              <w:t xml:space="preserve">Food Allergies/Concerns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5">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A6">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A7">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A8">
            <w:pPr>
              <w:spacing w:after="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A9">
      <w:pPr>
        <w:rPr>
          <w:rFonts w:ascii="Poppins" w:cs="Poppins" w:eastAsia="Poppins" w:hAnsi="Poppins"/>
        </w:rPr>
      </w:pPr>
      <w:r w:rsidDel="00000000" w:rsidR="00000000" w:rsidRPr="00000000">
        <w:rPr>
          <w:rtl w:val="0"/>
        </w:rPr>
      </w:r>
    </w:p>
    <w:tbl>
      <w:tblPr>
        <w:tblStyle w:val="Table8"/>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AA">
            <w:pPr>
              <w:spacing w:after="0" w:line="240" w:lineRule="auto"/>
              <w:rPr>
                <w:rFonts w:ascii="Poppins" w:cs="Poppins" w:eastAsia="Poppins" w:hAnsi="Poppins"/>
                <w:i w:val="1"/>
              </w:rPr>
            </w:pPr>
            <w:r w:rsidDel="00000000" w:rsidR="00000000" w:rsidRPr="00000000">
              <w:rPr>
                <w:rFonts w:ascii="Poppins" w:cs="Poppins" w:eastAsia="Poppins" w:hAnsi="Poppins"/>
                <w:i w:val="1"/>
                <w:rtl w:val="0"/>
              </w:rPr>
              <w:t xml:space="preserve">Please indicate if any of your quizzers/coaches will provide their own meals: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B">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AC">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AD">
            <w:pPr>
              <w:spacing w:after="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AE">
            <w:pPr>
              <w:spacing w:after="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AF">
      <w:pPr>
        <w:rPr>
          <w:rFonts w:ascii="Poppins" w:cs="Poppins" w:eastAsia="Poppins" w:hAnsi="Poppins"/>
        </w:rPr>
      </w:pPr>
      <w:r w:rsidDel="00000000" w:rsidR="00000000" w:rsidRPr="00000000">
        <w:rPr>
          <w:rtl w:val="0"/>
        </w:rPr>
      </w:r>
    </w:p>
    <w:p w:rsidR="00000000" w:rsidDel="00000000" w:rsidP="00000000" w:rsidRDefault="00000000" w:rsidRPr="00000000" w14:paraId="000000B0">
      <w:pPr>
        <w:rPr>
          <w:rFonts w:ascii="Poppins" w:cs="Poppins" w:eastAsia="Poppins" w:hAnsi="Poppins"/>
        </w:rPr>
      </w:pPr>
      <w:r w:rsidDel="00000000" w:rsidR="00000000" w:rsidRPr="00000000">
        <w:rPr>
          <w:rtl w:val="0"/>
        </w:rPr>
      </w:r>
    </w:p>
    <w:p w:rsidR="00000000" w:rsidDel="00000000" w:rsidP="00000000" w:rsidRDefault="00000000" w:rsidRPr="00000000" w14:paraId="000000B1">
      <w:pPr>
        <w:rPr>
          <w:rFonts w:ascii="Poppins" w:cs="Poppins" w:eastAsia="Poppins" w:hAnsi="Poppins"/>
          <w:b w:val="1"/>
        </w:rPr>
      </w:pPr>
      <w:r w:rsidDel="00000000" w:rsidR="00000000" w:rsidRPr="00000000">
        <w:rPr>
          <w:rFonts w:ascii="Poppins" w:cs="Poppins" w:eastAsia="Poppins" w:hAnsi="Poppins"/>
          <w:b w:val="1"/>
          <w:rtl w:val="0"/>
        </w:rPr>
        <w:t xml:space="preserve">Housing</w:t>
      </w:r>
    </w:p>
    <w:p w:rsidR="00000000" w:rsidDel="00000000" w:rsidP="00000000" w:rsidRDefault="00000000" w:rsidRPr="00000000" w14:paraId="000000B2">
      <w:pPr>
        <w:rPr>
          <w:rFonts w:ascii="Poppins" w:cs="Poppins" w:eastAsia="Poppins" w:hAnsi="Poppins"/>
        </w:rPr>
      </w:pPr>
      <w:r w:rsidDel="00000000" w:rsidR="00000000" w:rsidRPr="00000000">
        <w:rPr>
          <w:rFonts w:ascii="Poppins" w:cs="Poppins" w:eastAsia="Poppins" w:hAnsi="Poppins"/>
          <w:rtl w:val="0"/>
        </w:rPr>
        <w:t xml:space="preserve">Housing will be available on-site. 2 nights are included with the registration fee, with a third night being available for an extra fee. Please indicate which nights you will need lodging.  </w:t>
      </w:r>
    </w:p>
    <w:tbl>
      <w:tblPr>
        <w:tblStyle w:val="Table9"/>
        <w:tblW w:w="3555.0" w:type="dxa"/>
        <w:jc w:val="left"/>
        <w:tblInd w:w="-216.0" w:type="dxa"/>
        <w:tblLayout w:type="fixed"/>
        <w:tblLook w:val="0000"/>
      </w:tblPr>
      <w:tblGrid>
        <w:gridCol w:w="1858"/>
        <w:gridCol w:w="1697"/>
        <w:tblGridChange w:id="0">
          <w:tblGrid>
            <w:gridCol w:w="1858"/>
            <w:gridCol w:w="1697"/>
          </w:tblGrid>
        </w:tblGridChange>
      </w:tblGrid>
      <w:tr>
        <w:trPr>
          <w:cantSplit w:val="0"/>
          <w:tblHeader w:val="0"/>
        </w:trPr>
        <w:tc>
          <w:tcPr>
            <w:shd w:fill="auto" w:val="clear"/>
          </w:tcPr>
          <w:p w:rsidR="00000000" w:rsidDel="00000000" w:rsidP="00000000" w:rsidRDefault="00000000" w:rsidRPr="00000000" w14:paraId="000000B3">
            <w:pPr>
              <w:spacing w:after="0" w:before="0" w:line="240" w:lineRule="auto"/>
              <w:jc w:val="right"/>
              <w:rPr>
                <w:rFonts w:ascii="Poppins" w:cs="Poppins" w:eastAsia="Poppins" w:hAnsi="Poppins"/>
                <w:u w:val="single"/>
              </w:rPr>
            </w:pPr>
            <w:r w:rsidDel="00000000" w:rsidR="00000000" w:rsidRPr="00000000">
              <w:rPr>
                <w:rFonts w:ascii="Poppins" w:cs="Poppins" w:eastAsia="Poppins" w:hAnsi="Poppins"/>
                <w:u w:val="single"/>
                <w:rtl w:val="0"/>
              </w:rPr>
              <w:t xml:space="preserve">Date</w:t>
            </w:r>
          </w:p>
        </w:tc>
        <w:tc>
          <w:tcPr>
            <w:tcBorders>
              <w:bottom w:color="00000a" w:space="0" w:sz="4" w:val="single"/>
            </w:tcBorders>
            <w:shd w:fill="auto" w:val="clear"/>
          </w:tcPr>
          <w:p w:rsidR="00000000" w:rsidDel="00000000" w:rsidP="00000000" w:rsidRDefault="00000000" w:rsidRPr="00000000" w14:paraId="000000B4">
            <w:pPr>
              <w:spacing w:after="0" w:before="0" w:line="240" w:lineRule="auto"/>
              <w:jc w:val="center"/>
              <w:rPr>
                <w:rFonts w:ascii="Poppins" w:cs="Poppins" w:eastAsia="Poppins" w:hAnsi="Poppins"/>
                <w:i w:val="1"/>
              </w:rPr>
            </w:pPr>
            <w:r w:rsidDel="00000000" w:rsidR="00000000" w:rsidRPr="00000000">
              <w:rPr>
                <w:rFonts w:ascii="Poppins" w:cs="Poppins" w:eastAsia="Poppins" w:hAnsi="Poppins"/>
                <w:i w:val="1"/>
                <w:rtl w:val="0"/>
              </w:rPr>
              <w:t xml:space="preserve">Housing</w:t>
            </w:r>
          </w:p>
        </w:tc>
      </w:tr>
      <w:tr>
        <w:trPr>
          <w:cantSplit w:val="0"/>
          <w:tblHeader w:val="0"/>
        </w:trPr>
        <w:tc>
          <w:tcPr>
            <w:tcBorders>
              <w:right w:color="00000a" w:space="0" w:sz="4" w:val="single"/>
            </w:tcBorders>
            <w:shd w:fill="auto" w:val="clear"/>
          </w:tcPr>
          <w:p w:rsidR="00000000" w:rsidDel="00000000" w:rsidP="00000000" w:rsidRDefault="00000000" w:rsidRPr="00000000" w14:paraId="000000B5">
            <w:pPr>
              <w:spacing w:after="0" w:before="0" w:line="240" w:lineRule="auto"/>
              <w:jc w:val="right"/>
              <w:rPr>
                <w:rFonts w:ascii="Poppins" w:cs="Poppins" w:eastAsia="Poppins" w:hAnsi="Poppins"/>
              </w:rPr>
            </w:pPr>
            <w:r w:rsidDel="00000000" w:rsidR="00000000" w:rsidRPr="00000000">
              <w:rPr>
                <w:rFonts w:ascii="Poppins" w:cs="Poppins" w:eastAsia="Poppins" w:hAnsi="Poppins"/>
                <w:rtl w:val="0"/>
              </w:rPr>
              <w:t xml:space="preserve">Thu, June 19</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6">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B7">
            <w:pPr>
              <w:spacing w:after="0" w:before="0" w:line="240" w:lineRule="auto"/>
              <w:jc w:val="right"/>
              <w:rPr>
                <w:rFonts w:ascii="Poppins" w:cs="Poppins" w:eastAsia="Poppins" w:hAnsi="Poppins"/>
              </w:rPr>
            </w:pPr>
            <w:r w:rsidDel="00000000" w:rsidR="00000000" w:rsidRPr="00000000">
              <w:rPr>
                <w:rFonts w:ascii="Poppins" w:cs="Poppins" w:eastAsia="Poppins" w:hAnsi="Poppins"/>
                <w:rtl w:val="0"/>
              </w:rPr>
              <w:t xml:space="preserve">Fri, June 20</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8">
            <w:pPr>
              <w:spacing w:after="0" w:before="0" w:line="240" w:lineRule="auto"/>
              <w:rPr>
                <w:rFonts w:ascii="Poppins" w:cs="Poppins" w:eastAsia="Poppins" w:hAnsi="Poppins"/>
                <w:sz w:val="28"/>
                <w:szCs w:val="28"/>
              </w:rPr>
            </w:pPr>
            <w:r w:rsidDel="00000000" w:rsidR="00000000" w:rsidRPr="00000000">
              <w:rPr>
                <w:rtl w:val="0"/>
              </w:rPr>
            </w:r>
          </w:p>
        </w:tc>
      </w:tr>
      <w:tr>
        <w:trPr>
          <w:cantSplit w:val="0"/>
          <w:tblHeader w:val="0"/>
        </w:trPr>
        <w:tc>
          <w:tcPr>
            <w:tcBorders>
              <w:right w:color="00000a" w:space="0" w:sz="4" w:val="single"/>
            </w:tcBorders>
            <w:shd w:fill="auto" w:val="clear"/>
          </w:tcPr>
          <w:p w:rsidR="00000000" w:rsidDel="00000000" w:rsidP="00000000" w:rsidRDefault="00000000" w:rsidRPr="00000000" w14:paraId="000000B9">
            <w:pPr>
              <w:spacing w:after="0" w:before="0" w:line="240" w:lineRule="auto"/>
              <w:jc w:val="right"/>
              <w:rPr>
                <w:rFonts w:ascii="Poppins" w:cs="Poppins" w:eastAsia="Poppins" w:hAnsi="Poppins"/>
              </w:rPr>
            </w:pPr>
            <w:r w:rsidDel="00000000" w:rsidR="00000000" w:rsidRPr="00000000">
              <w:rPr>
                <w:rFonts w:ascii="Poppins" w:cs="Poppins" w:eastAsia="Poppins" w:hAnsi="Poppins"/>
                <w:rtl w:val="0"/>
              </w:rPr>
              <w:t xml:space="preserve">Sat, June 21</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A">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BB">
      <w:pPr>
        <w:rPr>
          <w:rFonts w:ascii="Poppins" w:cs="Poppins" w:eastAsia="Poppins" w:hAnsi="Poppins"/>
        </w:rPr>
      </w:pPr>
      <w:r w:rsidDel="00000000" w:rsidR="00000000" w:rsidRPr="00000000">
        <w:rPr>
          <w:rtl w:val="0"/>
        </w:rPr>
      </w:r>
    </w:p>
    <w:tbl>
      <w:tblPr>
        <w:tblStyle w:val="Table10"/>
        <w:tblW w:w="9350.0" w:type="dxa"/>
        <w:jc w:val="left"/>
        <w:tblInd w:w="-216.0" w:type="dxa"/>
        <w:tblLayout w:type="fixed"/>
        <w:tblLook w:val="0000"/>
      </w:tblPr>
      <w:tblGrid>
        <w:gridCol w:w="9350"/>
        <w:tblGridChange w:id="0">
          <w:tblGrid>
            <w:gridCol w:w="9350"/>
          </w:tblGrid>
        </w:tblGridChange>
      </w:tblGrid>
      <w:tr>
        <w:trPr>
          <w:cantSplit w:val="0"/>
          <w:tblHeader w:val="0"/>
        </w:trPr>
        <w:tc>
          <w:tcPr>
            <w:tcBorders>
              <w:bottom w:color="00000a" w:space="0" w:sz="4" w:val="single"/>
            </w:tcBorders>
            <w:shd w:fill="auto" w:val="clear"/>
          </w:tcPr>
          <w:p w:rsidR="00000000" w:rsidDel="00000000" w:rsidP="00000000" w:rsidRDefault="00000000" w:rsidRPr="00000000" w14:paraId="000000BC">
            <w:pPr>
              <w:spacing w:after="0" w:before="0" w:line="240" w:lineRule="auto"/>
              <w:rPr>
                <w:rFonts w:ascii="Poppins" w:cs="Poppins" w:eastAsia="Poppins" w:hAnsi="Poppins"/>
                <w:i w:val="1"/>
              </w:rPr>
            </w:pPr>
            <w:r w:rsidDel="00000000" w:rsidR="00000000" w:rsidRPr="00000000">
              <w:rPr>
                <w:rFonts w:ascii="Poppins" w:cs="Poppins" w:eastAsia="Poppins" w:hAnsi="Poppins"/>
                <w:i w:val="1"/>
                <w:rtl w:val="0"/>
              </w:rPr>
              <w:t xml:space="preserve">Notes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D">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E">
            <w:pPr>
              <w:spacing w:after="0" w:before="0" w:line="240" w:lineRule="auto"/>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BF">
            <w:pPr>
              <w:spacing w:after="0" w:before="0" w:line="240" w:lineRule="auto"/>
              <w:rPr>
                <w:rFonts w:ascii="Poppins" w:cs="Poppins" w:eastAsia="Poppins" w:hAnsi="Poppins"/>
                <w:sz w:val="28"/>
                <w:szCs w:val="28"/>
              </w:rPr>
            </w:pPr>
            <w:r w:rsidDel="00000000" w:rsidR="00000000" w:rsidRPr="00000000">
              <w:rPr>
                <w:rtl w:val="0"/>
              </w:rPr>
            </w:r>
          </w:p>
        </w:tc>
      </w:tr>
    </w:tbl>
    <w:p w:rsidR="00000000" w:rsidDel="00000000" w:rsidP="00000000" w:rsidRDefault="00000000" w:rsidRPr="00000000" w14:paraId="000000C0">
      <w:pPr>
        <w:rPr>
          <w:rFonts w:ascii="Poppins" w:cs="Poppins" w:eastAsia="Poppins" w:hAnsi="Poppins"/>
          <w:b w:val="1"/>
        </w:rPr>
      </w:pPr>
      <w:r w:rsidDel="00000000" w:rsidR="00000000" w:rsidRPr="00000000">
        <w:rPr>
          <w:rtl w:val="0"/>
        </w:rPr>
      </w:r>
    </w:p>
    <w:p w:rsidR="00000000" w:rsidDel="00000000" w:rsidP="00000000" w:rsidRDefault="00000000" w:rsidRPr="00000000" w14:paraId="000000C1">
      <w:pPr>
        <w:rPr>
          <w:rFonts w:ascii="Poppins" w:cs="Poppins" w:eastAsia="Poppins" w:hAnsi="Poppins"/>
          <w:b w:val="1"/>
        </w:rPr>
      </w:pPr>
      <w:r w:rsidDel="00000000" w:rsidR="00000000" w:rsidRPr="00000000">
        <w:rPr>
          <w:rtl w:val="0"/>
        </w:rPr>
      </w:r>
    </w:p>
    <w:p w:rsidR="00000000" w:rsidDel="00000000" w:rsidP="00000000" w:rsidRDefault="00000000" w:rsidRPr="00000000" w14:paraId="000000C2">
      <w:pPr>
        <w:rPr>
          <w:rFonts w:ascii="Poppins" w:cs="Poppins" w:eastAsia="Poppins" w:hAnsi="Poppins"/>
          <w:b w:val="1"/>
        </w:rPr>
      </w:pPr>
      <w:r w:rsidDel="00000000" w:rsidR="00000000" w:rsidRPr="00000000">
        <w:rPr>
          <w:rFonts w:ascii="Poppins" w:cs="Poppins" w:eastAsia="Poppins" w:hAnsi="Poppins"/>
          <w:b w:val="1"/>
          <w:rtl w:val="0"/>
        </w:rPr>
        <w:t xml:space="preserve">Payment</w:t>
      </w:r>
    </w:p>
    <w:p w:rsidR="00000000" w:rsidDel="00000000" w:rsidP="00000000" w:rsidRDefault="00000000" w:rsidRPr="00000000" w14:paraId="000000C3">
      <w:pPr>
        <w:rPr>
          <w:rFonts w:ascii="Poppins" w:cs="Poppins" w:eastAsia="Poppins" w:hAnsi="Poppins"/>
          <w:b w:val="1"/>
        </w:rPr>
      </w:pPr>
      <w:r w:rsidDel="00000000" w:rsidR="00000000" w:rsidRPr="00000000">
        <w:rPr>
          <w:rFonts w:ascii="Poppins" w:cs="Poppins" w:eastAsia="Poppins" w:hAnsi="Poppins"/>
          <w:rtl w:val="0"/>
        </w:rPr>
        <w:t xml:space="preserve">The registration cost is </w:t>
      </w:r>
      <w:r w:rsidDel="00000000" w:rsidR="00000000" w:rsidRPr="00000000">
        <w:rPr>
          <w:rFonts w:ascii="Poppins" w:cs="Poppins" w:eastAsia="Poppins" w:hAnsi="Poppins"/>
          <w:b w:val="1"/>
          <w:rtl w:val="0"/>
        </w:rPr>
        <w:t xml:space="preserve">$75/person for registered attendees </w:t>
      </w:r>
      <w:r w:rsidDel="00000000" w:rsidR="00000000" w:rsidRPr="00000000">
        <w:rPr>
          <w:rFonts w:ascii="Poppins" w:cs="Poppins" w:eastAsia="Poppins" w:hAnsi="Poppins"/>
          <w:rtl w:val="0"/>
        </w:rPr>
        <w:t xml:space="preserve">and </w:t>
      </w:r>
      <w:r w:rsidDel="00000000" w:rsidR="00000000" w:rsidRPr="00000000">
        <w:rPr>
          <w:rFonts w:ascii="Poppins" w:cs="Poppins" w:eastAsia="Poppins" w:hAnsi="Poppins"/>
          <w:b w:val="1"/>
          <w:rtl w:val="0"/>
        </w:rPr>
        <w:t xml:space="preserve">includes a T-shirt and meals served both days of quizzing.</w:t>
      </w:r>
    </w:p>
    <w:p w:rsidR="00000000" w:rsidDel="00000000" w:rsidP="00000000" w:rsidRDefault="00000000" w:rsidRPr="00000000" w14:paraId="000000C4">
      <w:pPr>
        <w:rPr>
          <w:rFonts w:ascii="Poppins" w:cs="Poppins" w:eastAsia="Poppins" w:hAnsi="Poppins"/>
        </w:rPr>
      </w:pPr>
      <w:r w:rsidDel="00000000" w:rsidR="00000000" w:rsidRPr="00000000">
        <w:rPr>
          <w:rFonts w:ascii="Poppins" w:cs="Poppins" w:eastAsia="Poppins" w:hAnsi="Poppins"/>
          <w:rtl w:val="0"/>
        </w:rPr>
        <w:t xml:space="preserve">All prices are in US dollars. Please bring payment with you to the meet and present it when you check-in. Preferred payment method is check, which can be made out to “Pacific Northwest Theological Institute”.</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numPr>
        <w:ilvl w:val="0"/>
        <w:numId w:val="0"/>
      </w:numPr>
      <w:kinsoku w:val="1"/>
      <w:overflowPunct w:val="1"/>
      <w:autoSpaceDE w:val="1"/>
      <w:bidi w:val="0"/>
      <w:spacing w:after="160" w:before="0" w:line="259" w:lineRule="auto"/>
    </w:pPr>
    <w:rPr>
      <w:rFonts w:ascii="Calibri" w:eastAsia="SimSun" w:hAnsi="Calibri"/>
      <w:color w:val="auto"/>
      <w:sz w:val="22"/>
      <w:szCs w:val="22"/>
      <w:lang w:bidi="ar-SA" w:eastAsia="en-US" w:val="en-US"/>
    </w:rPr>
  </w:style>
  <w:style w:type="character" w:styleId="DefaultParagraphFont">
    <w:name w:val="Default Paragraph Font"/>
    <w:qFormat w:val="1"/>
    <w:rPr/>
  </w:style>
  <w:style w:type="character" w:styleId="InternetLink">
    <w:name w:val="Internet Link"/>
    <w:basedOn w:val="DefaultParagraphFont"/>
    <w:rPr>
      <w:color w:val="0563c1"/>
      <w:u w:val="single"/>
      <w:lang w:bidi="zxx" w:eastAsia="zxx" w:val="zxx"/>
    </w:rPr>
  </w:style>
  <w:style w:type="paragraph" w:styleId="Heading">
    <w:name w:val="Heading"/>
    <w:basedOn w:val="Normal"/>
    <w:next w:val="TextBody"/>
    <w:qFormat w:val="1"/>
    <w:pPr>
      <w:keepNext w:val="1"/>
      <w:spacing w:after="120" w:before="240"/>
    </w:pPr>
    <w:rPr>
      <w:rFonts w:ascii="Arial" w:cs="Arial" w:eastAsia="Microsoft YaHei" w:hAnsi="Arial"/>
      <w:sz w:val="28"/>
      <w:szCs w:val="28"/>
    </w:rPr>
  </w:style>
  <w:style w:type="paragraph" w:styleId="TextBody">
    <w:name w:val="Body Text"/>
    <w:basedOn w:val="Normal"/>
    <w:pPr>
      <w:spacing w:after="120" w:before="0"/>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ableContents">
    <w:name w:val="Table Contents"/>
    <w:basedOn w:val="Normal"/>
    <w:qFormat w:val="1"/>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q@cbqz.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VJpAXxNeOReFPDewmM6lhMAuDA==">CgMxLjA4AHIhMXF2bml2eG9nOHRjUkZ2bFdIaDllcEVuT1hRSE55NkVx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2023-06-01T00:09:00Z</dcterms:created>
  <dc:creator>Gryphon Shafer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Golden Guru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