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SISTEMA DE CONTROLE E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DE AGÊNCIA ESPACIAL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2e5fac" w:space="1" w:sz="12" w:val="single"/>
          <w:bottom w:color="2e5fac" w:space="1" w:sz="12" w:val="single"/>
        </w:pBd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40"/>
          <w:szCs w:val="40"/>
          <w:rtl w:val="0"/>
        </w:rPr>
        <w:t xml:space="preserve">Matriz de Rastreabilidade de Requisitos 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202c"/>
          <w:sz w:val="22"/>
          <w:szCs w:val="22"/>
          <w:rtl w:val="0"/>
        </w:rPr>
        <w:t xml:space="preserve">Projeto: RP4_Monitoramento_Espacial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202c"/>
          <w:sz w:val="22"/>
          <w:szCs w:val="22"/>
          <w:rtl w:val="0"/>
        </w:rPr>
        <w:t xml:space="preserve">Versão: 2.</w:t>
      </w:r>
      <w:r w:rsidDel="00000000" w:rsidR="00000000" w:rsidRPr="00000000">
        <w:rPr>
          <w:sz w:val="22"/>
          <w:szCs w:val="22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a202c"/>
          <w:sz w:val="22"/>
          <w:szCs w:val="22"/>
          <w:rtl w:val="0"/>
        </w:rPr>
        <w:t xml:space="preserve">  |  Data: </w:t>
      </w:r>
      <w:r w:rsidDel="00000000" w:rsidR="00000000" w:rsidRPr="00000000">
        <w:rPr>
          <w:sz w:val="22"/>
          <w:szCs w:val="22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a202c"/>
          <w:sz w:val="22"/>
          <w:szCs w:val="22"/>
          <w:rtl w:val="0"/>
        </w:rPr>
        <w:t xml:space="preserve">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202c"/>
          <w:sz w:val="22"/>
          <w:szCs w:val="22"/>
          <w:rtl w:val="0"/>
        </w:rPr>
        <w:t xml:space="preserve">Base: Especificação de Requisitos — UNIPAMPA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Atualização: Incorporação da Matriz de rastreabilidade 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pBdr>
          <w:bottom w:color="2e5fac" w:space="1" w:sz="8" w:val="single"/>
        </w:pBd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1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1. Introdução e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1.1. Legendas 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1.1.1. Legenda de Status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1.1.2. Legenda de Cobertura de 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1.2. Visão Geral da Arquitetura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1.2.1. Camadas 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1.2.2. Rastreabilidade da 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1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2. Base Documental e Inventário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2.1. Base Normativa e Trabalhos de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2.2. Inventário de Modelagem e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2.2.1. Diagramas Estruturais (Domínio e Arquitetura Lógica)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2.2.2. Diagramas de Comportamento (Casos de Uso e Processos)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2.2.3. Diagramas de Implementação e Visão 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3. Matrizes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3.1.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3.1.1. Requisitos Essenciais (Must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3.1.2. Requisitos Importantes (Should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3.1.3. Requisitos Desejáveis (Could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3.1.4. Requisitos Fora do Escopo (Won't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3.1.5. Contagem de Requisitos por Prioridade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3.2.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60" w:lineRule="auto"/>
        <w:ind w:left="800" w:firstLine="0"/>
        <w:rPr/>
      </w:pPr>
      <w:sdt>
        <w:sdtPr>
          <w:id w:val="-7078738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a202c"/>
              <w:sz w:val="18"/>
              <w:szCs w:val="18"/>
              <w:rtl w:val="0"/>
            </w:rPr>
            <w:t xml:space="preserve">3.2.1. Rastreabilidade: Casos de Uso → Artefatos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3.2.2. Matriz UC × Diagramas ×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3.3.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3.3.1. Evidências e Pontos de Atuação (Detalhe V2)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3.4. Rastreio de Componentes 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3.4.1. Artefatos de Domínio (Backend 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3.4.2. Mappers e 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3.4.3. Endpoints REST — Backend Java (porta 8080)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3.4.4. Endpoints REST — Simulador Python (porta 8000)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3.4.5. Frontend — Páginas e Componentes (space-control-center)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1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4. Análise de Aderência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4.1. Conferência: Diagramas UML vs 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4.1.1. Resumo de Aderência por Tipo de Artefato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4.1.2. Elementos do Diagrama de Classes × Artefatos Reais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4.1.3. Diagrama de Sequência × Fluxo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4.1.4. Implantação Documentada × Implantação do Repositório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4.1.5. Ações Recomendadas para Alinhar Documentação 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4.2. Cobertura de Testes Automatizados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4.2.1. Backend Java (Spring Boot)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4.2.2. Simulador Python (simulacao-python)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4.2.3. Frontend (space-control-center)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4.3. Lacunas Documentais e de Rastreio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12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5. Resumo, Histórico 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5.1. Quadro-Resumo de Cobertura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5.2. Alterações em Relação à Versão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5.3. Propostas de Manutenção 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5.3.1. Modificações em Requisitos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5.3.2. Novos Requisitos Propostos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5.4. Impacto de Alterações nos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5.4.1. Legenda de Impacto nos Diagramas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5.4.2. RF07 — Streaming / Série Temporal de Biometria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5.4.3. RF12 — Interoperabilidade: OAuth2/JWT, API Externa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5.4.4. NF01 — Segurança: Perfis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6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18"/>
          <w:szCs w:val="18"/>
          <w:rtl w:val="0"/>
        </w:rPr>
        <w:t xml:space="preserve">5.4.4.1. NF01 — Detalhe por Diagrama de Sequência (S01–S12)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5.4.5. UC-11 — Ação Autônoma: Operador Inativo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5.4.6. NF05 (Alta Disponibilidade) e NF07 (Backup e Recuperação)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60" w:lineRule="auto"/>
        <w:ind w:left="800" w:firstLine="0"/>
        <w:rPr/>
      </w:pPr>
      <w:sdt>
        <w:sdtPr>
          <w:id w:val="-14686671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1a202c"/>
              <w:sz w:val="18"/>
              <w:szCs w:val="18"/>
              <w:rtl w:val="0"/>
            </w:rPr>
            <w:t xml:space="preserve">5.4.7. RF04 — Integração Java ↔ Motor Python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5.4.8. RNF01 — Versionamento de API (/api/v1)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before="60" w:lineRule="auto"/>
        <w:ind w:left="12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555555"/>
          <w:sz w:val="18"/>
          <w:szCs w:val="18"/>
          <w:rtl w:val="0"/>
        </w:rPr>
        <w:t xml:space="preserve">5.4.8.1. RNF01 — Detalhe por Diagrama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5.4.9. RNF02 — Paginação e Filtros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5.4.10. RNF03 — Dashboard Consolidado de Ameaças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5.4.11. RNF04 — Operador Responsável Obrigatório na 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5.4.12. RNF05 / RF03-B — Integração com Observatórios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5.4.13. Matriz Resumo: Proposta × Categorias de Diagrama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60" w:lineRule="auto"/>
        <w:ind w:left="8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18"/>
          <w:szCs w:val="18"/>
          <w:rtl w:val="0"/>
        </w:rPr>
        <w:t xml:space="preserve">5.4.14. Guia Rápido: Qualquer Alteração Futura em RF / NF /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before="60" w:lineRule="auto"/>
        <w:ind w:left="40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e5fac"/>
          <w:sz w:val="20"/>
          <w:szCs w:val="20"/>
          <w:rtl w:val="0"/>
        </w:rPr>
        <w:t xml:space="preserve">5.5. Evolução Acordada com Stakeholder e Encaminhamento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1"/>
        <w:pBdr>
          <w:bottom w:color="2e5fac" w:space="1" w:sz="8" w:val="single"/>
        </w:pBdr>
        <w:spacing w:after="12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Introdução e 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1.1. Legendas e Símbolos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1.1.1. Legenda de Status de Implementação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sdt>
              <w:sdtPr>
                <w:id w:val="-115275259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Implementado / Atendido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Parcialmente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sdt>
              <w:sdtPr>
                <w:id w:val="129298428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implementado / Fora do escopo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1.1.2. Legenda de Cobertura de Testes Automatizados (seção 4.2)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Os mesmos símbolos aplicam-se à verificação automática no repositório: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7960"/>
        <w:tblGridChange w:id="0">
          <w:tblGrid>
            <w:gridCol w:w="1400"/>
            <w:gridCol w:w="7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sdt>
              <w:sdtPr>
                <w:id w:val="86155507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Testes alinhados ao código atual e úteis (executáveis em CI)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Testes existentes mas frágeis, desatualizados ou não integrados em 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sdt>
              <w:sdtPr>
                <w:id w:val="134352532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testes automatizados para aquele âmbito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1.2. Visão Geral da Arquitetura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1.2.1. Camadas e Tecnologias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Spring Boot 3.3.4, JPA, PostgreSQL (Neon)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interfaceExterna/*Controller, aplicacao/*Service, aplicacao/*Mapper, middleware (repositórios JPA), aplicacao/dominio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FastAPI, 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simulacao-python/api/main.py, core/foguete.py, orbita.py, reentrada.py, digital_twin.py, api/twin_api.py, core/observers.py (SimulationObserver, EmergencyObserver)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Next.js 15, React 19, SWR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frontend/space-control-center/app/, components/ (ex.: SimulationFullscreen.tsx), lib/api.ts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docker-compose.yml: serviço app (:8080), python-simulator (:8000); PostgreSQL via Neon (variáveis de ambiente); front típico em :3000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Rastreio à implementação atual: docker-compose.yml — serviços app (:8080) e python-simulator (:8000); PostgreSQL via Neon (variáveis de ambiente), sem contêiner Postgres local no compose analisado; front-end em frontend/space-control-center (porta típica 3000).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1.2.2. Rastreabilidade da Infraestrutura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 (Java), python-simulator, PostgreSQL Neon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Multi-stage build Java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WebConfig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config/WebConfig.java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CORS para localhost:3000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RestExceptionHandler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config/RestExceptionHandler.java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Tratamento global 404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pStyle w:val="Heading1"/>
        <w:pBdr>
          <w:bottom w:color="2e5fac" w:space="1" w:sz="8" w:val="single"/>
        </w:pBdr>
        <w:spacing w:after="12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Base Documental e Inventário de Artefatos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2.1. Base Normativa e Trabalhos de Stakeholder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Localização Típica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Especificação de requisitos (PDF/DOCX)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Pasta de entrega da disciplina ou docs/ (ex.: Especificação de Requisitos Sistema de Controle e Monitoramento de Agência Espacial)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Relatório técnico / MoSCoW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Mesmo conjunto documental do projeto (quando existir)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Diagramas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docs/ ou docs/RP4/ conforme organização da equipa; cópia de trabalho também em docs/_diagramas_extract/ após extração dos 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Registo / entrevista ao 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docs/RP4/Etapa RP5/Estimava de tempo e custo - entrevista Stakeholder.docx (ou equivalente)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Tempo e custo da manutenção/evolução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Mesmo ficheiro ou anexo acordado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Proposta de evolução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docs/PROPOSTAS_MANUTENCAO_EVOLUCAO.md e/ou docs/RP4/Etapa RP5/Proposta de Evolução de Software.docx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Matriz anterior (Word)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docs/RP4/Etapa RP5/Matriz de Rastreabilidade de Requisitos e Artefatos … .docx (se existir)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2.2. Inventário de Modelagem e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Esta seção consolida a localização, o propósito e a codificação de todos os artefatos de modelagem produzidos, servindo como guia para a verificação de aderência entre o projeto e a implementação.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2.2.1. Diagramas Estruturais (Domínio e Arquitetura Lógica)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0"/>
        <w:gridCol w:w="1920"/>
        <w:gridCol w:w="4005"/>
        <w:gridCol w:w="2865"/>
        <w:tblGridChange w:id="0">
          <w:tblGrid>
            <w:gridCol w:w="570"/>
            <w:gridCol w:w="1920"/>
            <w:gridCol w:w="4005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Caminho / Ficheiro no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/ 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Classes (Domínio)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Classe/…/Modelo Dominio.png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Entidades centrais do negócio (Missão, Espaçonave,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Classes (Conceitual)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Classe/…/Modelo conceitual.png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Regras de negócio e enums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Classes (Camadas)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Classe/…/Boundary e Controller.png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Mapeamento das camadas de Visão, Controle e 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Pacotes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pacotes/…/Diagrama de Pacotes (1).png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Organização modular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Mapeamento (ER)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Mapeamento/…/Diagrama de Mapeamento.png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Modelo físico do banco de 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2.2.2. Diagramas de Comportamento (Casos de Uso e Processos)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875"/>
        <w:gridCol w:w="3420"/>
        <w:gridCol w:w="2865"/>
        <w:tblGridChange w:id="0">
          <w:tblGrid>
            <w:gridCol w:w="1200"/>
            <w:gridCol w:w="1875"/>
            <w:gridCol w:w="3420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Caminho / Ficheiro no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/ 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Caso de Uso (Geral)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caso de uso.png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Visão geral de todos os UCs no limite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U1–U12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UCs Descritos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…/Diagramas de caso de uso/Casos de uso descritos/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Detalhamento visual por UC (Ausentes: UC-08, UC-10)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A01–A12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…/Diagramas de atividade/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Fluxos de processo por UC (Ausentes: UC-08, UC-10)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S01–S12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sequencia/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Troca de mensagens por UC (Ausentes: UC-08, UC-10)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2.2.3. Diagramas de Implementação e Visão Física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"/>
        <w:gridCol w:w="1830"/>
        <w:gridCol w:w="4005"/>
        <w:gridCol w:w="2865"/>
        <w:tblGridChange w:id="0">
          <w:tblGrid>
            <w:gridCol w:w="660"/>
            <w:gridCol w:w="1830"/>
            <w:gridCol w:w="4005"/>
            <w:gridCol w:w="28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Caminho / Ficheiro no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/ Foco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implantacao/…/Implantação.jpeg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Infraestrutura física e nós de rede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visao geral/…/Implantação.jpeg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Semelhante ao de implantação; visão alvo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Componentes (Fontes)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componentes/…/Arquivos Fontes.pdf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Organização dos ficheiros e executáveis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Componentes (Lógico)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…/Diagrama de componentes/…/Componentes lógico.pdf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Visão lógica dos componentes de software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Lacunas no inventário: os artefatos de Atividade, Sequência e Descrição de Casos de Uso para UC-08 (Compartilhar dados) e UC-10 (Gerenciar pessoal) não foram encontrados nas pastas correspondentes, embora o código para UC-10 esteja implementado.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Nota técnica: alguns arquivos ZIP continham pastas com espaço no final do nome, o que pode falhar com Expand-Archive no PowerShell; a extração para análise utilizou caminhos sanitizados. Os PDFs do pacote Diagrama de componentes (K1, K2) não foram inspecionados automaticamente; recomenda-se confronto manual com a estrutura de módulos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A">
      <w:pPr>
        <w:pStyle w:val="Heading1"/>
        <w:pBdr>
          <w:bottom w:color="2e5fac" w:space="1" w:sz="8" w:val="single"/>
        </w:pBdr>
        <w:spacing w:after="12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Matrizes de Rastreabilidade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3.1.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3.1.1. Requisitos Essenciais (Must Have)</w:t>
      </w: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040"/>
        <w:gridCol w:w="1095"/>
        <w:gridCol w:w="1500"/>
        <w:gridCol w:w="705"/>
        <w:gridCol w:w="3165"/>
        <w:tblGridChange w:id="0">
          <w:tblGrid>
            <w:gridCol w:w="870"/>
            <w:gridCol w:w="2040"/>
            <w:gridCol w:w="1095"/>
            <w:gridCol w:w="1500"/>
            <w:gridCol w:w="70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Planejamento e Controle de Missões Espaciais (tripuladas e não tripuladas)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UC-01, 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sdt>
              <w:sdtPr>
                <w:id w:val="17804627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Backend: MissaoController, MissaoService, Missao, CriarMissaoRequest, AtualizarMissaoRequest, MissaoDTO, MissaoMapper, MissaoRepository. Frontend: app/missoes/[id]/page.tsx, lib/api.ts (MissaoAPI)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Monitoramento em Tempo Real (dados operacionais e biométricos)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UC-02,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sdt>
              <w:sdtPr>
                <w:id w:val="-10220490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Simulador: main.py (WebSocket /ws), WebSocketObserver, ConnectionManager. Frontend: SimulationFullscreen.tsx. Backend: Evento, EventoRepository, listarEventosPorMissao(), DadosBiometricos, AstronautaDTO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Gestão de Pessoal (astronautas e especialistas)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sdt>
              <w:sdtPr>
                <w:id w:val="-213764266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Backend: AstronautaController, OperadorDeMissaoController, AstronautaService, OperadorDeMissaoService, Astronauta, OperadorDeMissao, Funcionario. Frontend: app/astronautas/page.tsx, app/operadores/page.tsx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Monitoramento em Missões (dados fisiológicos de astronautas)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DadosBiometricos, Astronauta.adicionarDadoBiometrico(), AstronautaService.atualizarAstronauta(), AstronautaMapper. Frontend: interface AstronautDTO com tipoBiometria, valorBiometria. Sem streaming contínuo de biometria.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Resposta a Emergências (planos de resgate, evacuação e contingência)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UC-03, UC-09, UC-11, 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sdt>
              <w:sdtPr>
                <w:id w:val="-1851593158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Backend: MissaoController.acionarProtocolo(), ProtocoloEmergencial, TipoProtocolo, Missao.acionarProtocolo(), Evento (ALERTA). Simulador: EmergencyObserver, on_emergency_detected(). Frontend: SimulationFullscreen exibe emergências.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Nota (Matriz V2): se o critério de aceitação de RF13 incluir obrigatoriamente UC-11 (operador inoperante / ação autônoma), o requisito pode ser classificado como ⚠️ até essa lógica existir em Java (scheduler/serviço de escalação).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3.1.2. Requisitos Importantes (Should Have)</w:t>
      </w:r>
      <w:r w:rsidDel="00000000" w:rsidR="00000000" w:rsidRPr="00000000">
        <w:rPr>
          <w:rtl w:val="0"/>
        </w:rPr>
      </w:r>
    </w:p>
    <w:tbl>
      <w:tblPr>
        <w:tblStyle w:val="Table10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2025"/>
        <w:gridCol w:w="1095"/>
        <w:gridCol w:w="1500"/>
        <w:gridCol w:w="705"/>
        <w:gridCol w:w="3165"/>
        <w:tblGridChange w:id="0">
          <w:tblGrid>
            <w:gridCol w:w="885"/>
            <w:gridCol w:w="2025"/>
            <w:gridCol w:w="1095"/>
            <w:gridCol w:w="1500"/>
            <w:gridCol w:w="705"/>
            <w:gridCol w:w="31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Simulações e Previsão de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UC-05, 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sdt>
              <w:sdtPr>
                <w:id w:val="-77226328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Simulador: RocketSimulation, OrbitalSimulation, ReentrySimulation, digital_twin.py (predições, anomalias), twin_api.py (/twin/{id}/predict, /twin/{id}/anomalies). Backend: Missao.tipoSimulacao, iniciarSimulacao(), Simulacao. Frontend: SimulationFullscreen chama Python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Monitoramento de Ameaças Espaciais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sdt>
              <w:sdtPr>
                <w:id w:val="38003536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AmeacaController, AmeacaService, Ameaca, TipoAmeaca, AmeacaMapper (MapStruct), AmeacaDTO (record), RegistrarAmeacaRequest (record), listarPorMissao(), listarAmeacasCriticas()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Interoperabilidade Internacional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WebConfig (CORS localhost:3000), SpringDoc OpenAPI, REST API documentada. Frontend integra backend Java (8080) e Python (8000). Sem mecanismos específicos de troca com outras agências.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3.1.3. Requisitos Desejáveis (Could Have)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200"/>
        <w:gridCol w:w="1100"/>
        <w:gridCol w:w="1500"/>
        <w:gridCol w:w="700"/>
        <w:gridCol w:w="3160"/>
        <w:tblGridChange w:id="0">
          <w:tblGrid>
            <w:gridCol w:w="700"/>
            <w:gridCol w:w="2200"/>
            <w:gridCol w:w="1100"/>
            <w:gridCol w:w="1500"/>
            <w:gridCol w:w="700"/>
            <w:gridCol w:w="3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de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RF03-B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Integração com Observatórios e Telescópios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sdt>
              <w:sdtPr>
                <w:id w:val="1635623493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Pastas interfaceExterna, hardware com .gitkeep. Sem integração implementada.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3.1.4. Requisitos Fora do Escopo (ERS — Won't 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Documentados na especificação; não implementados no sistema (por decisão de escopo): RF08, RF09, RF10, RF14, RF15, RF16. Manter coerência na ERS (ex.: evitar duplicidade ou contradição na descrição de RF12).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3.1.5. Contagem de Requisitos por Prioridade (Alinhada à Matriz V2 / ERS)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200"/>
        <w:gridCol w:w="2660"/>
        <w:tblGridChange w:id="0">
          <w:tblGrid>
            <w:gridCol w:w="2500"/>
            <w:gridCol w:w="4200"/>
            <w:gridCol w:w="2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Essenciais (Must Have)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RF01, RF02, RF06, RF07, 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Importantes (Should Have)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RF04, RF11, 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Desejáveis (Could Have)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RF03-B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Total rastreado nesta matriz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Os requisitos Won't Have (RF08, RF09, RF10, RF14, RF15, RF16) não entram nesta soma; ver §3.1.4. A tabela de resumo global encontra-se em §5.1.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3.2.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spacing w:after="60" w:before="200" w:lineRule="auto"/>
        <w:rPr/>
      </w:pPr>
      <w:sdt>
        <w:sdtPr>
          <w:id w:val="-97038151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55a11"/>
              <w:sz w:val="22"/>
              <w:szCs w:val="22"/>
              <w:rtl w:val="0"/>
            </w:rPr>
            <w:t xml:space="preserve">3.2.1. Rastreabilidade: Casos de Uso → Artefatos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5"/>
        <w:gridCol w:w="1725"/>
        <w:gridCol w:w="1605"/>
        <w:gridCol w:w="705"/>
        <w:gridCol w:w="4455"/>
        <w:tblGridChange w:id="0">
          <w:tblGrid>
            <w:gridCol w:w="885"/>
            <w:gridCol w:w="1725"/>
            <w:gridCol w:w="1605"/>
            <w:gridCol w:w="705"/>
            <w:gridCol w:w="44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Planejar missão espacial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 de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sdt>
              <w:sdtPr>
                <w:id w:val="64530209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Backend: MissaoController.criar(), atualizar(), MissaoService, CriarMissaoRequest. Frontend: página missão, formulário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Monitorar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 de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sdt>
              <w:sdtPr>
                <w:id w:val="-179343084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Backend: listarTodas(), buscarPorId(), listarEventos(). Simulador: WebSocket. Frontend: SimulationFullscreen, dashboard com métricas em tempo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Ativar protocolo de 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Operador, Simulador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sdt>
              <w:sdtPr>
                <w:id w:val="-206628130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MissaoController.acionarProtocolo(), ProtocoloEmergencial, TipoProtocolo. Simulador: EmergencyObserver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Monitorar dados de astronautas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 de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AstronautaController, AstronautaDTO (biometria), AstronautaMapper (último dado). Frontend: página astronautas. Sem painel dedicado em tempo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Executar simulação de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sdt>
              <w:sdtPr>
                <w:id w:val="3029665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Simulador: POST /simulacoes/foguete, /orbita, /reentrada, WebSocket. Backend: iniciarSimulacao(). Frontend: SimulationFullscreen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Integrar dados de observatórios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Consultor Astronômico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sdt>
              <w:sdtPr>
                <w:id w:val="102995600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Monitorar ameaças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jc w:val="center"/>
              <w:rPr/>
            </w:pPr>
            <w:sdt>
              <w:sdtPr>
                <w:id w:val="1774374807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AmeacaController, listarPorMissao(), listarCriticas(). Simulador: EmergencyObserver para anomalias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Compartilhar dados com agências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REST API exposta. CORS, OpenAPI. Sem protocolo específico de compartilhamento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Emitir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Sistema, Operador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sdt>
              <w:sdtPr>
                <w:id w:val="179605415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sdt>
              <w:sdtPr>
                <w:id w:val="-177139105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AmeacaService (Evento ALERTA para ameaças nível ≥8). Simulador: on_emergency_detected via WebSocket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Gerenciar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sdt>
              <w:sdtPr>
                <w:id w:val="-156937012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AstronautaController, OperadorDeMissaoController (CRUD). Frontend: astronautas/page.tsx, operadores/page.tsx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Ação de emergência (operador inoperante)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sdt>
              <w:sdtPr>
                <w:id w:val="1527790793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implementado (ação autônoma do 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Executar simulação de 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Operador, Simulador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sdt>
              <w:sdtPr>
                <w:id w:val="-42210284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Simulador: ReentrySimulation, Digital Twin predições. Backend: Simulacao, ResultadoSimulacao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3.2.2. Matriz UC × Diagramas × Implementação (Síntese da Matriz V2)</w:t>
      </w:r>
      <w:r w:rsidDel="00000000" w:rsidR="00000000" w:rsidRPr="00000000">
        <w:rPr>
          <w:rtl w:val="0"/>
        </w:rPr>
      </w:r>
    </w:p>
    <w:tbl>
      <w:tblPr>
        <w:tblStyle w:val="Table14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710"/>
        <w:gridCol w:w="1305"/>
        <w:gridCol w:w="1230"/>
        <w:gridCol w:w="1305"/>
        <w:gridCol w:w="1380"/>
        <w:gridCol w:w="1545"/>
        <w:tblGridChange w:id="0">
          <w:tblGrid>
            <w:gridCol w:w="900"/>
            <w:gridCol w:w="1710"/>
            <w:gridCol w:w="1305"/>
            <w:gridCol w:w="1230"/>
            <w:gridCol w:w="1305"/>
            <w:gridCol w:w="1380"/>
            <w:gridCol w:w="15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Descrito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Planejar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sdt>
              <w:sdtPr>
                <w:id w:val="-112319851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sdt>
              <w:sdtPr>
                <w:id w:val="-47455845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sdt>
              <w:sdtPr>
                <w:id w:val="110635989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sdt>
              <w:sdtPr>
                <w:id w:val="-621911784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sdt>
              <w:sdtPr>
                <w:id w:val="603828997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Monitorar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sdt>
              <w:sdtPr>
                <w:id w:val="-72491898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sdt>
              <w:sdtPr>
                <w:id w:val="-2015540691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sdt>
              <w:sdtPr>
                <w:id w:val="177716572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sdt>
              <w:sdtPr>
                <w:id w:val="-204651165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sdt>
              <w:sdtPr>
                <w:id w:val="168321386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 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sdt>
              <w:sdtPr>
                <w:id w:val="1237062286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sdt>
              <w:sdtPr>
                <w:id w:val="139156981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sdt>
              <w:sdtPr>
                <w:id w:val="213112847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sdt>
              <w:sdtPr>
                <w:id w:val="-107962236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sdt>
              <w:sdtPr>
                <w:id w:val="124806980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 astronautas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sdt>
              <w:sdtPr>
                <w:id w:val="-121720191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sdt>
              <w:sdtPr>
                <w:id w:val="-199291506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sdt>
              <w:sdtPr>
                <w:id w:val="70608005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Simulação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sdt>
              <w:sdtPr>
                <w:id w:val="-89694868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sdt>
              <w:sdtPr>
                <w:id w:val="23016902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sdt>
              <w:sdtPr>
                <w:id w:val="183615465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sdt>
              <w:sdtPr>
                <w:id w:val="2122270808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sdt>
              <w:sdtPr>
                <w:id w:val="1867733222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Observatórios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sdt>
              <w:sdtPr>
                <w:id w:val="1707726336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sdt>
              <w:sdtPr>
                <w:id w:val="202197169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sdt>
              <w:sdtPr>
                <w:id w:val="-891072607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sdt>
              <w:sdtPr>
                <w:id w:val="-1678195503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sdt>
              <w:sdtPr>
                <w:id w:val="141546153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sdt>
              <w:sdtPr>
                <w:id w:val="1987048433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sdt>
              <w:sdtPr>
                <w:id w:val="-68467921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sdt>
              <w:sdtPr>
                <w:id w:val="10222563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sdt>
              <w:sdtPr>
                <w:id w:val="209071290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sdt>
              <w:sdtPr>
                <w:id w:val="-87399755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Partilha com agências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sdt>
              <w:sdtPr>
                <w:id w:val="-131570237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sdt>
              <w:sdtPr>
                <w:id w:val="-67674758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sdt>
              <w:sdtPr>
                <w:id w:val="-844672329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Emitir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sdt>
              <w:sdtPr>
                <w:id w:val="9487867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sdt>
              <w:sdtPr>
                <w:id w:val="-1947595163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sdt>
              <w:sdtPr>
                <w:id w:val="169038083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Gerir pessoal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sdt>
              <w:sdtPr>
                <w:id w:val="-766752313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sdt>
              <w:sdtPr>
                <w:id w:val="-598193457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sdt>
              <w:sdtPr>
                <w:id w:val="1328324604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sdt>
              <w:sdtPr>
                <w:id w:val="145107930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sdt>
              <w:sdtPr>
                <w:id w:val="144422810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✅*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Emergência (operador off)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sdt>
              <w:sdtPr>
                <w:id w:val="-8231840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sdt>
              <w:sdtPr>
                <w:id w:val="125756599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sdt>
              <w:sdtPr>
                <w:id w:val="802903281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sdt>
              <w:sdtPr>
                <w:id w:val="58211746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sdt>
              <w:sdtPr>
                <w:id w:val="-840061986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Simulação 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sdt>
              <w:sdtPr>
                <w:id w:val="1349351756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sdt>
              <w:sdtPr>
                <w:id w:val="1011540638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sdt>
              <w:sdtPr>
                <w:id w:val="130153837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sdt>
              <w:sdtPr>
                <w:id w:val="101823647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sdt>
              <w:sdtPr>
                <w:id w:val="1498220432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sdt>
        <w:sdtPr>
          <w:id w:val="126222466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444444"/>
              <w:sz w:val="18"/>
              <w:szCs w:val="18"/>
              <w:rtl w:val="0"/>
            </w:rPr>
            <w:t xml:space="preserve">* UC-10: implementação ✅; diagramas de atividade, sequência e UC descrito em falta na pasta indicada no inventário — rastreio modelo ↔ requisito incompleto até serem produzidos.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Leitura cruzada: UC-09 ⚠️ no código — alertas internos (Evento, WebSocket) sem API dedicada a órgão externo; UC-08 ⚠️ — superfície REST/CORS/OpenAPI sem protocolo específico de partilha entre agências.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3.3. Requisitos Não Funcionais</w:t>
      </w:r>
      <w:r w:rsidDel="00000000" w:rsidR="00000000" w:rsidRPr="00000000">
        <w:rPr>
          <w:rtl w:val="0"/>
        </w:rPr>
      </w:r>
    </w:p>
    <w:tbl>
      <w:tblPr>
        <w:tblStyle w:val="Table15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325"/>
        <w:gridCol w:w="1200"/>
        <w:gridCol w:w="825"/>
        <w:gridCol w:w="4155"/>
        <w:tblGridChange w:id="0">
          <w:tblGrid>
            <w:gridCol w:w="870"/>
            <w:gridCol w:w="2325"/>
            <w:gridCol w:w="1200"/>
            <w:gridCol w:w="825"/>
            <w:gridCol w:w="41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/ Evidências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Segurança Cibernética Avançada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Spring Boot padrão. Sem Spring Security, autenticação ou autorização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Confiabilidade e Integridade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sdt>
              <w:sdtPr>
                <w:id w:val="1995866099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JPA/Hibernate, @Valid, RestExceptionHandler, ApiErrorResponse, @Transactional, Logging Proxies (Missao, Astronauta, Espaconave, Ameaca, Operador) para observabilidade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Desempenho e Baixa Latência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Spring Boot, JPA FetchType.LAZY. Simulador: WebSocket para atualizações assíncronas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Armazenamento de Grandes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Essencial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PostgreSQL (Neon cloud). Digital Twin max_history_size=10000. Sem particionamento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Alta Disponibilidade e Redundância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sdt>
              <w:sdtPr>
                <w:id w:val="2117116759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clusterização ou failover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d4ed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sdt>
              <w:sdtPr>
                <w:id w:val="-180007396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 Compose multi-container. Arquitetura desacoplada (Java + Python + Frontend)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Backup e Recuperação de Desastres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Desejável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B">
            <w:pPr>
              <w:jc w:val="center"/>
              <w:rPr/>
            </w:pPr>
            <w:sdt>
              <w:sdtPr>
                <w:id w:val="386067439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scripts ou políticas documentadas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3.3.1. Evidências e Pontos de Atuação (Detalhe V2)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3630"/>
        <w:gridCol w:w="4860"/>
        <w:tblGridChange w:id="0">
          <w:tblGrid>
            <w:gridCol w:w="870"/>
            <w:gridCol w:w="3630"/>
            <w:gridCol w:w="4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Onde Atuar /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Classes ou Ficheiros Típicos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Autenticação e autorização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Futuro: SecurityConfig, filtros JWT, entidades Usuario/Role; @PreAuthorize nos *Controller; ver §5.4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Integridade e erros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RestExceptionHandler, ApiErrorResponse; JPA nas entidades; @Valid nos controllers; *LoggingProxy; @Transactional nos *Service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FetchType.LAZY; WebSocket no Python; futuro: cache, paginação em listagens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Volume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Neon + JPA; digital_twin.py (max_history_size); futuro: particionamento, arquivo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Futuro: réplicas, health agregado, orquestração; hoje GET /health no simulador 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docker-compose.yml (escala horizontal de contentores); desacoplamento Java / Python / 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Backup / 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Futuro: políticas Neon, scripts de backup; sem classes Java dedicadas hoje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3.4. Rastreio de Componentes 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3.4.1. Artefatos de Domínio (Backend Java)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Entidade de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dominio/Missao.java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Missão com tripulação, espaçonave, eventos, protocolos, simulações, tipoSimulacao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Astronauta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dominio/Astronauta.java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Tripulante com dados biométricos, aptidão médica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OperadorDeMissao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dominio/OperadorDeMissao.java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Especialista (herda Funcionario)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Espaconave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dominio/Espaconave.java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Veículo com capacidade e status operacional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dominio/Ameaca.java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Ameaça (TipoAmeaca, nivelPerigo, distanciaKm)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dominio/Evento.java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Log/alerta (INFO, ALERTA, ERRO_CRITICO)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ProtocoloEmergencial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dominio/ProtocoloEmergencial.java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 emergencial por tipo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dominio/Simulacao.java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Simulação com ResultadoSimulacao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DadosBiometricos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dominio/DadosBiometricos.java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 fisiológicos do astronauta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Funcionario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dominio/Funcionario.java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Classe base (Astronauta, OperadorDeMissao)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O modelo conceitual em diagramas pode incluir classes adicionais (ex.: telemetria fina, ParticipacaoMissao). No código, parte desse papel é coberta por Evento, pelo simulador Python e pelo front-end (SimulationFullscreen, dashboards).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3.4.2. Mappers e DTOs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800"/>
        <w:gridCol w:w="4760"/>
        <w:tblGridChange w:id="0">
          <w:tblGrid>
            <w:gridCol w:w="2800"/>
            <w:gridCol w:w="18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@Component (manual)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aplicacao/MissaoMapper.java — MissaoDTO com tripulação (AstronautaDTO), espaçonave (EspaconaveDTO), tipoSimulacao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sdt>
              <w:sdtPr>
                <w:id w:val="-407255712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aplicacao/AmeacaMapper.java — Ameaca ↔ AmeacaDTO; RegistrarAmeacaRequest → entidade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AstronautaMapper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sdt>
              <w:sdtPr>
                <w:id w:val="51389810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aplicacao/AstronautaMapper.java — Astronauta → AstronautaDTO (último dado biométrico relevante)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EspaconaveMapper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aplicacao/EspaconaveMapper.java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OperadorDeMissaoMapper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aplicacao/OperadorDeMissaoMapper.java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ProtocoloEmergencialMapper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aplicacao/ProtocoloEmergencialMapper.java — inclui referência à missão no DTO quando aplicável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MapStruct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sdt>
              <w:sdtPr>
                <w:id w:val="1426937225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aplicacao/EventoMapper.java — Evento → EventoDTO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DTOs / pedidos como record: AmeacaDTO, RegistrarAmeacaRequest, AcionarProtocoloRequest, EventoDTO, ProtocoloEmergencialDTO, ApiErrorResponse.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DTOs como classe: MissaoDTO, AstronautaDTO, EspaconaveDTO, OperadorDeMissaoDTO; pedidos CriarMissaoRequest, AtualizarMissaoRequest, CriarAstronautaRequest, AtualizaAstronautaRequest, CriarOperadorRequest, SalvarEspaconaveRequest.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3.4.3. Endpoints REST — Backend Java (porta 8080)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1500"/>
        <w:gridCol w:w="2860"/>
        <w:tblGridChange w:id="0">
          <w:tblGrid>
            <w:gridCol w:w="3500"/>
            <w:gridCol w:w="1500"/>
            <w:gridCol w:w="1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/missoes/{id}/eventos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/missoes/{id}/protocolos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POST,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/missoes/{id}/iniciar-simulacao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UC-05, 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/missoes/{id}/concluir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/missoes/{id}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 (remoção de missão)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/astronautas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POST, GET, PUT,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UC-10,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RF06,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/operadores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POST, GET,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/ameacas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/ameacas/missao/{missaoId}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/ameacas/criticas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UC-07, 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/espaconaves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POST, GET, PUT,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3.4.4. Endpoints REST — Simulador Python (porta 8000)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1500"/>
        <w:gridCol w:w="1500"/>
        <w:gridCol w:w="2860"/>
        <w:tblGridChange w:id="0">
          <w:tblGrid>
            <w:gridCol w:w="3500"/>
            <w:gridCol w:w="1500"/>
            <w:gridCol w:w="1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/simulacoes/foguete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/simulacoes/orbita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/simulacoes/reentrada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/simulacoes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/simulacoes/{id}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GET,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/twin/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/twin/{id}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/twin/{id}/predict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/twin/{id}/anomalies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WebSocket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UC-02, 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NF02 (verificação de disponibilidade do simulador)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Documentação API (Java): SpringDoc OpenAPI 2.x. Após subir a aplicação: Swagger UI (caminho típico /swagger-ui.html) e especificação OpenAPI em /v3/api-docs.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3.4.5. Frontend — Páginas e Componentes (space-control-center)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500"/>
        <w:gridCol w:w="2860"/>
        <w:tblGridChange w:id="0">
          <w:tblGrid>
            <w:gridCol w:w="4000"/>
            <w:gridCol w:w="25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Página /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 (dashboard)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/ visão geral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app/astronautas/page.tsx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UC-10,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app/espaconaves/page.tsx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app/missoes/[id]/page.tsx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UC-01, UC-02, UC-03 (painel / protocolos)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app/operadores/page.tsx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components/missions-dashboard.tsx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components/mission-control-panel.tsx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UC-02, 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components/new-mission-sheet.tsx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components/mission-card.tsx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components/astronauts-management.tsx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UC-10, 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components/operators-management.tsx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components/add-astronaut-dialog.tsx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components/add-operator-dialog.tsx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components/add-spaceship-dialog.tsx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components/SimulationFullscreen.tsx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UC-02, UC-05, UC-12, RF02, 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Python API +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components/simple-simulation-button.tsx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UC-05, 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Dispara fluxo de simulação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hooks/useMissions.ts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UC-01, 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Java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Integração: lib/api.ts — consumidor HTTP para o backend :8080; parceiros externos usariam o mesmo contrato REST (RF12). Hooks disponíveis: useSpaceships, useMissions, 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38">
      <w:pPr>
        <w:pStyle w:val="Heading1"/>
        <w:pBdr>
          <w:bottom w:color="2e5fac" w:space="1" w:sz="8" w:val="single"/>
        </w:pBdr>
        <w:spacing w:after="12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Análise de Aderência 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Esta seção realiza o diagnóstico do sistema, comparando o que foi planejado nos modelos UML com o que está efetivamente codificado e testado no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4.1. Conferência: Diagramas UML vs Código-Fonte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Esta subseção detalha o nível de fidelidade entre a documentação de projeto e a implementação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4.1.1. Resumo de Aderência por Tipo de Artefato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1800"/>
        <w:gridCol w:w="4560"/>
        <w:tblGridChange w:id="0">
          <w:tblGrid>
            <w:gridCol w:w="3000"/>
            <w:gridCol w:w="1800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Aderência ao Código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Comentário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classes (domínio / conceitual)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Baixa a 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Mesmo núcleo de negócio; muitas diferenças de atributos, associações e classes ausentes no JPA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Boundary e Controller (VisaoHMI, ControleHMI, 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Código usa Spring MVC (*Controller, *Service); nomes e camadas não coincidem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pacotes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Pacotes Visao*, MiddlewareComunicacao, Kernel*, Hardware* não refletem estrutura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mapeamento (modelo físico / 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ER muito mais normalizado que o schema JPA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implantação / visão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Muito 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Oracle RAC, RTOS, múltiplos servidores nomeados; projeto usa Docker + PostgreSQL + JVM + Python + Next.js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Alta (especificação)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Alinhado à especificação de requisitos; implementação parcial (ex.: UC-06, UC-11)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Diagramas de sequência (amostra UC-01, UC-09)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Participantes e fluxos não correspondem às classes e chamadas reais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Diagramas de 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Por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Descrevem processos da especificação; onde o UC não está implementado, o diagrama não reflete o executável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componentes (PDF)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Não verificado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Confrontar com MonitoramentoEspacialApp, controllers, simulacao-python, frontend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4.1.2. Rastreabilidade: Elementos do Diagrama de Classes × Artefatos Reais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3000"/>
        <w:gridCol w:w="2860"/>
        <w:tblGridChange w:id="0">
          <w:tblGrid>
            <w:gridCol w:w="3500"/>
            <w:gridCol w:w="3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 no 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 / Situação no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Missao: tipo (TipoMissao), prioridades, dataFimEstimada/dataFimReal, 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Missao.java: objetivo, dataInicio/dataFim, status, tipoSimulacao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TipoMissao, sem prioridade no modelo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ParticipacaoMissao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Relacionamento @ManyToMany missao_astronauta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entidade de participação com funcao/dataAlocado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RegistroOperacional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Evento.java + TipoEvento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Nome e semântica diferentes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 (não existe classe EventoEmergencia)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Protocolos em ProtocoloEmergencial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ProtocoloEmergencial: nome, nivelGravidade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TipoProtocolo, descricao, acionadoEm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Modelo de protocolo diferente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Simulador (subclasse de Funcionario)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Inexistente como 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Simulação em Python + Simulacao / MissaoService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Telemetria, MonitoramentoEspaconave, DadosLancamento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existem como entidades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Espaconave: enums TipoEspaconave/StatusEspaconave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statusOperacional String, sem tipo de nave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 (métodos ricos no diagrama)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Simulacao.java como persistência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os métodos de negócio do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StatusMissao (planejada, emExecucao, 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StatusMissao (PLANEJADA, EM_ANDAMENTO, CONCLUIDA, FALHOU)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Valores literais diferentes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 de Missão: missoesOperadas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OperadorDeMissao: turno, areaEspecializacao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Atributos diferentes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4.1.3. Rastreabilidade: Diagrama de Sequência × Fluxo Real (Exemplos)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/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Participantes no Diagrama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Implementação Aproximada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 Planejar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VisaoHMI, controleHMI, Aplicacao.ControleMissao, Middleware.Persistencia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sdt>
              <w:sdtPr>
                <w:id w:val="-658250819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MissaoController → MissaoServiceInterface (MissaoService / proxy) → MissaoRepository; frontend Next.js chama REST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 – loop simulação + 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exige aprovação antes de gravar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 /missoes persiste sem esse fluxo obrigatório integrado; simulação Python é fluxo separado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UC-09 Emitir 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EventoEmergencia, aplicacao.Emergencia, API.OrgaoCompetente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AmeacaService / Missao.acionarProtocolo geram Evento; sem cliente para órgão competente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4.1.4. Rastreabilidade: Implantação Documentada × Implantação do Repositório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800"/>
        <w:gridCol w:w="3760"/>
        <w:tblGridChange w:id="0">
          <w:tblGrid>
            <w:gridCol w:w="1800"/>
            <w:gridCol w:w="3800"/>
            <w:gridCol w:w="3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de Implantação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 / Infraestrutura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SGBD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Oracle RAC (Poseidon)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PostgreSQL (ex.: Neon via docker-compose)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Vários nós (Apollo, Artemis, Orion, …) com .exe/.dll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Dockerfile + JAR Spring Boot; simulacao-python FastAPI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VisaoMissao.java no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SPA Next.js (frontend/space-control-center)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Rede /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Firewall Hermes, RT-TCP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CORS WebConfig, HTTPS depende do 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4.1.5. Ações Recomendadas para Alinhar Documentação 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Atualizar diagramas de classe e ER para refletir: Missao, Evento, ProtocoloEmergencial, Ameaca, Astronauta, OperadorDeMissao, Espaconave, Simulacao, DadosBiometricos, Funcionario e relacionamentos JPA reais.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Substituir ou rotular diagramas de implantação como 'visão alvo' se a entrega oficial for a stack Docker + PostgreSQL + Python + Next.js.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Revisar diagramas de sequência para lifelines MissaoController, MissaoService, repositórios e, quando aplicável, AmeacaService / cliente Python.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Conferir manualmente os PDFs de componentes (K1, K2) com a estrutura de pacotes e módulos do repositório.</w:t>
      </w:r>
    </w:p>
    <w:p w:rsidR="00000000" w:rsidDel="00000000" w:rsidP="00000000" w:rsidRDefault="00000000" w:rsidRPr="00000000" w14:paraId="000003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4.2. Cobertura de Testes Automatizados e Alinhamento com o Executável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4.2.1. Backend Java (Spring Boot)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00"/>
        <w:gridCol w:w="5660"/>
        <w:tblGridChange w:id="0">
          <w:tblGrid>
            <w:gridCol w:w="2800"/>
            <w:gridCol w:w="9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Âmbito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Testes unitários /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sdt>
              <w:sdtPr>
                <w:id w:val="1622676894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pom.xml inclui spring-boot-starter-test, mas não há árvore src/test/java com classes *Test no material analisado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sdt>
              <w:sdtPr>
                <w:id w:val="-34175232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pipeline explícita no âmbito desta matriz para executar testes 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4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Recomendação: introduzir testes de API (MockMvc ou @SpringBootTest) para MissaoController, fluxos críticos de AmeacaService e validação global (RestExceptionHandler).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4.2.2. Simulador Python (simulacao-python)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900"/>
        <w:gridCol w:w="5960"/>
        <w:tblGridChange w:id="0">
          <w:tblGrid>
            <w:gridCol w:w="2500"/>
            <w:gridCol w:w="900"/>
            <w:gridCol w:w="5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Ficheiro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tests/test_api.py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3cd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18"/>
                <w:szCs w:val="18"/>
                <w:rtl w:val="0"/>
              </w:rPr>
              <w:t xml:space="preserve">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Usa TestClient sobre api.api:app e chama POST /simular e GET /health. A API em produção no Docker é api.main:app, com GET /health em api/main.py, mas sem rota /simular. Os testes não espelham o entrypoint nem os paths usados pelo front.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tests/test_simulacao.py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sdt>
              <w:sdtPr>
                <w:id w:val="-482933700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Importa RocketSimulation de core.main, ficheiro inexistente; a classe correta está em core.foguete.RocketSimulation.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0">
      <w:pPr>
        <w:pBdr>
          <w:left w:color="2e5fac" w:space="4" w:sz="12" w:val="single"/>
        </w:pBdr>
        <w:shd w:fill="ebf2fc" w:val="clear"/>
        <w:spacing w:after="100" w:before="8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18"/>
          <w:szCs w:val="18"/>
          <w:rtl w:val="0"/>
        </w:rPr>
        <w:t xml:space="preserve">Recomendações: (1) Apontar test_api.py para api.main:app e assertar /health, POST /simulacoes/foguete. (2) Corrigir o import em test_simulacao.py. (3) Integrar pytest no CI após dependências em requirements.txt / lockfile.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4.2.3. Frontend (frontend/space-control-center)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00"/>
        <w:gridCol w:w="5660"/>
        <w:tblGridChange w:id="0">
          <w:tblGrid>
            <w:gridCol w:w="2800"/>
            <w:gridCol w:w="9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Âmbito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Testes (Jest, Vitest, Playwright,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8d7da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sdt>
              <w:sdtPr>
                <w:id w:val="144799929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202c"/>
                    <w:sz w:val="18"/>
                    <w:szCs w:val="18"/>
                    <w:rtl w:val="0"/>
                  </w:rPr>
                  <w:t xml:space="preserve">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Não foram encontrados ficheiros *.test.ts(x) / *.spec.ts(x) na pasta do front analisada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4.3. Lacunas Documentais e de Rastreio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500"/>
        <w:gridCol w:w="3860"/>
        <w:tblGridChange w:id="0">
          <w:tblGrid>
            <w:gridCol w:w="3000"/>
            <w:gridCol w:w="2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Lacuna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Ação Sugerida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Diagramas de atividade e sequência em falta para UC-08 e 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sdt>
              <w:sdtPr>
                <w:id w:val="1268450053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Rastreio UC ↔ modelo incompleto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Produzir S08, A08, U8 e S10, A10, U10 ou justificar no relatório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sdt>
              <w:sdtPr>
                <w:id w:val="-1219129734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UC-10 com código ✅ mas sem diagramas correspondentes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Rastreabilidade do modelo incompleta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Completar entregáveis ou nota formal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classes / ER vs JPA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Baixa aderência (§4.1)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Atualizar C1–C2 e M1 após estabilizar o modelo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 de implantação vs Docker + Neon +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Muito baixa aderência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Rotular como 'visão alvo legada' ou redesenhar para a stack real (§4.1.4)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Testes desalinhados (§4.2)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Risco regressivo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Corrigir paths/imports Python; criar suite Java e smoke no front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ageBreakBefore w:val="1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DF">
      <w:pPr>
        <w:pStyle w:val="Heading1"/>
        <w:pBdr>
          <w:bottom w:color="2e5fac" w:space="1" w:sz="8" w:val="single"/>
        </w:pBdr>
        <w:spacing w:after="120" w:before="3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Resumo, Histórico 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5.1. Quadro-Resumo de Cobertura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900"/>
        <w:gridCol w:w="1600"/>
        <w:gridCol w:w="1100"/>
        <w:gridCol w:w="2960"/>
        <w:tblGridChange w:id="0">
          <w:tblGrid>
            <w:gridCol w:w="2800"/>
            <w:gridCol w:w="900"/>
            <w:gridCol w:w="1600"/>
            <w:gridCol w:w="1100"/>
            <w:gridCol w:w="2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Não Implementados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 Desejáveis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 Importantes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 Desejáveis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Diagramas UC × código (§3.2.2)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7 UC com modelo completo + código alinhado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3 UC (04, 08, 09) com ⚠️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sdt>
              <w:sdtPr>
                <w:id w:val="-1397694194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2 UC (06, 11) ❌ em código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5.2. Alterações em Relação à Versão Anterior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Alteração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sdt>
              <w:sdtPr>
                <w:id w:val="-144153688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 Implementado via simulacao-python (foguete, órbita, reentrada, Digital Twin, predições)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5">
            <w:pPr>
              <w:jc w:val="left"/>
              <w:rPr/>
            </w:pPr>
            <w:sdt>
              <w:sdtPr>
                <w:id w:val="111398389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 WebSocket no simulador + frontend para monitoramento em tempo real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UC-05, 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sdt>
              <w:sdtPr>
                <w:id w:val="-88176063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✅ Simulador completo integrado ao frontend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Campo tipoSimulacao adicionado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Campo espaconave (EspaconaveDTO) adicionado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Migrado para MapStruct; AmeacaDTO e RegistrarAmeacaRequest como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WebConfig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CORS para frontend (localhost:3000)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Logging Proxies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Todos os services com proxy para observabilidade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docker-compose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python-simulator + PostgreSQL Neon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Next.js com páginas de astronautas, espaconaves, missões, operadores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5.3. Propostas de Manutenção e Evolução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a202c"/>
          <w:sz w:val="20"/>
          <w:szCs w:val="20"/>
          <w:rtl w:val="0"/>
        </w:rPr>
        <w:t xml:space="preserve">Documento detalhado: PROPOSTAS_MANUTENCAO_EVOLUCAO.md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5.3.1. Modificações em Requisitos Existentes (com Artefatos Afetados)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5160"/>
        <w:tblGridChange w:id="0">
          <w:tblGrid>
            <w:gridCol w:w="1200"/>
            <w:gridCol w:w="3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Classes Principais Afetadas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Streaming de biometria contínua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DadosBiometricos, Astronauta, AstronautaController, AstronautaService, AstronautaMapper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OAuth2/JWT, API versionada para agências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WebConfig, SecurityConfig (novo), ApiExternoController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Spring Security, perfis, 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Todos os Controllers, RestExceptionHandler, Usuario (novo), JwtService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Ação autônoma em emergência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MissaoService, Missao, Evento, TipoEvento, ContingenciaAutonomaService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Multi-instância, health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HealthIndicator (novo), docker-compose.yml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Backup e plano de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scripts/backup-db.sh (novo), docs/PLANO_RECUPERACAO_DESASTRES.md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sdt>
              <w:sdtPr>
                <w:id w:val="-1685653280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Integração Java ↔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Simulacao, MissaoService, PythonSimulatorClient (novo)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5.3.2. Novos Requisitos Propostos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5160"/>
        <w:tblGridChange w:id="0">
          <w:tblGrid>
            <w:gridCol w:w="1000"/>
            <w:gridCol w:w="32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Classes Principais Afetadas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Versionamento de API (/api/v1/)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Todos os Controllers, WebConfig, frontend/lib/api.ts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Paginação e filtros em listagens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Todos os Repositories, Services, Controllers; PageResponseDTO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Dashboard consolidado de ameaças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AmeacaService, AmeacaController, AmeacaRepository, DashboardAmeacasDTO (novo)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Operador responsável obrigatório por missão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Missao, MissaoService, CriarMissaoRequest, MissaoDTO, MissaoMapper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Integração observatórios (RF03-B)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ObservatorioClient (novo), ObservatorioService (novo), AmeacaService, Ameaca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5.4. Impacto de Alterações nos Diagramas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5.4.1. Legenda de Impacto nos Diagramas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8360"/>
        <w:tblGridChange w:id="0">
          <w:tblGrid>
            <w:gridCol w:w="1000"/>
            <w:gridCol w:w="8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Símbolo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Alterar o diagrama (estrutura, lifelines, fluxos ou notas) para refletir o novo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Criar diagrama novo ou novo cenário (ex.: sequência adicional)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Rever anotações, glossário ou consistência; alteração menor ou opcional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Sem impacto direto esperado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5.4.2. RF07 — Streaming / Série Temporal de Biometria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DadosBiometricos: atributos; cardinalidades; possível nota de stream/SSE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AplicacaoMonitoramento / VisaoHMI: operações de subscrição e envio contínuo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 existir módulo de monitoramento em tempo real, refletir pacote ou dependência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Tabela dados_biometricos: colunas, FK, índices temporais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Opcional: nota sobre latência/WebSocket no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 serviço/API de biometria e canal em tempo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 UC-04 ganhar extensão explícita no modelo, atualizar relações &lt;&lt;extend&gt;&gt; / 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Fluxo textual/diagrama detalhado: passos de coleta contínua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Novas mensagens: registro periódico, SseEmitter/WebSocket, AstronautaService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Atividades paralelas ou ciclo de coleta; decisões de anomalia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S02, 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 o painel de missão mostrar biometria em tempo real, alinhar com monitorização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5.4.3. RF12 — Interoperabilidade: OAuth2/JWT, API Externa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VisaoExterna, ControleExterna, contratos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Pacote API externa / segurança e dependências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Tabelas de auditoria ou client_id se persistido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DMZ, endpoints públicos documentados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Componentes API Gateway, Auth, adaptadores para agências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U0, U8 (se existir)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Ator agências, UC-08 com pré/pós-condições de autenticação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S06, 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Autenticação mútua ou API keys ao integrar observatórios/agências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S01–S12 (todos)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Opcional: primeira mensagem 'obter token' em fluxos REST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5.4.4. NF01 — Segurança: Perfis e Auditoria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Entidades Usuario, perfis; relação com OperadorDeMissao / Funcionario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Fluxo de login, autorização por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Pacote config.security ou equivalente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Tabelas usuario, auditoria_acesso,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Segregação de rede, HSM se aplicável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 Identity &amp;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S01–S12 (cada 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Incluir passo de autenticação/autorização antes de operações sensíveis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A01–A12 (cada 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Guardas de atividade 'utilizador autenticado?' / 'perfil X?'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Restrições por 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4"/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5.4.4.1. NF01 — Detalhe por Diagrama de Sequência (S01–S12)</w:t>
      </w:r>
      <w:r w:rsidDel="00000000" w:rsidR="00000000" w:rsidRPr="00000000">
        <w:rPr>
          <w:rtl w:val="0"/>
        </w:rPr>
      </w:r>
    </w:p>
    <w:tbl>
      <w:tblPr>
        <w:tblStyle w:val="Table38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15"/>
        <w:gridCol w:w="7755"/>
        <w:tblGridChange w:id="0">
          <w:tblGrid>
            <w:gridCol w:w="705"/>
            <w:gridCol w:w="915"/>
            <w:gridCol w:w="7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Alteração Sugerida no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sdt>
              <w:sdtPr>
                <w:id w:val="54720021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Incluir lifeline Auth / SecurityFilter; mensagem inicial login ou cabeçalho Authorization; 403 alternativo se perfil ≠ Operador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operações de leitura de missão/eventos restritas a perfis autorizados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acionarProtocolo apenas com perfil que possa acionar emergência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leitura de dados de astronautas / biometria com perfil médico ou operador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simulação apenas para perfil Simulador ou equivalente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integração externa com credencial de serviço (client credentials)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registro/listagem de ameaças conforme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emissão de alerta e chamadas externas com auditoria (usuarioId, timestamp)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ações autônomas do sistema podem usar system principal com papel ROLE_SYSTEM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Idem; alinhar com perfis autorizados a contingência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5.4.5. UC-11 — Ação Autônoma: Operador Inativo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140"/>
        <w:gridCol w:w="6225"/>
        <w:tblGridChange w:id="0">
          <w:tblGrid>
            <w:gridCol w:w="1995"/>
            <w:gridCol w:w="1140"/>
            <w:gridCol w:w="6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Serviço de contingência, TipoEvento, regras de timeout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AplicacaoEmergencia.iniciaProtocoloAutonomo alinhado ao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Scheduler / fila se modelado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Estado de 'última atividade do operador' se persistido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 Contingência autônoma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Condicionantes e atores (Sistema)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Lifelines: ContingenciaAutonomaScheduler, OperadorStatusService, sem depender só do operador humano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Time-out, ramo autônomo, fusão com protocolo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5.4.6. NF05 (Alta Disponibilidade) e NF07 (Backup e Recuperação)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035"/>
        <w:gridCol w:w="6330"/>
        <w:tblGridChange w:id="0">
          <w:tblGrid>
            <w:gridCol w:w="1995"/>
            <w:gridCol w:w="1035"/>
            <w:gridCol w:w="6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 (NF05)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Réplicas, balanceador, health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 (NF05)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Instâncias redundantes, filas partilhadas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 (NF05)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Middleware stateless vs estado partilhado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 (NF07)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Nó ou nota: backup Poseidon-2, política RPO/RTO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 (NF07)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Job de backup como 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 (NF07)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Nota dump/export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spacing w:after="60" w:before="200" w:lineRule="auto"/>
        <w:rPr/>
      </w:pPr>
      <w:sdt>
        <w:sdtPr>
          <w:id w:val="-1875796358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c55a11"/>
              <w:sz w:val="22"/>
              <w:szCs w:val="22"/>
              <w:rtl w:val="0"/>
            </w:rPr>
            <w:t xml:space="preserve">5.4.7. RF04 — Integração Java ↔ Motor Python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1035"/>
        <w:gridCol w:w="6330"/>
        <w:tblGridChange w:id="0">
          <w:tblGrid>
            <w:gridCol w:w="1995"/>
            <w:gridCol w:w="1035"/>
            <w:gridCol w:w="63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Simulacao com ID/resultado do Python; cliente de integração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AplicacaoSimulacao chama serviço remoto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Dependência explícita para módulo/simulador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Campos JSON/ID da simulação remota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5">
            <w:pPr>
              <w:jc w:val="left"/>
              <w:rPr/>
            </w:pPr>
            <w:sdt>
              <w:sdtPr>
                <w:id w:val="194905072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Conector Java REST client → FastAPI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Artemis-1 / contentor python-simulator já próximo do real; alinhar nomes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Após aprovação: chamada a PythonSimulatorClient e persistência de Simulacao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Sincronizar com POST /simulacoes/... e retorno para MissaoService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 para contingência/reentrada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Atividades de simulação ligadas ao serviço externo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A05, A12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Passos de invocação e armazenamento do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5.4.8. RNF01 — Versionamento de API (/api/v1)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975"/>
        <w:gridCol w:w="6390"/>
        <w:tblGridChange w:id="0">
          <w:tblGrid>
            <w:gridCol w:w="1995"/>
            <w:gridCol w:w="975"/>
            <w:gridCol w:w="63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S01–S12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Prefixo de URI nas mensagens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Interfaces versionadas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Nota de versão do contrato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4"/>
        <w:spacing w:after="5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5.4.8.1. RNF01 — Detalhe por Diagrama de Sequência</w:t>
      </w:r>
      <w:r w:rsidDel="00000000" w:rsidR="00000000" w:rsidRPr="00000000">
        <w:rPr>
          <w:rtl w:val="0"/>
        </w:rPr>
      </w:r>
    </w:p>
    <w:tbl>
      <w:tblPr>
        <w:tblStyle w:val="Table43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5"/>
        <w:gridCol w:w="900"/>
        <w:gridCol w:w="7770"/>
        <w:tblGridChange w:id="0">
          <w:tblGrid>
            <w:gridCol w:w="705"/>
            <w:gridCol w:w="900"/>
            <w:gridCol w:w="77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 de Anotação no Diagrama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 /api/v1/missoes após aprovação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 /api/v1/missoes/{id}, GET .../eventos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 /api/v1/missoes/{id}/protocolos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GET/PUT /api/v1/astronautas/...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 /api/v1/missoes/{id}/iniciar-simulacao e/ou chamada ao simulador Python com versão na URL se aplicável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Endpoints de integração sob /api/v1/... ou namespace dedicado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POST/GET /api/v1/ameacas...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Endpoints REST que disparam ou consultam alertas sob versão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Chamadas internas versionadas + eventual PATCH de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 S05/S01 conforme fluxo de contingência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5.4.9. RNF02 — Paginação e Filtros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Parâmetros page, size, filtros em listar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Idem em listagens de ameaças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A02, 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Opcional: sub-atividade 'paginar resultados'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Índices para filtros frequentes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5.4.10. RNF03 — Dashboard Consolidado de Ameaças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U0, U7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 ou sub-UC 'consultar dashboard'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Cenário adicional: agregação GET /ameacas/dashboard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Passo de visualização consolidada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Componente Dashboard de ameaças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DTO de agregação se virar entidade de leitura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5.4.11. RNF04 — Operador Responsável Obrigatório na Missão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7">
            <w:pPr>
              <w:jc w:val="left"/>
              <w:rPr/>
            </w:pPr>
            <w:sdt>
              <w:sdtPr>
                <w:id w:val="-1473803669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202c"/>
                    <w:sz w:val="18"/>
                    <w:szCs w:val="18"/>
                    <w:rtl w:val="0"/>
                  </w:rPr>
                  <w:t xml:space="preserve">Associação obrigatória Missao → OperadorDeMissao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FK operador_id NOT NULL (regra de negócio)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Validação de operadorId na criação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Passo 'selecionar operador responsável' antes de gravar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Pré-condição no diagrama detalhado 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Relação missão–operador no limite do sistema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5.4.12. RNF05 / RF03-B — Integração com Observatórios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900"/>
        <w:gridCol w:w="6460"/>
        <w:tblGridChange w:id="0">
          <w:tblGrid>
            <w:gridCol w:w="2000"/>
            <w:gridCol w:w="900"/>
            <w:gridCol w:w="6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 (ID §2.2)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ObservatorioClient, entidades de evento externo, vínculo a Ameaca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ControleExterna / AplicacaoMonitoramento — importação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Pacote integração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Tabelas de staging ou log de importação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K1, 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Adaptador observatório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Fluxo real 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Lifelines: cliente HTTP, ObservatorioService, persistência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Atividades de validação e mapeamento para ameaça/registro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5.4.13. Matriz Resumo: Proposta × Categorias de Diagrama</w:t>
      </w:r>
      <w:r w:rsidDel="00000000" w:rsidR="00000000" w:rsidRPr="00000000">
        <w:rPr>
          <w:rtl w:val="0"/>
        </w:rPr>
      </w:r>
    </w:p>
    <w:tbl>
      <w:tblPr>
        <w:tblStyle w:val="Table48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5"/>
        <w:gridCol w:w="990"/>
        <w:gridCol w:w="885"/>
        <w:gridCol w:w="1380"/>
        <w:gridCol w:w="1380"/>
        <w:gridCol w:w="870"/>
        <w:gridCol w:w="1140"/>
        <w:gridCol w:w="1995"/>
        <w:tblGridChange w:id="0">
          <w:tblGrid>
            <w:gridCol w:w="1095"/>
            <w:gridCol w:w="990"/>
            <w:gridCol w:w="885"/>
            <w:gridCol w:w="1380"/>
            <w:gridCol w:w="1380"/>
            <w:gridCol w:w="870"/>
            <w:gridCol w:w="1140"/>
            <w:gridCol w:w="19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Classes C1–C3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Pacote 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Mapeamento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Implantação D1–D2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Comp. K1–K2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UC geral U0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Diagramas por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U4, S04, A04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S06, A06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 em S01–S12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U11, S11, A11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5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S01, S05, 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 em S01–S12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S02, S07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U7, S07, A07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U1, S01, A01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U6, S06, A06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55a11"/>
          <w:sz w:val="22"/>
          <w:szCs w:val="22"/>
          <w:rtl w:val="0"/>
        </w:rPr>
        <w:t xml:space="preserve">5.4.14. Guia Rápido: Qualquer Alteração Futura em RF / NF / UC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0"/>
        <w:gridCol w:w="5560"/>
        <w:tblGridChange w:id="0">
          <w:tblGrid>
            <w:gridCol w:w="38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 de Mudança no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Diagramas que Normalmente Devem Ser Revistos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Dados ou regras de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C1, C2, M1; sequência e atividade dos UC afetados (Sxx, Axx); U0 se o UC mudar de nome/fronteira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Nova interface ou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C3, K1, K2, P1; Sxx do UC; D1–D2 se novo nó ou protocolo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Segurança ou 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NF01 linha: C1–C3, P1, M1, K1–K2, todos S*, atividades A*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Infraestrutura ou 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D1, D2, K1, K2; P1 se camadas mudarem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Caso de uso novo ou removido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U0; criar Ux, Sxx, Axx em falta; atualizar §2.2 deste documento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6"/>
          <w:szCs w:val="26"/>
          <w:rtl w:val="0"/>
        </w:rPr>
        <w:t xml:space="preserve">5.5. Evolução Acordada com Stakeholder e Encaminhamento Técnico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860"/>
        <w:tblGridChange w:id="0">
          <w:tblGrid>
            <w:gridCol w:w="2000"/>
            <w:gridCol w:w="3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Direção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2e5fa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Típicos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JWT / OAuth2, perfis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SecurityConfig, entidades de utilizador, §5.4.4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RF07 / biometria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Streaming ou séries temporais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AstronautaController, canal tempo real, §5.4.2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Ação autônoma com operador indisponível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ContingenciaAutonomaService (novo), scheduler, §5.4.5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RF03-B / observatórios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Cliente de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ObservatorioClient, §5.4.12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Persistência / ID da simulação Python no domínio 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PythonSimulatorClient, Simulacao, §5.4.7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NF05 / 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HA,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ffffff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docker-compose, Neon, scripts, §5.4.6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CI com testes Java + pytest + lint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de0" w:space="0" w:sz="4" w:val="single"/>
              <w:left w:color="bbcde0" w:space="0" w:sz="4" w:val="single"/>
              <w:bottom w:color="bbcde0" w:space="0" w:sz="4" w:val="single"/>
              <w:right w:color="bbcde0" w:space="0" w:sz="4" w:val="single"/>
            </w:tcBorders>
            <w:shd w:fill="ebf2fc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6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202c"/>
                <w:sz w:val="18"/>
                <w:szCs w:val="18"/>
                <w:rtl w:val="0"/>
              </w:rPr>
              <w:t xml:space="preserve">.github/workflows ou equivalente, §4.2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202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c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55a11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55555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20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JA2Xl512wTNeAQ8A+lkgpN8WF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zgAciExeVBRZThLZE1xUlBIdWZSRjdZOVV5THhTdHpqUkJCY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