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B7" w:rsidRDefault="000D5B6D" w:rsidP="00C40985">
      <w:pPr>
        <w:pStyle w:val="Title"/>
        <w:rPr>
          <w:rFonts w:cstheme="majorHAnsi"/>
        </w:rPr>
      </w:pPr>
      <w:r>
        <w:rPr>
          <w:rFonts w:cstheme="majorHAnsi"/>
        </w:rPr>
        <w:t>Machine L</w:t>
      </w:r>
      <w:r w:rsidR="00C40985" w:rsidRPr="007C7329">
        <w:rPr>
          <w:rFonts w:cstheme="majorHAnsi"/>
        </w:rPr>
        <w:t>earning Algorithms</w:t>
      </w:r>
    </w:p>
    <w:p w:rsidR="00554FE7" w:rsidRPr="00D23F78" w:rsidRDefault="00D23F78" w:rsidP="00D23F78">
      <w:pPr>
        <w:pStyle w:val="Heading2"/>
        <w:spacing w:after="240"/>
        <w:rPr>
          <w:b/>
        </w:rPr>
      </w:pPr>
      <w:r w:rsidRPr="00D23F78">
        <w:rPr>
          <w:b/>
        </w:rPr>
        <w:t xml:space="preserve">The </w:t>
      </w:r>
      <w:r w:rsidR="00477B3E" w:rsidRPr="00D23F78">
        <w:rPr>
          <w:b/>
        </w:rPr>
        <w:t>Algorithm Cheat Sheet</w:t>
      </w:r>
    </w:p>
    <w:p w:rsidR="00554FE7" w:rsidRDefault="00554FE7" w:rsidP="001A0BEA">
      <w:pPr>
        <w:jc w:val="center"/>
      </w:pPr>
      <w:r>
        <w:rPr>
          <w:noProof/>
        </w:rPr>
        <w:drawing>
          <wp:inline distT="0" distB="0" distL="0" distR="0" wp14:anchorId="17777C3D" wp14:editId="5DE60175">
            <wp:extent cx="5084618" cy="31721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59" cy="317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EA" w:rsidRDefault="001A0BEA" w:rsidP="001A0BEA">
      <w:r w:rsidRPr="001A0BEA">
        <w:t xml:space="preserve">To compare the goodness of fit for different models, we can </w:t>
      </w:r>
      <w:r w:rsidR="00164DEA" w:rsidRPr="001A0BEA">
        <w:t>analyze</w:t>
      </w:r>
      <w:r w:rsidRPr="001A0BEA">
        <w:t xml:space="preserve"> different metrics like statistical significance of paramet</w:t>
      </w:r>
      <w:r w:rsidR="007064EA">
        <w:t>ers, R2, Adjusted r2</w:t>
      </w:r>
      <w:r w:rsidR="00900402">
        <w:t xml:space="preserve">, AIC, BIC, </w:t>
      </w:r>
      <w:r w:rsidRPr="001A0BEA">
        <w:t>error term</w:t>
      </w:r>
      <w:r w:rsidR="00B061DA">
        <w:t xml:space="preserve">, </w:t>
      </w:r>
      <w:r w:rsidR="00900402">
        <w:t xml:space="preserve">and </w:t>
      </w:r>
      <w:r w:rsidRPr="001A0BEA">
        <w:t xml:space="preserve">Mallow’s </w:t>
      </w:r>
      <w:proofErr w:type="spellStart"/>
      <w:r w:rsidRPr="001A0BEA">
        <w:t>Cp</w:t>
      </w:r>
      <w:proofErr w:type="spellEnd"/>
      <w:r w:rsidRPr="001A0BEA">
        <w:t xml:space="preserve"> criterion</w:t>
      </w:r>
      <w:r w:rsidR="00B061DA">
        <w:t xml:space="preserve"> (</w:t>
      </w:r>
      <w:r w:rsidRPr="001A0BEA">
        <w:t xml:space="preserve">comparing the model with all possible </w:t>
      </w:r>
      <w:proofErr w:type="spellStart"/>
      <w:r w:rsidRPr="001A0BEA">
        <w:t>submodels</w:t>
      </w:r>
      <w:proofErr w:type="spellEnd"/>
      <w:r w:rsidRPr="001A0BEA">
        <w:t xml:space="preserve"> (or a careful selection of them).</w:t>
      </w:r>
    </w:p>
    <w:p w:rsidR="00796224" w:rsidRDefault="0079622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554FE7" w:rsidRDefault="00D23F78" w:rsidP="00D23F78">
      <w:pPr>
        <w:pStyle w:val="Heading1"/>
        <w:rPr>
          <w:b/>
        </w:rPr>
      </w:pPr>
      <w:r w:rsidRPr="00D23F78">
        <w:rPr>
          <w:b/>
        </w:rPr>
        <w:lastRenderedPageBreak/>
        <w:t>Supervised Learning</w:t>
      </w:r>
    </w:p>
    <w:p w:rsidR="00491873" w:rsidRPr="00DB2AAC" w:rsidRDefault="00491873" w:rsidP="00477B3E">
      <w:pPr>
        <w:pStyle w:val="Heading2"/>
        <w:numPr>
          <w:ilvl w:val="0"/>
          <w:numId w:val="2"/>
        </w:numPr>
        <w:ind w:left="270" w:hanging="270"/>
        <w:rPr>
          <w:rFonts w:cstheme="majorHAnsi"/>
          <w:b/>
          <w:color w:val="auto"/>
        </w:rPr>
      </w:pPr>
      <w:r w:rsidRPr="00491873">
        <w:rPr>
          <w:rFonts w:cstheme="majorHAnsi"/>
          <w:b/>
          <w:color w:val="auto"/>
        </w:rPr>
        <w:t>Generalized Linear Models</w:t>
      </w:r>
    </w:p>
    <w:p w:rsidR="00E32FFA" w:rsidRDefault="00E32FFA" w:rsidP="00E32FFA">
      <w:r>
        <w:t>L</w:t>
      </w:r>
      <w:r w:rsidRPr="00E32FFA">
        <w:t>inear model specifies the (linear) relationship between a dependent (or response) variable Y, and a set of predictor variables, the X's, so that</w:t>
      </w:r>
    </w:p>
    <w:p w:rsidR="00774B09" w:rsidRDefault="00774B09" w:rsidP="00774B09">
      <w:pPr>
        <w:pStyle w:val="Heading3"/>
        <w:rPr>
          <w:b/>
        </w:rPr>
      </w:pPr>
      <w:r>
        <w:rPr>
          <w:b/>
        </w:rPr>
        <w:t xml:space="preserve">The </w:t>
      </w:r>
      <w:r w:rsidR="00831AC3">
        <w:rPr>
          <w:b/>
        </w:rPr>
        <w:t xml:space="preserve">Many Standard </w:t>
      </w:r>
      <w:r>
        <w:rPr>
          <w:b/>
        </w:rPr>
        <w:t xml:space="preserve">GLM </w:t>
      </w:r>
      <w:r w:rsidR="00831AC3">
        <w:rPr>
          <w:b/>
        </w:rPr>
        <w:t>Models</w:t>
      </w:r>
      <w:r>
        <w:rPr>
          <w:b/>
        </w:rPr>
        <w:t xml:space="preserve"> </w:t>
      </w:r>
    </w:p>
    <w:p w:rsidR="00774B09" w:rsidRDefault="00774B09" w:rsidP="00774B09">
      <w:pPr>
        <w:pStyle w:val="Heading4"/>
        <w:numPr>
          <w:ilvl w:val="0"/>
          <w:numId w:val="7"/>
        </w:numPr>
      </w:pPr>
      <w:r>
        <w:t>OLS</w:t>
      </w:r>
    </w:p>
    <w:p w:rsidR="00774B09" w:rsidRPr="00D47000" w:rsidRDefault="00774B09" w:rsidP="00EB1571">
      <w:pPr>
        <w:pStyle w:val="Heading4"/>
        <w:numPr>
          <w:ilvl w:val="0"/>
          <w:numId w:val="7"/>
        </w:numPr>
        <w:rPr>
          <w:sz w:val="20"/>
        </w:rPr>
      </w:pPr>
      <w:r w:rsidRPr="00EB1571">
        <w:rPr>
          <w:iCs w:val="0"/>
        </w:rPr>
        <w:t xml:space="preserve">Ridge Regression </w:t>
      </w:r>
      <w:r w:rsidRPr="00EB1571">
        <w:t xml:space="preserve">- Imposing a penalty on the size of coefficients which minimize a penalized residual sum of squares. Larger the value of </w:t>
      </w:r>
      <w:proofErr w:type="spellStart"/>
      <w:r w:rsidRPr="00EB1571">
        <w:t>penalizer</w:t>
      </w:r>
      <w:proofErr w:type="spellEnd"/>
      <w:r w:rsidRPr="00EB1571">
        <w:t>, the greater the amount of shrinkage and the coefficients become more robust to collinearity of features</w:t>
      </w:r>
      <w:r w:rsidR="00237984">
        <w:t xml:space="preserve">. L2 regularized (penalty impacts by square of coefficient; use cross </w:t>
      </w:r>
      <w:proofErr w:type="spellStart"/>
      <w:proofErr w:type="gramStart"/>
      <w:r w:rsidR="00237984">
        <w:t>val</w:t>
      </w:r>
      <w:proofErr w:type="spellEnd"/>
      <w:proofErr w:type="gramEnd"/>
      <w:r w:rsidR="00237984">
        <w:t xml:space="preserve"> to optimize)</w:t>
      </w:r>
    </w:p>
    <w:p w:rsidR="00D47000" w:rsidRPr="00D47000" w:rsidRDefault="00D47000" w:rsidP="00612AA5">
      <w:pPr>
        <w:pStyle w:val="Heading4"/>
        <w:numPr>
          <w:ilvl w:val="1"/>
          <w:numId w:val="7"/>
        </w:numPr>
      </w:pPr>
      <w:r w:rsidRPr="00D47000">
        <w:t xml:space="preserve">Variant </w:t>
      </w:r>
      <w:proofErr w:type="spellStart"/>
      <w:r w:rsidRPr="00D47000">
        <w:t>HuberRegressor</w:t>
      </w:r>
      <w:proofErr w:type="spellEnd"/>
      <w:r w:rsidRPr="00D47000">
        <w:t xml:space="preserve"> is different to Ridge because it applies a linear loss to samples t</w:t>
      </w:r>
      <w:r>
        <w:t>hat are classified as outliers</w:t>
      </w:r>
    </w:p>
    <w:p w:rsidR="00774B09" w:rsidRPr="00774B09" w:rsidRDefault="00774B09" w:rsidP="00C83AFF">
      <w:pPr>
        <w:pStyle w:val="Heading4"/>
        <w:numPr>
          <w:ilvl w:val="0"/>
          <w:numId w:val="7"/>
        </w:numPr>
      </w:pPr>
      <w:r w:rsidRPr="00774B09">
        <w:t>Lasso</w:t>
      </w:r>
      <w:r w:rsidR="00C83AFF">
        <w:t xml:space="preserve"> - E</w:t>
      </w:r>
      <w:r w:rsidR="00C83AFF" w:rsidRPr="00C83AFF">
        <w:t>stimates sparse coefficients</w:t>
      </w:r>
      <w:r w:rsidR="000C230C">
        <w:t xml:space="preserve">, </w:t>
      </w:r>
      <w:r w:rsidR="000C230C">
        <w:rPr>
          <w:i w:val="0"/>
        </w:rPr>
        <w:t>i</w:t>
      </w:r>
      <w:r w:rsidR="00C83AFF" w:rsidRPr="00C83AFF">
        <w:t>t is useful due to its tendency to prefer solutions with fewer parameter values</w:t>
      </w:r>
      <w:r w:rsidR="00237984">
        <w:t>. L1 regularized</w:t>
      </w:r>
    </w:p>
    <w:p w:rsidR="00236546" w:rsidRPr="00236546" w:rsidRDefault="004B7B18" w:rsidP="00236546">
      <w:pPr>
        <w:pStyle w:val="Heading4"/>
        <w:numPr>
          <w:ilvl w:val="0"/>
          <w:numId w:val="7"/>
        </w:numPr>
      </w:pPr>
      <w:proofErr w:type="spellStart"/>
      <w:r w:rsidRPr="004B7B18">
        <w:t>ElasticNet</w:t>
      </w:r>
      <w:proofErr w:type="spellEnd"/>
      <w:r w:rsidR="00856BC5">
        <w:t xml:space="preserve"> -</w:t>
      </w:r>
      <w:r w:rsidRPr="004B7B18">
        <w:t xml:space="preserve"> </w:t>
      </w:r>
      <w:r w:rsidR="00856BC5">
        <w:t>T</w:t>
      </w:r>
      <w:r w:rsidRPr="004B7B18">
        <w:t xml:space="preserve">rained with L1 and L2 prior as </w:t>
      </w:r>
      <w:proofErr w:type="spellStart"/>
      <w:r w:rsidRPr="004B7B18">
        <w:t>regularizer</w:t>
      </w:r>
      <w:proofErr w:type="spellEnd"/>
      <w:r w:rsidRPr="004B7B18">
        <w:t xml:space="preserve">. </w:t>
      </w:r>
      <w:r w:rsidR="00856BC5">
        <w:t>C</w:t>
      </w:r>
      <w:r w:rsidRPr="004B7B18">
        <w:t>ombination allows for learning a sparse model where few of the weights are non-zero like Lasso, while maintaining the reg</w:t>
      </w:r>
      <w:r>
        <w:t>ul</w:t>
      </w:r>
      <w:r w:rsidR="00856BC5">
        <w:t>arization properties of Ridge</w:t>
      </w:r>
      <w:r w:rsidR="00D04CC9">
        <w:t xml:space="preserve"> (trade-off between the two)</w:t>
      </w:r>
    </w:p>
    <w:p w:rsidR="00E65C06" w:rsidRDefault="00E65C06" w:rsidP="00845355">
      <w:pPr>
        <w:jc w:val="center"/>
      </w:pPr>
      <w:r>
        <w:t>Figure: Coefficient paths for various alphas</w:t>
      </w:r>
    </w:p>
    <w:p w:rsidR="00477B3E" w:rsidRDefault="00E65C06" w:rsidP="00B0551C">
      <w:pPr>
        <w:jc w:val="center"/>
      </w:pPr>
      <w:r w:rsidRPr="00E65C06">
        <w:rPr>
          <w:noProof/>
        </w:rPr>
        <w:drawing>
          <wp:inline distT="0" distB="0" distL="0" distR="0" wp14:anchorId="2110DD38" wp14:editId="7FDDEAC5">
            <wp:extent cx="2784764" cy="20885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455" cy="21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F0" w:rsidRDefault="00CC05BC" w:rsidP="00236546">
      <w:pPr>
        <w:pStyle w:val="Heading4"/>
        <w:numPr>
          <w:ilvl w:val="0"/>
          <w:numId w:val="10"/>
        </w:numPr>
      </w:pPr>
      <w:r w:rsidRPr="00CC05BC">
        <w:t>Least-angle regression (LARS)</w:t>
      </w:r>
      <w:r w:rsidR="00A8691C">
        <w:t xml:space="preserve"> –</w:t>
      </w:r>
      <w:r w:rsidRPr="00CC05BC">
        <w:t xml:space="preserve"> </w:t>
      </w:r>
      <w:r w:rsidR="00A8691C">
        <w:t xml:space="preserve">For </w:t>
      </w:r>
      <w:r w:rsidRPr="00CC05BC">
        <w:t>high-dimensional data</w:t>
      </w:r>
      <w:r w:rsidR="00A8691C">
        <w:t xml:space="preserve">, </w:t>
      </w:r>
      <w:r w:rsidRPr="003679E6">
        <w:rPr>
          <w:b/>
        </w:rPr>
        <w:t>similar to forward stepwise regression</w:t>
      </w:r>
      <w:r w:rsidR="00A8691C">
        <w:t>, a</w:t>
      </w:r>
      <w:r w:rsidRPr="00CC05BC">
        <w:t>t each step, it finds the predictor mo</w:t>
      </w:r>
      <w:r w:rsidR="00C265B1">
        <w:t>st correlated with the response (</w:t>
      </w:r>
      <w:r w:rsidR="00704DC4">
        <w:t>i</w:t>
      </w:r>
      <w:r w:rsidR="00C265B1" w:rsidRPr="00C265B1">
        <w:t>f two variables are almost equally correlated with the response, then their coefficients should increase</w:t>
      </w:r>
      <w:r w:rsidR="00C265B1">
        <w:t xml:space="preserve"> </w:t>
      </w:r>
      <w:r w:rsidR="005F2537">
        <w:t>at approximately the same rate)</w:t>
      </w:r>
      <w:r w:rsidR="004D7134">
        <w:t xml:space="preserve">. It is computationally </w:t>
      </w:r>
      <w:r w:rsidR="00236546">
        <w:t>comparable to OLS</w:t>
      </w:r>
    </w:p>
    <w:p w:rsidR="00DE0E27" w:rsidRDefault="00BE5318" w:rsidP="00BE5318">
      <w:pPr>
        <w:pStyle w:val="Heading4"/>
        <w:numPr>
          <w:ilvl w:val="1"/>
          <w:numId w:val="9"/>
        </w:numPr>
      </w:pPr>
      <w:r w:rsidRPr="00BE5318">
        <w:t>Stepwise Regression</w:t>
      </w:r>
      <w:r>
        <w:t xml:space="preserve"> - </w:t>
      </w:r>
      <w:r w:rsidR="009011F0" w:rsidRPr="009011F0">
        <w:t xml:space="preserve">Successively adding or removing variables based on t-statistics of coefficients. </w:t>
      </w:r>
      <w:r w:rsidR="000C5793">
        <w:t xml:space="preserve">Used for </w:t>
      </w:r>
      <w:r w:rsidR="009011F0" w:rsidRPr="009011F0">
        <w:t xml:space="preserve">sifting through large </w:t>
      </w:r>
      <w:r w:rsidR="000C5793">
        <w:t>dimension</w:t>
      </w:r>
      <w:r>
        <w:t>s and/or fine-tuning. C</w:t>
      </w:r>
      <w:r w:rsidR="00DE59CA">
        <w:t xml:space="preserve">an </w:t>
      </w:r>
      <w:r w:rsidR="00DE59CA" w:rsidRPr="00DE59CA">
        <w:t xml:space="preserve">begin with </w:t>
      </w:r>
      <w:r w:rsidR="00DE59CA">
        <w:t>0</w:t>
      </w:r>
      <w:r w:rsidR="00DE59CA" w:rsidRPr="00DE59CA">
        <w:t xml:space="preserve"> variables and proceed forward </w:t>
      </w:r>
      <w:r w:rsidR="00DE59CA">
        <w:t>or other way round</w:t>
      </w:r>
      <w:r>
        <w:t>. Inherently used for high dimensional data</w:t>
      </w:r>
    </w:p>
    <w:p w:rsidR="00774B09" w:rsidRDefault="00DE0E27" w:rsidP="00DE0E27">
      <w:pPr>
        <w:pStyle w:val="Heading4"/>
        <w:numPr>
          <w:ilvl w:val="0"/>
          <w:numId w:val="9"/>
        </w:numPr>
      </w:pPr>
      <w:r w:rsidRPr="00DE0E27">
        <w:t>Orthogonal Matching Pursuit (OMP)</w:t>
      </w:r>
      <w:r>
        <w:t xml:space="preserve"> - </w:t>
      </w:r>
      <w:r w:rsidR="00B37B81">
        <w:t>F</w:t>
      </w:r>
      <w:r w:rsidRPr="00DE0E27">
        <w:t xml:space="preserve">orward feature selection method like </w:t>
      </w:r>
      <w:r w:rsidR="006B4700">
        <w:t>LARS.</w:t>
      </w:r>
      <w:r>
        <w:t xml:space="preserve"> </w:t>
      </w:r>
      <w:r w:rsidRPr="00DE0E27">
        <w:t>OMP is based on a greedy algorithm that includes at each step the atom most highly correlated with the current residual</w:t>
      </w:r>
    </w:p>
    <w:p w:rsidR="00FA74A4" w:rsidRDefault="00FA74A4" w:rsidP="00425094">
      <w:pPr>
        <w:pStyle w:val="Heading4"/>
        <w:numPr>
          <w:ilvl w:val="0"/>
          <w:numId w:val="9"/>
        </w:numPr>
      </w:pPr>
      <w:r w:rsidRPr="00FA74A4">
        <w:t>Bayesian Regression</w:t>
      </w:r>
      <w:r>
        <w:t xml:space="preserve"> - </w:t>
      </w:r>
      <w:r w:rsidR="00BA30BC">
        <w:t>F</w:t>
      </w:r>
      <w:r w:rsidR="00BA30BC" w:rsidRPr="00BA30BC">
        <w:t>ormulate linear regression using probability</w:t>
      </w:r>
      <w:r w:rsidR="0093737B">
        <w:t xml:space="preserve"> distributions rather than points. Y is not </w:t>
      </w:r>
      <w:r w:rsidR="00BA30BC" w:rsidRPr="00BA30BC">
        <w:t>a single value, but is assumed to be drawn from a probability distribution</w:t>
      </w:r>
      <w:r w:rsidR="00425094">
        <w:t xml:space="preserve">. Advantage is </w:t>
      </w:r>
      <w:r w:rsidR="00425094" w:rsidRPr="00425094">
        <w:t>adapts to the data</w:t>
      </w:r>
      <w:r w:rsidR="00425094">
        <w:t xml:space="preserve"> and </w:t>
      </w:r>
      <w:r w:rsidR="00425094" w:rsidRPr="00425094">
        <w:t>include regularization parameters in the estimation</w:t>
      </w:r>
    </w:p>
    <w:p w:rsidR="00F4708A" w:rsidRDefault="00F4708A">
      <w:r>
        <w:br w:type="page"/>
      </w:r>
    </w:p>
    <w:p w:rsidR="00F4708A" w:rsidRDefault="00F4708A" w:rsidP="006152FF">
      <w:pPr>
        <w:jc w:val="center"/>
      </w:pPr>
      <w:r>
        <w:lastRenderedPageBreak/>
        <w:t>Figure: Coefficients are also derived from Gaussian functions</w:t>
      </w:r>
    </w:p>
    <w:p w:rsidR="00F4708A" w:rsidRDefault="00F4708A" w:rsidP="00F4708A">
      <w:r>
        <w:rPr>
          <w:noProof/>
        </w:rPr>
        <w:drawing>
          <wp:inline distT="0" distB="0" distL="0" distR="0" wp14:anchorId="4C3CA768" wp14:editId="3545BB24">
            <wp:extent cx="6515100" cy="1827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B6" w:rsidRPr="007C4EB6" w:rsidRDefault="007C4EB6" w:rsidP="00F4708A">
      <w:pPr>
        <w:rPr>
          <w:i/>
          <w:sz w:val="20"/>
        </w:rPr>
      </w:pPr>
      <w:r w:rsidRPr="007C4EB6">
        <w:rPr>
          <w:i/>
          <w:sz w:val="20"/>
        </w:rPr>
        <w:t>*Note that variability increases (large</w:t>
      </w:r>
      <w:r>
        <w:rPr>
          <w:i/>
          <w:sz w:val="20"/>
        </w:rPr>
        <w:t>r</w:t>
      </w:r>
      <w:r w:rsidRPr="007C4EB6">
        <w:rPr>
          <w:i/>
          <w:sz w:val="20"/>
        </w:rPr>
        <w:t xml:space="preserve"> </w:t>
      </w:r>
      <w:proofErr w:type="spellStart"/>
      <w:proofErr w:type="gramStart"/>
      <w:r w:rsidRPr="007C4EB6">
        <w:rPr>
          <w:i/>
          <w:sz w:val="20"/>
        </w:rPr>
        <w:t>std</w:t>
      </w:r>
      <w:proofErr w:type="spellEnd"/>
      <w:proofErr w:type="gramEnd"/>
      <w:r w:rsidRPr="007C4EB6">
        <w:rPr>
          <w:i/>
          <w:sz w:val="20"/>
        </w:rPr>
        <w:t>) with fewer data!</w:t>
      </w:r>
    </w:p>
    <w:p w:rsidR="00FA74A4" w:rsidRPr="00FA74A4" w:rsidRDefault="006A208E" w:rsidP="00CB03E2">
      <w:pPr>
        <w:pStyle w:val="Heading4"/>
        <w:numPr>
          <w:ilvl w:val="0"/>
          <w:numId w:val="11"/>
        </w:numPr>
      </w:pPr>
      <w:r>
        <w:t>Polynomial regression - E</w:t>
      </w:r>
      <w:r w:rsidRPr="006A208E">
        <w:t xml:space="preserve">xtending linear models with </w:t>
      </w:r>
      <w:proofErr w:type="spellStart"/>
      <w:r w:rsidRPr="006A208E">
        <w:t>basis</w:t>
      </w:r>
      <w:proofErr w:type="spellEnd"/>
      <w:r w:rsidRPr="006A208E">
        <w:t xml:space="preserve"> functions</w:t>
      </w:r>
      <w:r w:rsidR="00CB03E2">
        <w:t xml:space="preserve">; </w:t>
      </w:r>
      <w:r w:rsidR="00CB03E2" w:rsidRPr="00CB03E2">
        <w:t>linear models trained on nonlinear functions of the data</w:t>
      </w:r>
      <w:r w:rsidR="00EE16BB">
        <w:t xml:space="preserve">. Use with caution due to its tendency to </w:t>
      </w:r>
      <w:proofErr w:type="spellStart"/>
      <w:r w:rsidR="00EE16BB">
        <w:t>overfit</w:t>
      </w:r>
      <w:proofErr w:type="spellEnd"/>
      <w:r w:rsidR="00EE16BB">
        <w:t xml:space="preserve"> </w:t>
      </w:r>
    </w:p>
    <w:p w:rsidR="001253A6" w:rsidRPr="001253A6" w:rsidRDefault="001253A6" w:rsidP="001253A6"/>
    <w:p w:rsidR="003B6B2E" w:rsidRPr="00DB2AAC" w:rsidRDefault="004F755F" w:rsidP="003B6B2E">
      <w:pPr>
        <w:pStyle w:val="Heading2"/>
        <w:numPr>
          <w:ilvl w:val="0"/>
          <w:numId w:val="2"/>
        </w:numPr>
        <w:rPr>
          <w:rFonts w:cstheme="majorHAnsi"/>
          <w:b/>
          <w:color w:val="auto"/>
        </w:rPr>
      </w:pPr>
      <w:r w:rsidRPr="00DB2AAC">
        <w:rPr>
          <w:rFonts w:cstheme="majorHAnsi"/>
          <w:b/>
          <w:color w:val="auto"/>
        </w:rPr>
        <w:t>T</w:t>
      </w:r>
      <w:r w:rsidR="00543CE6" w:rsidRPr="00DB2AAC">
        <w:rPr>
          <w:rFonts w:cstheme="majorHAnsi"/>
          <w:b/>
          <w:color w:val="auto"/>
        </w:rPr>
        <w:t>rees</w:t>
      </w:r>
      <w:r w:rsidRPr="00DB2AAC">
        <w:rPr>
          <w:rFonts w:cstheme="majorHAnsi"/>
          <w:b/>
          <w:color w:val="auto"/>
        </w:rPr>
        <w:t xml:space="preserve"> and Forest</w:t>
      </w:r>
    </w:p>
    <w:p w:rsidR="003B6B2E" w:rsidRPr="002241FC" w:rsidRDefault="003B6B2E" w:rsidP="0088711B">
      <w:pPr>
        <w:pStyle w:val="Heading3"/>
        <w:rPr>
          <w:b/>
        </w:rPr>
      </w:pPr>
      <w:r w:rsidRPr="002241FC">
        <w:rPr>
          <w:b/>
        </w:rPr>
        <w:t>Decision Trees</w:t>
      </w:r>
    </w:p>
    <w:p w:rsidR="00193FF2" w:rsidRDefault="00193FF2" w:rsidP="004866DE">
      <w:r w:rsidRPr="00193FF2">
        <w:t>It breaks down a dataset into smaller and smaller subsets. A decision node (e.g., Outlook) has two or more branches (e.g., Sunny, Overcast and Rainy), each representing values for the attribute tested. Leaf node (e.g., Hours Played) represents a decision on the numerical target. The topmost decision node in a tree which corresponds to the best predictor called root node. Decision trees can handle both categorical and numerical data.</w:t>
      </w:r>
    </w:p>
    <w:p w:rsidR="00C07F1D" w:rsidRDefault="00193FF2" w:rsidP="00724B96">
      <w:pPr>
        <w:jc w:val="center"/>
      </w:pPr>
      <w:r>
        <w:rPr>
          <w:noProof/>
        </w:rPr>
        <w:drawing>
          <wp:inline distT="0" distB="0" distL="0" distR="0">
            <wp:extent cx="5722620" cy="2074530"/>
            <wp:effectExtent l="0" t="0" r="0" b="2540"/>
            <wp:docPr id="2" name="Picture 2" descr="https://www.saedsayad.com/images/Decision_tree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edsayad.com/images/Decision_tree_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0" cy="20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FF" w:rsidRDefault="003F40FF" w:rsidP="003F40FF">
      <w:pPr>
        <w:pStyle w:val="Heading4"/>
      </w:pPr>
      <w:r>
        <w:t>Algorithms:</w:t>
      </w:r>
    </w:p>
    <w:p w:rsidR="00931F3E" w:rsidRDefault="003F40FF" w:rsidP="00D1120A">
      <w:pPr>
        <w:pStyle w:val="ListParagraph"/>
        <w:numPr>
          <w:ilvl w:val="0"/>
          <w:numId w:val="4"/>
        </w:numPr>
      </w:pPr>
      <w:r>
        <w:t>ID3</w:t>
      </w:r>
      <w:r w:rsidR="00BD5DFD">
        <w:t xml:space="preserve"> </w:t>
      </w:r>
      <w:r>
        <w:t xml:space="preserve">(Iterative </w:t>
      </w:r>
      <w:proofErr w:type="spellStart"/>
      <w:r>
        <w:t>Dichotomiser</w:t>
      </w:r>
      <w:proofErr w:type="spellEnd"/>
      <w:r>
        <w:t>)</w:t>
      </w:r>
      <w:r w:rsidR="00D1120A">
        <w:t xml:space="preserve"> </w:t>
      </w:r>
      <w:r w:rsidR="00D82968">
        <w:t xml:space="preserve">- </w:t>
      </w:r>
      <w:r w:rsidR="00D1120A">
        <w:t>uses a top-down, greedy search through the given sets, where each attribute at every tree node is tested to select the attribute that is best for classification</w:t>
      </w:r>
      <w:r w:rsidR="00BD5DFD">
        <w:t>. E</w:t>
      </w:r>
      <w:r w:rsidR="00D1120A">
        <w:t>ntropy</w:t>
      </w:r>
      <w:r w:rsidR="00BD5DFD">
        <w:t xml:space="preserve"> based</w:t>
      </w:r>
      <w:r w:rsidR="007C277E">
        <w:t xml:space="preserve"> </w:t>
      </w:r>
    </w:p>
    <w:p w:rsidR="00D1120A" w:rsidRDefault="00931F3E" w:rsidP="00D1120A">
      <w:pPr>
        <w:pStyle w:val="ListParagraph"/>
        <w:numPr>
          <w:ilvl w:val="0"/>
          <w:numId w:val="4"/>
        </w:numPr>
      </w:pPr>
      <w:r>
        <w:t xml:space="preserve">C4.5 - </w:t>
      </w:r>
      <w:r w:rsidR="00292F3E">
        <w:t>v</w:t>
      </w:r>
      <w:r>
        <w:t xml:space="preserve">ariant of ID3, </w:t>
      </w:r>
      <w:r w:rsidR="007C277E">
        <w:t xml:space="preserve">better for continuous </w:t>
      </w:r>
      <w:r w:rsidR="00EE3DC9">
        <w:t>vars.</w:t>
      </w:r>
      <w:r>
        <w:t xml:space="preserve"> Uses </w:t>
      </w:r>
      <w:r w:rsidR="002254B4">
        <w:t>Entropy based G</w:t>
      </w:r>
      <w:r>
        <w:t xml:space="preserve">ain </w:t>
      </w:r>
      <w:r w:rsidR="002254B4">
        <w:t>R</w:t>
      </w:r>
      <w:r>
        <w:t>atio</w:t>
      </w:r>
    </w:p>
    <w:p w:rsidR="000C114D" w:rsidRDefault="000C114D" w:rsidP="000C114D">
      <w:pPr>
        <w:pStyle w:val="ListParagraph"/>
        <w:numPr>
          <w:ilvl w:val="0"/>
          <w:numId w:val="4"/>
        </w:numPr>
      </w:pPr>
      <w:r>
        <w:t xml:space="preserve">CART </w:t>
      </w:r>
      <w:r w:rsidR="00717732">
        <w:t xml:space="preserve">- binary splitting of the attribute, Gini Index is used as </w:t>
      </w:r>
      <w:r w:rsidR="00676DA4">
        <w:t>splitting attribute</w:t>
      </w:r>
    </w:p>
    <w:p w:rsidR="00715D9D" w:rsidRDefault="00715D9D" w:rsidP="00715D9D">
      <w:pPr>
        <w:pStyle w:val="ListParagraph"/>
        <w:numPr>
          <w:ilvl w:val="0"/>
          <w:numId w:val="4"/>
        </w:numPr>
      </w:pPr>
      <w:r>
        <w:t xml:space="preserve">Other - </w:t>
      </w:r>
      <w:r w:rsidRPr="00715D9D">
        <w:t>CHAID</w:t>
      </w:r>
      <w:r>
        <w:t xml:space="preserve">, </w:t>
      </w:r>
      <w:r w:rsidRPr="00715D9D">
        <w:t>MARS</w:t>
      </w:r>
      <w:r>
        <w:t xml:space="preserve"> (numerical data), </w:t>
      </w:r>
      <w:r w:rsidRPr="00715D9D">
        <w:t>Conditional Inference Trees</w:t>
      </w:r>
    </w:p>
    <w:p w:rsidR="000C114D" w:rsidRPr="003F40FF" w:rsidRDefault="000C114D" w:rsidP="000C114D">
      <w:r>
        <w:t>Attribute selection can be done using: Entropy (Information Gain), Gain Ratio and Gini Index</w:t>
      </w:r>
      <w:r w:rsidR="00193D20">
        <w:t xml:space="preserve"> (or impurity)</w:t>
      </w:r>
      <w:r>
        <w:t>.</w:t>
      </w:r>
    </w:p>
    <w:p w:rsidR="001076D3" w:rsidRDefault="001076D3" w:rsidP="001076D3">
      <w:pPr>
        <w:pStyle w:val="Heading4"/>
      </w:pPr>
      <w:r>
        <w:t>Pros and Cons: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515" w:rsidRPr="00D93DF1" w:rsidTr="00705515">
        <w:tc>
          <w:tcPr>
            <w:tcW w:w="4675" w:type="dxa"/>
          </w:tcPr>
          <w:p w:rsidR="00705515" w:rsidRPr="00D93DF1" w:rsidRDefault="00705515" w:rsidP="00705515">
            <w:pPr>
              <w:rPr>
                <w:b/>
              </w:rPr>
            </w:pPr>
            <w:r w:rsidRPr="00D93DF1">
              <w:rPr>
                <w:b/>
              </w:rPr>
              <w:t>Advantages</w:t>
            </w:r>
          </w:p>
        </w:tc>
        <w:tc>
          <w:tcPr>
            <w:tcW w:w="4675" w:type="dxa"/>
          </w:tcPr>
          <w:p w:rsidR="00705515" w:rsidRPr="00D93DF1" w:rsidRDefault="00705515" w:rsidP="00705515">
            <w:pPr>
              <w:rPr>
                <w:b/>
              </w:rPr>
            </w:pPr>
            <w:r w:rsidRPr="00D93DF1">
              <w:rPr>
                <w:b/>
              </w:rPr>
              <w:t>Disadvantages</w:t>
            </w:r>
          </w:p>
        </w:tc>
      </w:tr>
      <w:tr w:rsidR="00705515" w:rsidTr="00705515">
        <w:tc>
          <w:tcPr>
            <w:tcW w:w="4675" w:type="dxa"/>
          </w:tcPr>
          <w:p w:rsidR="00705515" w:rsidRDefault="006B3D14" w:rsidP="00705515">
            <w:r>
              <w:lastRenderedPageBreak/>
              <w:t>Quite interpretable (decision making)</w:t>
            </w:r>
          </w:p>
        </w:tc>
        <w:tc>
          <w:tcPr>
            <w:tcW w:w="4675" w:type="dxa"/>
          </w:tcPr>
          <w:p w:rsidR="00705515" w:rsidRDefault="006B3D14" w:rsidP="00705515">
            <w:r>
              <w:t xml:space="preserve">Tend to </w:t>
            </w:r>
            <w:proofErr w:type="spellStart"/>
            <w:r>
              <w:t>overfit</w:t>
            </w:r>
            <w:proofErr w:type="spellEnd"/>
          </w:p>
        </w:tc>
      </w:tr>
      <w:tr w:rsidR="00705515" w:rsidTr="00705515">
        <w:tc>
          <w:tcPr>
            <w:tcW w:w="4675" w:type="dxa"/>
          </w:tcPr>
          <w:p w:rsidR="00705515" w:rsidRDefault="00B04EF4" w:rsidP="00705515">
            <w:r>
              <w:t>Multi output</w:t>
            </w:r>
          </w:p>
        </w:tc>
        <w:tc>
          <w:tcPr>
            <w:tcW w:w="4675" w:type="dxa"/>
          </w:tcPr>
          <w:p w:rsidR="00705515" w:rsidRDefault="00EC3063" w:rsidP="00705515">
            <w:r>
              <w:t>Sensitive to data variance – remedy with bagging/boosting</w:t>
            </w:r>
          </w:p>
        </w:tc>
      </w:tr>
      <w:tr w:rsidR="00EC3063" w:rsidTr="00705515">
        <w:tc>
          <w:tcPr>
            <w:tcW w:w="4675" w:type="dxa"/>
          </w:tcPr>
          <w:p w:rsidR="00EC3063" w:rsidRDefault="00B04EF4" w:rsidP="00705515">
            <w:r>
              <w:t>Out-of-the-box</w:t>
            </w:r>
          </w:p>
        </w:tc>
        <w:tc>
          <w:tcPr>
            <w:tcW w:w="4675" w:type="dxa"/>
          </w:tcPr>
          <w:p w:rsidR="00B04EF4" w:rsidRDefault="001F6CD5" w:rsidP="00705515">
            <w:r>
              <w:t xml:space="preserve">Stuck in local optima </w:t>
            </w:r>
          </w:p>
        </w:tc>
      </w:tr>
      <w:tr w:rsidR="00B04EF4" w:rsidTr="00705515">
        <w:tc>
          <w:tcPr>
            <w:tcW w:w="4675" w:type="dxa"/>
          </w:tcPr>
          <w:p w:rsidR="00B04EF4" w:rsidRDefault="00B04EF4" w:rsidP="00705515"/>
        </w:tc>
        <w:tc>
          <w:tcPr>
            <w:tcW w:w="4675" w:type="dxa"/>
          </w:tcPr>
          <w:p w:rsidR="00B04EF4" w:rsidRDefault="00B04EF4" w:rsidP="00705515">
            <w:r>
              <w:t>Biased trees for dominant classes</w:t>
            </w:r>
          </w:p>
        </w:tc>
      </w:tr>
    </w:tbl>
    <w:p w:rsidR="00705515" w:rsidRPr="00705515" w:rsidRDefault="00705515" w:rsidP="00705515"/>
    <w:p w:rsidR="00193FF2" w:rsidRPr="003B6B2E" w:rsidRDefault="00B06790" w:rsidP="004866DE">
      <w:hyperlink r:id="rId10" w:history="1">
        <w:r w:rsidR="00193FF2" w:rsidRPr="00DB3A39">
          <w:rPr>
            <w:rStyle w:val="Hyperlink"/>
          </w:rPr>
          <w:t>https://www.saedsayad.com/decision_tree_reg.htm</w:t>
        </w:r>
      </w:hyperlink>
      <w:r w:rsidR="00193FF2">
        <w:t xml:space="preserve"> </w:t>
      </w:r>
    </w:p>
    <w:p w:rsidR="00C72CA0" w:rsidRDefault="00B06790" w:rsidP="00050A1C">
      <w:pPr>
        <w:rPr>
          <w:rFonts w:asciiTheme="majorHAnsi" w:hAnsiTheme="majorHAnsi" w:cstheme="majorHAnsi"/>
        </w:rPr>
      </w:pPr>
      <w:hyperlink r:id="rId11" w:history="1">
        <w:r w:rsidR="007C7329" w:rsidRPr="007C7329">
          <w:rPr>
            <w:rStyle w:val="Hyperlink"/>
            <w:rFonts w:asciiTheme="majorHAnsi" w:hAnsiTheme="majorHAnsi" w:cstheme="majorHAnsi"/>
          </w:rPr>
          <w:t>https://medium.com/deep-math-machine-learning-ai/chapter-4-decision-trees-algorithms-b93975f7a1f1</w:t>
        </w:r>
      </w:hyperlink>
    </w:p>
    <w:p w:rsidR="004866DE" w:rsidRPr="007C7329" w:rsidRDefault="00C72CA0" w:rsidP="00050A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Advantages/</w:t>
      </w:r>
      <w:r w:rsidR="00446678">
        <w:rPr>
          <w:rFonts w:asciiTheme="majorHAnsi" w:hAnsiTheme="majorHAnsi" w:cstheme="majorHAnsi"/>
        </w:rPr>
        <w:t>disadvantages</w:t>
      </w:r>
      <w:r>
        <w:rPr>
          <w:rFonts w:asciiTheme="majorHAnsi" w:hAnsiTheme="majorHAnsi" w:cstheme="majorHAnsi"/>
        </w:rPr>
        <w:t xml:space="preserve"> of decision trees: </w:t>
      </w:r>
      <w:hyperlink r:id="rId12" w:history="1">
        <w:r w:rsidRPr="00DB3A39">
          <w:rPr>
            <w:rStyle w:val="Hyperlink"/>
            <w:rFonts w:asciiTheme="majorHAnsi" w:hAnsiTheme="majorHAnsi" w:cstheme="majorHAnsi"/>
          </w:rPr>
          <w:t>https://pdfs.semanticscholar.org/fd39/e1fa85e5b3fd2b0d000230f6f8bc9dc694ae.pdf</w:t>
        </w:r>
      </w:hyperlink>
      <w:r>
        <w:rPr>
          <w:rFonts w:asciiTheme="majorHAnsi" w:hAnsiTheme="majorHAnsi" w:cstheme="majorHAnsi"/>
        </w:rPr>
        <w:t xml:space="preserve"> </w:t>
      </w:r>
      <w:r w:rsidR="007C7329" w:rsidRPr="007C7329">
        <w:rPr>
          <w:rFonts w:asciiTheme="majorHAnsi" w:hAnsiTheme="majorHAnsi" w:cstheme="majorHAnsi"/>
        </w:rPr>
        <w:t xml:space="preserve"> </w:t>
      </w:r>
    </w:p>
    <w:p w:rsidR="00095BA9" w:rsidRPr="00095BA9" w:rsidRDefault="00095BA9" w:rsidP="00095BA9">
      <w:pPr>
        <w:pStyle w:val="Heading1"/>
        <w:spacing w:before="0"/>
        <w:rPr>
          <w:color w:val="FFFFFF" w:themeColor="background1"/>
        </w:rPr>
      </w:pPr>
      <w:bookmarkStart w:id="0" w:name="_Toc523130576"/>
      <w:r w:rsidRPr="00095BA9">
        <w:rPr>
          <w:color w:val="FFFFFF" w:themeColor="background1"/>
        </w:rPr>
        <w:t>Introduction</w:t>
      </w:r>
      <w:bookmarkEnd w:id="0"/>
    </w:p>
    <w:p w:rsidR="00095BA9" w:rsidRPr="004F6BD5" w:rsidRDefault="00095BA9" w:rsidP="00095BA9">
      <w:pPr>
        <w:jc w:val="both"/>
      </w:pPr>
      <w:r w:rsidRPr="004F6BD5">
        <w:t xml:space="preserve">Blockchain technology is disrupting the way we store and access data. Its unique attributes of traceability and immutability </w:t>
      </w:r>
      <w:r>
        <w:t xml:space="preserve">are </w:t>
      </w:r>
      <w:r w:rsidRPr="004F6BD5">
        <w:t xml:space="preserve">proving to be a disruptive force across a variety of </w:t>
      </w:r>
      <w:r>
        <w:t xml:space="preserve">sectors – </w:t>
      </w:r>
      <w:r w:rsidRPr="004F6BD5">
        <w:t xml:space="preserve">from retail to manufacturing to healthcare. With much literature exploring the benefits of blockchain </w:t>
      </w:r>
      <w:r>
        <w:t>implementation i</w:t>
      </w:r>
      <w:r w:rsidRPr="004F6BD5">
        <w:t xml:space="preserve">n a global context, we </w:t>
      </w:r>
      <w:r>
        <w:t>assess</w:t>
      </w:r>
      <w:r w:rsidRPr="004F6BD5">
        <w:t xml:space="preserve"> the benefits of this technology in Sri Lanka by </w:t>
      </w:r>
      <w:r>
        <w:t xml:space="preserve">examining </w:t>
      </w:r>
      <w:r w:rsidRPr="004F6BD5">
        <w:t xml:space="preserve">case studies, strategies, and test projects in similar emerging and frontier markets. Subsequently, we analyze three key </w:t>
      </w:r>
      <w:r>
        <w:t>sub-</w:t>
      </w:r>
      <w:r w:rsidRPr="004F6BD5">
        <w:t>sectors</w:t>
      </w:r>
      <w:r>
        <w:t xml:space="preserve"> – a</w:t>
      </w:r>
      <w:r w:rsidRPr="004F6BD5">
        <w:t xml:space="preserve">griculture, </w:t>
      </w:r>
      <w:r>
        <w:t>b</w:t>
      </w:r>
      <w:r w:rsidRPr="004F6BD5">
        <w:t xml:space="preserve">anking and </w:t>
      </w:r>
      <w:r>
        <w:t>f</w:t>
      </w:r>
      <w:r w:rsidRPr="004F6BD5">
        <w:t xml:space="preserve">inance, and </w:t>
      </w:r>
      <w:r>
        <w:t>m</w:t>
      </w:r>
      <w:r w:rsidRPr="004F6BD5">
        <w:t>anufacturing</w:t>
      </w:r>
      <w:r>
        <w:t xml:space="preserve"> –</w:t>
      </w:r>
      <w:r w:rsidRPr="004F6BD5">
        <w:t xml:space="preserve"> to look at how blockchains can speed up processes, reduce transaction</w:t>
      </w:r>
      <w:r>
        <w:t xml:space="preserve"> time</w:t>
      </w:r>
      <w:r w:rsidRPr="004F6BD5">
        <w:t xml:space="preserve"> and </w:t>
      </w:r>
      <w:r>
        <w:t xml:space="preserve">improve </w:t>
      </w:r>
      <w:r w:rsidRPr="004F6BD5">
        <w:t xml:space="preserve">logistics </w:t>
      </w:r>
      <w:r>
        <w:t>performance</w:t>
      </w:r>
      <w:r w:rsidRPr="004F6BD5">
        <w:t>, and drive cost savings. While doing so, we also examine the areas</w:t>
      </w:r>
      <w:r>
        <w:t xml:space="preserve"> in</w:t>
      </w:r>
      <w:r w:rsidRPr="004F6BD5">
        <w:t xml:space="preserve"> wh</w:t>
      </w:r>
      <w:r>
        <w:t xml:space="preserve">ich </w:t>
      </w:r>
      <w:r w:rsidRPr="004F6BD5">
        <w:t xml:space="preserve">Sri Lanka lags behind the competition and what it </w:t>
      </w:r>
      <w:r>
        <w:t xml:space="preserve">should </w:t>
      </w:r>
      <w:r w:rsidRPr="004F6BD5">
        <w:t>do to bridge this gap.</w:t>
      </w:r>
    </w:p>
    <w:p w:rsidR="00095BA9" w:rsidRPr="00095BA9" w:rsidRDefault="00095BA9" w:rsidP="00095BA9">
      <w:pPr>
        <w:pStyle w:val="Heading1"/>
        <w:spacing w:before="0"/>
        <w:rPr>
          <w:color w:val="FFFFFF" w:themeColor="background1"/>
        </w:rPr>
      </w:pPr>
      <w:bookmarkStart w:id="1" w:name="_Toc523130577"/>
      <w:r w:rsidRPr="00095BA9">
        <w:rPr>
          <w:color w:val="FFFFFF" w:themeColor="background1"/>
        </w:rPr>
        <w:t>Chapter 1: A</w:t>
      </w:r>
      <w:bookmarkStart w:id="2" w:name="_GoBack"/>
      <w:bookmarkEnd w:id="2"/>
      <w:r w:rsidRPr="00095BA9">
        <w:rPr>
          <w:color w:val="FFFFFF" w:themeColor="background1"/>
        </w:rPr>
        <w:t>n Introduction to Blockchain Technology</w:t>
      </w:r>
      <w:bookmarkEnd w:id="1"/>
    </w:p>
    <w:p w:rsidR="00095BA9" w:rsidRPr="004F6BD5" w:rsidRDefault="00095BA9" w:rsidP="00095BA9">
      <w:pPr>
        <w:jc w:val="both"/>
        <w:rPr>
          <w:color w:val="FF0000"/>
        </w:rPr>
      </w:pPr>
      <w:r w:rsidRPr="004F6BD5">
        <w:t xml:space="preserve">Blockchain is a new type of database system </w:t>
      </w:r>
      <w:r>
        <w:t>that</w:t>
      </w:r>
      <w:r w:rsidRPr="004F6BD5">
        <w:t xml:space="preserve"> enables multiple incumbents to store and access the same data in a decentralized manner. Unlike most centralized systems, where data is stored at a central location, blockchain is a network of databases that </w:t>
      </w:r>
      <w:r>
        <w:t xml:space="preserve">enables </w:t>
      </w:r>
      <w:r w:rsidRPr="004F6BD5">
        <w:t>participants to create, disseminate and store information efficiently and securely. Moreover, a blockchain records every transaction or exchange, g</w:t>
      </w:r>
      <w:r>
        <w:t xml:space="preserve">enerating </w:t>
      </w:r>
      <w:r w:rsidRPr="004F6BD5">
        <w:t xml:space="preserve">a </w:t>
      </w:r>
      <w:r>
        <w:t xml:space="preserve">large </w:t>
      </w:r>
      <w:r w:rsidRPr="004F6BD5">
        <w:t xml:space="preserve">base of </w:t>
      </w:r>
      <w:r>
        <w:t xml:space="preserve">timestamped </w:t>
      </w:r>
      <w:r w:rsidRPr="004F6BD5">
        <w:t>information. As such, blockchain technology enables efficient tracking, trac</w:t>
      </w:r>
      <w:r>
        <w:t>ing</w:t>
      </w:r>
      <w:r w:rsidRPr="004F6BD5">
        <w:t>, and auditing.</w:t>
      </w:r>
    </w:p>
    <w:p w:rsidR="00095BA9" w:rsidRPr="004F6BD5" w:rsidRDefault="00095BA9" w:rsidP="00095BA9">
      <w:pPr>
        <w:pStyle w:val="Heading2"/>
      </w:pPr>
      <w:bookmarkStart w:id="3" w:name="_Toc523130578"/>
      <w:r w:rsidRPr="004F6BD5">
        <w:t>Blockchain: A New Way of Envisioning Databases</w:t>
      </w:r>
      <w:bookmarkEnd w:id="3"/>
      <w:r w:rsidRPr="004F6BD5">
        <w:t xml:space="preserve"> </w:t>
      </w:r>
    </w:p>
    <w:p w:rsidR="00095BA9" w:rsidRPr="004F6BD5" w:rsidRDefault="00095BA9" w:rsidP="00095BA9">
      <w:pPr>
        <w:jc w:val="both"/>
      </w:pPr>
      <w:r w:rsidRPr="004F6BD5">
        <w:t>A blockchain’s most prominent advantage is its immutability. As blockchains are essentially decentralized databases</w:t>
      </w:r>
      <w:r>
        <w:t>, where</w:t>
      </w:r>
      <w:r w:rsidRPr="004F6BD5">
        <w:t xml:space="preserve"> every record is co-located with every participant, also known as nodes, immutability is built into the system. Essentially, altering data in </w:t>
      </w:r>
      <w:r>
        <w:t xml:space="preserve">a </w:t>
      </w:r>
      <w:r w:rsidRPr="004F6BD5">
        <w:t xml:space="preserve">record would require every record held at each node in the network to be altered. If only a ‘copy’ at one of the nodes is tampered with, the consensus of the rest of the nodes would not accept the tampered record. Thus, blockchains are far more difficult to manipulate </w:t>
      </w:r>
      <w:r>
        <w:t>than</w:t>
      </w:r>
      <w:r w:rsidRPr="004F6BD5">
        <w:t xml:space="preserve"> current centralized databases.</w:t>
      </w:r>
    </w:p>
    <w:p w:rsidR="00B06790" w:rsidRDefault="00B06790" w:rsidP="00095BA9">
      <w:pPr>
        <w:rPr>
          <w:b/>
          <w:sz w:val="28"/>
        </w:rPr>
      </w:pPr>
    </w:p>
    <w:p w:rsidR="00095BA9" w:rsidRPr="00095BA9" w:rsidRDefault="00095BA9" w:rsidP="00095BA9">
      <w:pPr>
        <w:rPr>
          <w:rFonts w:cstheme="majorHAnsi"/>
          <w:b/>
          <w:sz w:val="28"/>
        </w:rPr>
      </w:pPr>
      <w:r w:rsidRPr="00095BA9">
        <w:rPr>
          <w:b/>
          <w:sz w:val="28"/>
        </w:rPr>
        <w:t>Ensemble Trees</w:t>
      </w:r>
    </w:p>
    <w:p w:rsidR="00095BA9" w:rsidRPr="00095BA9" w:rsidRDefault="00095BA9" w:rsidP="00095BA9">
      <w:pPr>
        <w:rPr>
          <w:b/>
          <w:sz w:val="28"/>
        </w:rPr>
      </w:pPr>
      <w:r w:rsidRPr="00095BA9">
        <w:rPr>
          <w:b/>
          <w:sz w:val="28"/>
        </w:rPr>
        <w:t>Random Forests (Bagging ensemble)</w:t>
      </w:r>
    </w:p>
    <w:p w:rsidR="00095BA9" w:rsidRPr="004866DE" w:rsidRDefault="00095BA9" w:rsidP="00095B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Ensemble of </w:t>
      </w:r>
      <w:r w:rsidRPr="004866DE">
        <w:rPr>
          <w:rFonts w:asciiTheme="majorHAnsi" w:hAnsiTheme="majorHAnsi" w:cstheme="majorHAnsi"/>
        </w:rPr>
        <w:t>decision tree</w:t>
      </w:r>
      <w:r>
        <w:rPr>
          <w:rFonts w:asciiTheme="majorHAnsi" w:hAnsiTheme="majorHAnsi" w:cstheme="majorHAnsi"/>
        </w:rPr>
        <w:t>s</w:t>
      </w:r>
      <w:r w:rsidRPr="004866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that </w:t>
      </w:r>
      <w:r w:rsidRPr="004866DE">
        <w:rPr>
          <w:rFonts w:asciiTheme="majorHAnsi" w:hAnsiTheme="majorHAnsi" w:cstheme="majorHAnsi"/>
        </w:rPr>
        <w:t xml:space="preserve">considers a random subset of features when forming questions and only has access to a random set of the training data points. This increases diversity as is known as </w:t>
      </w:r>
      <w:proofErr w:type="gramStart"/>
      <w:r w:rsidRPr="004866DE">
        <w:rPr>
          <w:rFonts w:asciiTheme="majorHAnsi" w:hAnsiTheme="majorHAnsi" w:cstheme="majorHAnsi"/>
          <w:b/>
        </w:rPr>
        <w:t>Bagging</w:t>
      </w:r>
      <w:proofErr w:type="gramEnd"/>
      <w:r w:rsidRPr="004866DE">
        <w:rPr>
          <w:rFonts w:asciiTheme="majorHAnsi" w:hAnsiTheme="majorHAnsi" w:cstheme="majorHAnsi"/>
        </w:rPr>
        <w:t xml:space="preserve"> (aka </w:t>
      </w:r>
      <w:r>
        <w:rPr>
          <w:rFonts w:asciiTheme="majorHAnsi" w:hAnsiTheme="majorHAnsi" w:cstheme="majorHAnsi"/>
        </w:rPr>
        <w:t>bootstrap sample)</w:t>
      </w:r>
      <w:r w:rsidRPr="004866DE">
        <w:rPr>
          <w:rFonts w:asciiTheme="majorHAnsi" w:hAnsiTheme="majorHAnsi" w:cstheme="majorHAnsi"/>
        </w:rPr>
        <w:t>. The prediction requires an average of all the individual decision tree estimates.</w:t>
      </w:r>
      <w:r>
        <w:rPr>
          <w:rFonts w:asciiTheme="majorHAnsi" w:hAnsiTheme="majorHAnsi" w:cstheme="majorHAnsi"/>
        </w:rPr>
        <w:t xml:space="preserve"> Bias slightly increases but variance decreases. </w:t>
      </w:r>
      <w:r w:rsidRPr="006E08E2">
        <w:rPr>
          <w:rFonts w:asciiTheme="majorHAnsi" w:hAnsiTheme="majorHAnsi" w:cstheme="majorHAnsi"/>
        </w:rPr>
        <w:t>Extremely Randomized Trees</w:t>
      </w:r>
      <w:r>
        <w:rPr>
          <w:rFonts w:asciiTheme="majorHAnsi" w:hAnsiTheme="majorHAnsi" w:cstheme="majorHAnsi"/>
        </w:rPr>
        <w:t xml:space="preserve"> are a variant.</w:t>
      </w:r>
    </w:p>
    <w:p w:rsidR="00095BA9" w:rsidRDefault="00B06790" w:rsidP="00095BA9">
      <w:pPr>
        <w:rPr>
          <w:rFonts w:asciiTheme="majorHAnsi" w:hAnsiTheme="majorHAnsi" w:cstheme="majorHAnsi"/>
        </w:rPr>
      </w:pPr>
      <w:hyperlink r:id="rId13" w:history="1">
        <w:r w:rsidR="00095BA9" w:rsidRPr="00DB3A39">
          <w:rPr>
            <w:rStyle w:val="Hyperlink"/>
            <w:rFonts w:asciiTheme="majorHAnsi" w:hAnsiTheme="majorHAnsi" w:cstheme="majorHAnsi"/>
          </w:rPr>
          <w:t>https://medium.com/@williamkoehrsen/random-forest-simple-explanation-377895a60d2d</w:t>
        </w:r>
      </w:hyperlink>
      <w:r w:rsidR="00095BA9">
        <w:rPr>
          <w:rFonts w:asciiTheme="majorHAnsi" w:hAnsiTheme="majorHAnsi" w:cstheme="majorHAnsi"/>
        </w:rPr>
        <w:t xml:space="preserve"> </w:t>
      </w:r>
    </w:p>
    <w:p w:rsidR="00095BA9" w:rsidRDefault="00095BA9" w:rsidP="00095BA9">
      <w:pPr>
        <w:pStyle w:val="Heading3"/>
      </w:pPr>
      <w:r w:rsidRPr="00320D4B">
        <w:t>Gradient Tree Boosting</w:t>
      </w:r>
    </w:p>
    <w:p w:rsidR="00095BA9" w:rsidRDefault="00095BA9" w:rsidP="00095BA9">
      <w:r w:rsidRPr="00320D4B">
        <w:t>GBRT) is a generalization of boosting to arbitrary differentiable loss functions. GBRT is an accurate and effective off-the-shelf procedure that can be used for both regression and classification problems.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BA9" w:rsidRPr="00D93DF1" w:rsidTr="00C10AFE">
        <w:tc>
          <w:tcPr>
            <w:tcW w:w="4675" w:type="dxa"/>
          </w:tcPr>
          <w:p w:rsidR="00095BA9" w:rsidRPr="00D93DF1" w:rsidRDefault="00095BA9" w:rsidP="00C10AFE">
            <w:pPr>
              <w:rPr>
                <w:b/>
              </w:rPr>
            </w:pPr>
            <w:r w:rsidRPr="00D93DF1">
              <w:rPr>
                <w:b/>
              </w:rPr>
              <w:t>Advantages</w:t>
            </w:r>
          </w:p>
        </w:tc>
        <w:tc>
          <w:tcPr>
            <w:tcW w:w="4675" w:type="dxa"/>
          </w:tcPr>
          <w:p w:rsidR="00095BA9" w:rsidRPr="00D93DF1" w:rsidRDefault="00095BA9" w:rsidP="00C10AFE">
            <w:pPr>
              <w:rPr>
                <w:b/>
              </w:rPr>
            </w:pPr>
            <w:r w:rsidRPr="00D93DF1">
              <w:rPr>
                <w:b/>
              </w:rPr>
              <w:t>Disadvantages</w:t>
            </w:r>
          </w:p>
        </w:tc>
      </w:tr>
      <w:tr w:rsidR="00095BA9" w:rsidTr="00C10AFE">
        <w:tc>
          <w:tcPr>
            <w:tcW w:w="4675" w:type="dxa"/>
          </w:tcPr>
          <w:p w:rsidR="00095BA9" w:rsidRDefault="00095BA9" w:rsidP="00C10AFE">
            <w:r w:rsidRPr="00320D4B">
              <w:t>Natural handling of data</w:t>
            </w:r>
          </w:p>
        </w:tc>
        <w:tc>
          <w:tcPr>
            <w:tcW w:w="4675" w:type="dxa"/>
          </w:tcPr>
          <w:p w:rsidR="00095BA9" w:rsidRDefault="00095BA9" w:rsidP="00C10AFE">
            <w:r>
              <w:t xml:space="preserve">Scalability as process is sequential </w:t>
            </w:r>
          </w:p>
        </w:tc>
      </w:tr>
      <w:tr w:rsidR="00095BA9" w:rsidTr="00C10AFE">
        <w:tc>
          <w:tcPr>
            <w:tcW w:w="4675" w:type="dxa"/>
          </w:tcPr>
          <w:p w:rsidR="00095BA9" w:rsidRDefault="00095BA9" w:rsidP="00C10AFE">
            <w:r>
              <w:t>Robust to outliers</w:t>
            </w:r>
          </w:p>
        </w:tc>
        <w:tc>
          <w:tcPr>
            <w:tcW w:w="4675" w:type="dxa"/>
          </w:tcPr>
          <w:p w:rsidR="00095BA9" w:rsidRDefault="00095BA9" w:rsidP="00C10AFE"/>
        </w:tc>
      </w:tr>
    </w:tbl>
    <w:p w:rsidR="00095BA9" w:rsidRPr="00320D4B" w:rsidRDefault="00095BA9" w:rsidP="00095BA9"/>
    <w:p w:rsidR="00095BA9" w:rsidRPr="003464B8" w:rsidRDefault="00095BA9" w:rsidP="00095B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*You can also use general methods such as adaptive boosting and voting classification to build custom trees</w:t>
      </w:r>
    </w:p>
    <w:p w:rsidR="00095BA9" w:rsidRDefault="00095BA9" w:rsidP="00095BA9">
      <w:pPr>
        <w:pStyle w:val="Heading2"/>
        <w:numPr>
          <w:ilvl w:val="0"/>
          <w:numId w:val="2"/>
        </w:numPr>
        <w:rPr>
          <w:b/>
        </w:rPr>
      </w:pPr>
      <w:r w:rsidRPr="001253A6">
        <w:rPr>
          <w:b/>
        </w:rPr>
        <w:t>Linear and Quadratic Discriminant Analysis</w:t>
      </w:r>
    </w:p>
    <w:p w:rsidR="00095BA9" w:rsidRDefault="00095BA9" w:rsidP="00095BA9">
      <w:pPr>
        <w:rPr>
          <w:rFonts w:asciiTheme="majorHAnsi" w:hAnsiTheme="majorHAnsi" w:cstheme="majorHAnsi"/>
        </w:rPr>
      </w:pPr>
    </w:p>
    <w:p w:rsidR="00095BA9" w:rsidRDefault="00B06790" w:rsidP="00095BA9">
      <w:hyperlink r:id="rId14" w:history="1">
        <w:r w:rsidR="00095BA9" w:rsidRPr="007C7329">
          <w:rPr>
            <w:rStyle w:val="Hyperlink"/>
            <w:rFonts w:asciiTheme="majorHAnsi" w:hAnsiTheme="majorHAnsi" w:cstheme="majorHAnsi"/>
            <w:color w:val="auto"/>
          </w:rPr>
          <w:t>http://uc-r.github.io/discriminant_analysis</w:t>
        </w:r>
      </w:hyperlink>
      <w:r w:rsidR="00095BA9" w:rsidRPr="007C7329">
        <w:t xml:space="preserve"> </w:t>
      </w:r>
    </w:p>
    <w:p w:rsidR="00095BA9" w:rsidRPr="007C7329" w:rsidRDefault="00095BA9" w:rsidP="007C7329"/>
    <w:sectPr w:rsidR="00095BA9" w:rsidRPr="007C7329" w:rsidSect="00477B3E">
      <w:pgSz w:w="12240" w:h="15840"/>
      <w:pgMar w:top="99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C7D"/>
    <w:multiLevelType w:val="hybridMultilevel"/>
    <w:tmpl w:val="B0B8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1143"/>
    <w:multiLevelType w:val="hybridMultilevel"/>
    <w:tmpl w:val="ED84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F25CD"/>
    <w:multiLevelType w:val="hybridMultilevel"/>
    <w:tmpl w:val="8DCE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B0163"/>
    <w:multiLevelType w:val="hybridMultilevel"/>
    <w:tmpl w:val="481E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1037"/>
    <w:multiLevelType w:val="hybridMultilevel"/>
    <w:tmpl w:val="CFD8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B3F8C"/>
    <w:multiLevelType w:val="hybridMultilevel"/>
    <w:tmpl w:val="956855BA"/>
    <w:lvl w:ilvl="0" w:tplc="B40CD5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B343C"/>
    <w:multiLevelType w:val="hybridMultilevel"/>
    <w:tmpl w:val="AF469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46382"/>
    <w:multiLevelType w:val="hybridMultilevel"/>
    <w:tmpl w:val="7322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0001E"/>
    <w:multiLevelType w:val="multilevel"/>
    <w:tmpl w:val="75C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F5C97"/>
    <w:multiLevelType w:val="hybridMultilevel"/>
    <w:tmpl w:val="5552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03376"/>
    <w:multiLevelType w:val="hybridMultilevel"/>
    <w:tmpl w:val="A4A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63"/>
    <w:rsid w:val="00020CB7"/>
    <w:rsid w:val="00050A1C"/>
    <w:rsid w:val="00095BA9"/>
    <w:rsid w:val="000C114D"/>
    <w:rsid w:val="000C230C"/>
    <w:rsid w:val="000C5793"/>
    <w:rsid w:val="000D5B6D"/>
    <w:rsid w:val="001076D3"/>
    <w:rsid w:val="001253A6"/>
    <w:rsid w:val="00134804"/>
    <w:rsid w:val="00164DEA"/>
    <w:rsid w:val="00187851"/>
    <w:rsid w:val="00193D20"/>
    <w:rsid w:val="00193FF2"/>
    <w:rsid w:val="001A0BEA"/>
    <w:rsid w:val="001F6CD5"/>
    <w:rsid w:val="002233CE"/>
    <w:rsid w:val="002241FC"/>
    <w:rsid w:val="002254B4"/>
    <w:rsid w:val="002306E7"/>
    <w:rsid w:val="0023211A"/>
    <w:rsid w:val="00236546"/>
    <w:rsid w:val="00237984"/>
    <w:rsid w:val="00274796"/>
    <w:rsid w:val="00287720"/>
    <w:rsid w:val="00292F3E"/>
    <w:rsid w:val="002D0E93"/>
    <w:rsid w:val="002D1C38"/>
    <w:rsid w:val="002D79D8"/>
    <w:rsid w:val="00320D4B"/>
    <w:rsid w:val="003464B8"/>
    <w:rsid w:val="003679E6"/>
    <w:rsid w:val="003726C8"/>
    <w:rsid w:val="0038148C"/>
    <w:rsid w:val="0038587A"/>
    <w:rsid w:val="003B6B2E"/>
    <w:rsid w:val="003F40FF"/>
    <w:rsid w:val="00425094"/>
    <w:rsid w:val="00446678"/>
    <w:rsid w:val="0045360A"/>
    <w:rsid w:val="00477B3E"/>
    <w:rsid w:val="004866DE"/>
    <w:rsid w:val="00491873"/>
    <w:rsid w:val="004B7B18"/>
    <w:rsid w:val="004D7134"/>
    <w:rsid w:val="004F755F"/>
    <w:rsid w:val="00534AC7"/>
    <w:rsid w:val="005357F5"/>
    <w:rsid w:val="00542D8C"/>
    <w:rsid w:val="00543CE6"/>
    <w:rsid w:val="00554FE7"/>
    <w:rsid w:val="0057499A"/>
    <w:rsid w:val="005F2537"/>
    <w:rsid w:val="00612AA5"/>
    <w:rsid w:val="006152FF"/>
    <w:rsid w:val="00665EE9"/>
    <w:rsid w:val="00676DA4"/>
    <w:rsid w:val="006851C8"/>
    <w:rsid w:val="006A208E"/>
    <w:rsid w:val="006B3D14"/>
    <w:rsid w:val="006B4700"/>
    <w:rsid w:val="006E08E2"/>
    <w:rsid w:val="00704DC4"/>
    <w:rsid w:val="00705515"/>
    <w:rsid w:val="007064EA"/>
    <w:rsid w:val="00713C79"/>
    <w:rsid w:val="00715D9D"/>
    <w:rsid w:val="00717732"/>
    <w:rsid w:val="00724B96"/>
    <w:rsid w:val="00774B09"/>
    <w:rsid w:val="00796224"/>
    <w:rsid w:val="007C277E"/>
    <w:rsid w:val="007C4EB6"/>
    <w:rsid w:val="007C7329"/>
    <w:rsid w:val="00831AC3"/>
    <w:rsid w:val="00845355"/>
    <w:rsid w:val="00856BC5"/>
    <w:rsid w:val="0088711B"/>
    <w:rsid w:val="008903A4"/>
    <w:rsid w:val="00900402"/>
    <w:rsid w:val="009011F0"/>
    <w:rsid w:val="00931F3E"/>
    <w:rsid w:val="00932A30"/>
    <w:rsid w:val="0093737B"/>
    <w:rsid w:val="00971963"/>
    <w:rsid w:val="00982C1D"/>
    <w:rsid w:val="009F0BF3"/>
    <w:rsid w:val="00A57249"/>
    <w:rsid w:val="00A81E35"/>
    <w:rsid w:val="00A8691C"/>
    <w:rsid w:val="00A9281A"/>
    <w:rsid w:val="00A95407"/>
    <w:rsid w:val="00B04EF4"/>
    <w:rsid w:val="00B0551C"/>
    <w:rsid w:val="00B05E94"/>
    <w:rsid w:val="00B061DA"/>
    <w:rsid w:val="00B06790"/>
    <w:rsid w:val="00B37B81"/>
    <w:rsid w:val="00B4249D"/>
    <w:rsid w:val="00B50F60"/>
    <w:rsid w:val="00B97DB7"/>
    <w:rsid w:val="00BA30BC"/>
    <w:rsid w:val="00BD5DFD"/>
    <w:rsid w:val="00BE5318"/>
    <w:rsid w:val="00C07F1D"/>
    <w:rsid w:val="00C265B1"/>
    <w:rsid w:val="00C40985"/>
    <w:rsid w:val="00C5404A"/>
    <w:rsid w:val="00C72CA0"/>
    <w:rsid w:val="00C83AFF"/>
    <w:rsid w:val="00CB03E2"/>
    <w:rsid w:val="00CC05BC"/>
    <w:rsid w:val="00D02DFC"/>
    <w:rsid w:val="00D04CC9"/>
    <w:rsid w:val="00D1120A"/>
    <w:rsid w:val="00D23F78"/>
    <w:rsid w:val="00D47000"/>
    <w:rsid w:val="00D741C2"/>
    <w:rsid w:val="00D77011"/>
    <w:rsid w:val="00D82968"/>
    <w:rsid w:val="00D93DF1"/>
    <w:rsid w:val="00DA4330"/>
    <w:rsid w:val="00DB2AAC"/>
    <w:rsid w:val="00DE0E27"/>
    <w:rsid w:val="00DE59CA"/>
    <w:rsid w:val="00E32FFA"/>
    <w:rsid w:val="00E65C06"/>
    <w:rsid w:val="00EB1571"/>
    <w:rsid w:val="00EC3063"/>
    <w:rsid w:val="00ED2B55"/>
    <w:rsid w:val="00EE16BB"/>
    <w:rsid w:val="00EE3DC9"/>
    <w:rsid w:val="00F4708A"/>
    <w:rsid w:val="00F82E13"/>
    <w:rsid w:val="00FA74A4"/>
    <w:rsid w:val="00FA7A93"/>
    <w:rsid w:val="00F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212B9-170C-42CD-B8E1-125B81B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98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0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5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1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0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0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5BA9"/>
    <w:pPr>
      <w:spacing w:after="200" w:line="240" w:lineRule="auto"/>
    </w:pPr>
    <w:rPr>
      <w:b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williamkoehrsen/random-forest-simple-explanation-377895a60d2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dfs.semanticscholar.org/fd39/e1fa85e5b3fd2b0d000230f6f8bc9dc694ae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deep-math-machine-learning-ai/chapter-4-decision-trees-algorithms-b93975f7a1f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aedsayad.com/decision_tree_reg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uc-r.github.io/discriminan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AGe</b:Tag>
    <b:SourceType>InternetSite</b:SourceType>
    <b:Guid>{C75E1B74-5D77-4CF2-9959-31E79FD094FD}</b:Guid>
    <b:Title>A Gentle Introduction to Blockchain Technology</b:Title>
    <b:InternetSiteTitle>bravenewcoin.com</b:InternetSiteTitle>
    <b:URL>https://bravenewcoin.com/assets/Reference-Papers/A-Gentle-Introduction/A-Gentle-Introduction-To-Blockchain-Technology-WEB.pdf</b:URL>
    <b:RefOrder>1</b:RefOrder>
  </b:Source>
  <b:Source>
    <b:Tag>87o</b:Tag>
    <b:SourceType>InternetSite</b:SourceType>
    <b:Guid>{7E97D35E-F49C-4DA0-953A-A4D0D1D32154}</b:Guid>
    <b:Title>87% of Financial Market Participants Say Blockchain Will Disrupt the Industry</b:Title>
    <b:InternetSiteTitle>http://fintechnews.ch</b:InternetSiteTitle>
    <b:URL>http://fintechnews.ch/blockchain_bitcoin/deutsche-bank-survey-87-of-financial-market-participants-say-blockchain-will-disrupt-the-industry/8174/</b:URL>
    <b:RefOrder>2</b:RefOrder>
  </b:Source>
  <b:Source>
    <b:Tag>Sol</b:Tag>
    <b:SourceType>InternetSite</b:SourceType>
    <b:Guid>{C0A8FE5A-90F7-4084-91D4-F96B9CC7AA70}</b:Guid>
    <b:Title>Solving Challenges in Developing Countries with Blockchain Technology</b:Title>
    <b:InternetSiteTitle>https://medium.com</b:InternetSiteTitle>
    <b:URL>https://medium.com/@philippsandner/solving-challenges-in-developing-countries-with-blockchain-technology-78ec9b01bae3 </b:URL>
    <b:RefOrder>3</b:RefOrder>
  </b:Source>
  <b:Source>
    <b:Tag>The</b:Tag>
    <b:SourceType>InternetSite</b:SourceType>
    <b:Guid>{C694A48A-DB3A-4A46-AAF6-F55EBE0897BB}</b:Guid>
    <b:Title>The Future of Blockchain in Asia-Pacific</b:Title>
    <b:InternetSiteTitle>www.cognizant.com</b:InternetSiteTitle>
    <b:URL>https://www.cognizant.com/whitepapers/the-future-of-blockchain-in-asia-pacific-codex3240.pdf</b:URL>
    <b:RefOrder>4</b:RefOrder>
  </b:Source>
  <b:Source>
    <b:Tag>How</b:Tag>
    <b:SourceType>InternetSite</b:SourceType>
    <b:Guid>{09124121-FE2E-4E17-91E3-4027798C3E42}</b:Guid>
    <b:Title>How Blockchain Could Help Emerging Markets Leap Ahead</b:Title>
    <b:InternetSiteTitle>Havard Business Review </b:InternetSiteTitle>
    <b:URL>https://hbr.org/2017/05/how-blockchain-could-help-emerging-markets-leap-ahead</b:URL>
    <b:RefOrder>5</b:RefOrder>
  </b:Source>
  <b:Source>
    <b:Tag>Ind</b:Tag>
    <b:SourceType>InternetSite</b:SourceType>
    <b:Guid>{2BC09E0F-8F47-4FCE-B2CC-B91FDE5454C4}</b:Guid>
    <b:Title>India ID Program Wins World Bank Praise Despite ‘Big Brother’ Fears</b:Title>
    <b:InternetSiteTitle>Bloomberg</b:InternetSiteTitle>
    <b:URL>https://www.bloomberg.com/news/articles/2017-03-15/india-id-program-wins-world-bank-praise-amid-big-brother-fears</b:URL>
    <b:RefOrder>6</b:RefOrder>
  </b:Source>
  <b:Source>
    <b:Tag>Inn</b:Tag>
    <b:SourceType>InternetSite</b:SourceType>
    <b:Guid>{E39202A2-627B-490A-ABDE-BEECA2A0A33B}</b:Guid>
    <b:Title>Innovation in financial inclusion</b:Title>
    <b:InternetSiteTitle>ey.com</b:InternetSiteTitle>
    <b:URL>https://www.ey.com/Publication/vwLUAssets/EY-innovation-in-financial-inclusion/%24File/EY-innovation-in-financial-inclusion.pdf</b:URL>
    <b:RefOrder>7</b:RefOrder>
  </b:Source>
  <b:Source>
    <b:Tag>Imp</b:Tag>
    <b:SourceType>InternetSite</b:SourceType>
    <b:Guid>{A6B42656-667E-4521-A314-21F829F64699}</b:Guid>
    <b:Title>Improving SMEs’ access to finance and finding innovative solutions to unlock sources of capital</b:Title>
    <b:InternetSiteTitle>The World Bank</b:InternetSiteTitle>
    <b:URL>http://www.worldbank.org/en/topic/smefinance</b:URL>
    <b:RefOrder>8</b:RefOrder>
  </b:Source>
  <b:Source>
    <b:Tag>How1</b:Tag>
    <b:SourceType>InternetSite</b:SourceType>
    <b:Guid>{48C68DE1-0048-4F0C-BAD7-D5A264CD463C}</b:Guid>
    <b:Title>How is Indonesia Implementing Blockchain Technology?</b:Title>
    <b:InternetSiteTitle>http://fintechnews.sg</b:InternetSiteTitle>
    <b:URL>http://fintechnews.sg/18744/indonesia/blockchain-use-case-indonesia/</b:URL>
    <b:RefOrder>9</b:RefOrder>
  </b:Source>
  <b:Source>
    <b:Tag>AnI</b:Tag>
    <b:SourceType>InternetSite</b:SourceType>
    <b:Guid>{6B3438AC-C27A-4711-952F-30367B46C878}</b:Guid>
    <b:Title>An Indian state is using blockchain to collect DNA data of 50 million citizens</b:Title>
    <b:InternetSiteTitle>qz.com</b:InternetSiteTitle>
    <b:URL>https://qz.com/india/1244824/andhra-pradesh-is-using-blockchain-to-collect-dna-data-of-50-million-citizens/</b:URL>
    <b:RefOrder>10</b:RefOrder>
  </b:Source>
  <b:Source>
    <b:Tag>How3</b:Tag>
    <b:SourceType>InternetSite</b:SourceType>
    <b:Guid>{741F3861-ED72-4F85-B507-53501039C55B}</b:Guid>
    <b:Title>How Bajaj Electricals uses blockchain to pay suppliers</b:Title>
    <b:InternetSiteTitle>www.livemint.com</b:InternetSiteTitle>
    <b:URL>https://www.livemint.com/Companies/BcqXQgey9fieFps9xVZxrK/How-Bajaj-Electricals-uses-blockchain-to-pay-suppliers.html</b:URL>
    <b:RefOrder>11</b:RefOrder>
  </b:Source>
  <b:Source>
    <b:Tag>Ric</b:Tag>
    <b:SourceType>InternetSite</b:SourceType>
    <b:Guid>{610F76E5-68B5-45C6-9E4C-47AE2CC130C9}</b:Guid>
    <b:Title>Rice Cultivation</b:Title>
    <b:InternetSiteTitle>www.doa.gov.lk</b:InternetSiteTitle>
    <b:URL>https://www.doa.gov.lk/rrdi/index.php/en/component/sppagebuilder/page/42-crop-rice-cultivation</b:URL>
    <b:RefOrder>12</b:RefOrder>
  </b:Source>
  <b:Source>
    <b:Tag>Blo4</b:Tag>
    <b:SourceType>InternetSite</b:SourceType>
    <b:Guid>{00B8493D-05D1-48C7-BE8F-C5302BCAA778}</b:Guid>
    <b:Title>BlockChain For Livelihoods From Organic Cambodian Rice (BlocRice) Project</b:Title>
    <b:InternetSiteTitle>cambodia.oxfam.org</b:InternetSiteTitle>
    <b:URL>https://cambodia.oxfam.org/what-we-do-resilience/blockchain-livelihoods-organic-cambodian-rice-blocrice-project</b:URL>
    <b:RefOrder>13</b:RefOrder>
  </b:Source>
  <b:Source>
    <b:Tag>3In</b:Tag>
    <b:SourceType>InternetSite</b:SourceType>
    <b:Guid>{8C0292F8-E6B2-4D39-9ED3-EE71318FC613}</b:Guid>
    <b:Title>3 Innovative Ways Blockchain Will Build Trust in the Food Industry</b:Title>
    <b:InternetSiteTitle>www.forbes.com</b:InternetSiteTitle>
    <b:URL>https://www.forbes.com/sites/samantharadocchia/2018/04/26/3-innovative-ways-blockchain-will-build-trust-in-the-food-industry/#172ed3cc2afc</b:URL>
    <b:RefOrder>14</b:RefOrder>
  </b:Source>
  <b:Source>
    <b:Tag>Foo</b:Tag>
    <b:SourceType>InternetSite</b:SourceType>
    <b:Guid>{64D522ED-F7F3-4665-826F-C5F2BA2EB879}</b:Guid>
    <b:Title>Food fraud vulnerability assessment</b:Title>
    <b:InternetSiteTitle>www.pwc.com</b:InternetSiteTitle>
    <b:URL>https://www.pwc.com/gx/en/services/food-supply-integrity-services/food-fraud-vulnerability-assessment.html</b:URL>
    <b:RefOrder>15</b:RefOrder>
  </b:Source>
  <b:Source>
    <b:Tag>Ind3</b:Tag>
    <b:SourceType>InternetSite</b:SourceType>
    <b:Guid>{E0FC2C34-97B9-474C-BD68-5A6892656B5D}</b:Guid>
    <b:Title>India readies its biggest deep tech bet yet: a UPI-like blockchain platform</b:Title>
    <b:InternetSiteTitle>factordaily.com</b:InternetSiteTitle>
    <b:URL>https://factordaily.com/india-readies-upi-like-blockchain-platform/</b:URL>
    <b:RefOrder>16</b:RefOrder>
  </b:Source>
  <b:Source>
    <b:Tag>Can</b:Tag>
    <b:SourceType>InternetSite</b:SourceType>
    <b:Guid>{20FD7FE4-5AB1-4B75-8B6C-68082398C4F0}</b:Guid>
    <b:Title>Can Blockchain Save the Fishing Industry?</b:Title>
    <b:InternetSiteTitle>investinblockchain.com</b:InternetSiteTitle>
    <b:URL>https://www.investinblockchain.com/blockchain-fishing-industry/</b:URL>
    <b:RefOrder>17</b:RefOrder>
  </b:Source>
  <b:Source>
    <b:Tag>Blo7</b:Tag>
    <b:SourceType>InternetSite</b:SourceType>
    <b:Guid>{88D8773D-D555-4DE3-8684-41EEAC01AA83}</b:Guid>
    <b:Title>Blockchain is strengthening tuna traceability to combat illegal fishing</b:Title>
    <b:InternetSiteTitle>abc.net.au</b:InternetSiteTitle>
    <b:URL>http://www.abc.net.au/news/2018-01-22/how-blockchain-is-being-used-to-combat-illegal-fishing/9344376</b:URL>
    <b:RefOrder>18</b:RefOrder>
  </b:Source>
  <b:Source>
    <b:Tag>Vie</b:Tag>
    <b:SourceType>InternetSite</b:SourceType>
    <b:Guid>{9C2345DA-60AE-4187-8C60-0A83A8A34DF5}</b:Guid>
    <b:Title>Vietnamese cooperative applies blockchain for mango tracking</b:Title>
    <b:InternetSiteTitle>www.agroberichtenbuitenland.nl</b:InternetSiteTitle>
    <b:URL>https://www.agroberichtenbuitenland.nl/actueel/nieuws/2018/07/04/vietnamese-cooperative-applies-blockchain-for-mango-tracking</b:URL>
    <b:RefOrder>19</b:RefOrder>
  </b:Source>
  <b:Source>
    <b:Tag>Man</b:Tag>
    <b:SourceType>InternetSite</b:SourceType>
    <b:Guid>{5DE5E86C-87A5-45AE-8BEF-E1C02DCA22F9}</b:Guid>
    <b:Title>Mangoes on the blockchain? Thanks to Adelaide-based startup T-Provenance it’s more likely than you think</b:Title>
    <b:InternetSiteTitle>www.smartcompany.com.au</b:InternetSiteTitle>
    <b:URL>https://www.smartcompany.com.au/startupsmart/news-analysis/mangoes-blockchain-adelaide-startup-t-provenance/</b:URL>
    <b:RefOrder>20</b:RefOrder>
  </b:Source>
  <b:Source>
    <b:Tag>Edn</b:Tag>
    <b:SourceType>InternetSite</b:SourceType>
    <b:Guid>{2113F258-233E-4892-B8BF-74CA63316639}</b:Guid>
    <b:Title>Edna alleges misconduct by CAA and 'key competitor'</b:Title>
    <b:InternetSiteTitle>http://www.sundaytimes.lk</b:InternetSiteTitle>
    <b:URL>http://www.sundaytimes.lk/081130/FinancialTimes/ft307.html</b:URL>
    <b:RefOrder>21</b:RefOrder>
  </b:Source>
  <b:Source>
    <b:Tag>Wal</b:Tag>
    <b:SourceType>InternetSite</b:SourceType>
    <b:Guid>{C2F69527-BB3B-42B0-9969-7568CF7CAADA}</b:Guid>
    <b:Title>Walmart is getting suppliers to put food on the blockchain</b:Title>
    <b:InternetSiteTitle>Bloomberg</b:InternetSiteTitle>
    <b:URL>https://www.bloomberg.com/news/articles/2018-04-23/walmart-is-getting-suppliers-to-put-food-on-blockchain-to-track</b:URL>
    <b:RefOrder>22</b:RefOrder>
  </b:Source>
  <b:Source>
    <b:Tag>How4</b:Tag>
    <b:SourceType>InternetSite</b:SourceType>
    <b:Guid>{C93B20FC-2A63-4681-A3EB-DAFAEB28239B}</b:Guid>
    <b:Title>How Blockchain Is Changing the Auto Industry</b:Title>
    <b:InternetSiteTitle>archer-soft.com</b:InternetSiteTitle>
    <b:URL>http://www.archer-soft.com/en/blog/how-blockchain-changing-auto-industry</b:URL>
    <b:RefOrder>23</b:RefOrder>
  </b:Source>
  <b:Source>
    <b:Tag>Blo6</b:Tag>
    <b:SourceType>InternetSite</b:SourceType>
    <b:Guid>{F7BBF190-3513-4EEE-A271-0F872A3B5DFD}</b:Guid>
    <b:Title>Blockchain Walks the Runway as the New FashTech Fashion Tool</b:Title>
    <b:InternetSiteTitle>www.fashionapparellawblog.com</b:InternetSiteTitle>
    <b:URL>https://www.fashionapparellawblog.com/2017/03/articles/miscellaneous/blockchain-walks-the-runway-as-the-new-fasttech-fashion-tool/</b:URL>
    <b:RefOrder>24</b:RefOrder>
  </b:Source>
  <b:Source>
    <b:Tag>Rai</b:Tag>
    <b:SourceType>InternetSite</b:SourceType>
    <b:Guid>{BBB43F86-D0A9-4F16-81DD-831DE7E128BB}</b:Guid>
    <b:Title>Rail and Post to use IoT, blockchain </b:Title>
    <b:InternetSiteTitle>www.bangkokpost.com</b:InternetSiteTitle>
    <b:URL>https://www.bangkokpost.com/tech/local-news/1307071/rail-and-post-to-use-iot-blockchain</b:URL>
    <b:RefOrder>25</b:RefOrder>
  </b:Source>
  <b:Source>
    <b:Tag>Ban</b:Tag>
    <b:SourceType>InternetSite</b:SourceType>
    <b:Guid>{3C7C93AA-63EB-4556-B3C7-0AE05AD2FEAA}</b:Guid>
    <b:Title>Banking on Blockchain - A Value Analysis for Investment Banks</b:Title>
    <b:InternetSiteTitle>www.accenture.com</b:InternetSiteTitle>
    <b:URL>https://www.accenture.com/t20170120T074124Z__w__/us-en/_acnmedia/Accenture/Conversion-Assets/DotCom/Documents/Global/PDF/Consulting/Accenture-Banking-on-Blockchain.pdf</b:URL>
    <b:RefOrder>26</b:RefOrder>
  </b:Source>
  <b:Source>
    <b:Tag>Blo1</b:Tag>
    <b:SourceType>InternetSite</b:SourceType>
    <b:Guid>{8722AB97-3645-4BF5-A219-6E26196E7465}</b:Guid>
    <b:Title>Blockchain application and outlook in thebanking industry</b:Title>
    <b:InternetSiteTitle>www.researchgate.net</b:InternetSiteTitle>
    <b:URL>https://www.researchgate.net/publication/311549710_Blockchain_application_and_outlook_in_the_banking_industry</b:URL>
    <b:RefOrder>27</b:RefOrder>
  </b:Source>
  <b:Source>
    <b:Tag>IBM</b:Tag>
    <b:SourceType>InternetSite</b:SourceType>
    <b:Guid>{BC519EB3-FD90-4E28-912C-FD71696F491C}</b:Guid>
    <b:Title>IBM's Blockchain 'Cross-Border' Payments Initiative With Silicon Valley Firm To Drive Efficiencies</b:Title>
    <b:InternetSiteTitle>www.forbes.com</b:InternetSiteTitle>
    <b:URL>https://www.forbes.com/sites/rogeraitken/2017/10/16/ibms-blockchain-cross-border-payments-initiative-with-silicon-valley-firm-to-drive-efficiencies/#18e4a09e7ef6</b:URL>
    <b:RefOrder>28</b:RefOrder>
  </b:Source>
  <b:Source>
    <b:Tag>IBM1</b:Tag>
    <b:SourceType>InternetSite</b:SourceType>
    <b:Guid>{59A69EE0-D6BF-4FFE-B0A9-67DA17E8E5DF}</b:Guid>
    <b:Title>IBM Announces Major Blockchain Solution to Speed Global Payments</b:Title>
    <b:InternetSiteTitle>www.prnewswire.com</b:InternetSiteTitle>
    <b:URL>https://www.prnewswire.com/news-releases/ibm-announces-major-blockchain-solution-to-speed-global-payments-300536884.html</b:URL>
    <b:RefOrder>29</b:RefOrder>
  </b:Source>
  <b:Source>
    <b:Tag>14T</b:Tag>
    <b:SourceType>InternetSite</b:SourceType>
    <b:Guid>{F84AC36D-6C38-4FCF-B0A5-83F0A42FAC35}</b:Guid>
    <b:Title>14 Thai Banks Back Blockchain Platform to Digitize Contracts</b:Title>
    <b:InternetSiteTitle>www.coindesk.com</b:InternetSiteTitle>
    <b:URL>https://www.coindesk.com/14-thai-banks-back-blockchain-platform-digitize-contracts/</b:URL>
    <b:RefOrder>30</b:RefOrder>
  </b:Source>
  <b:Source>
    <b:Tag>Tra</b:Tag>
    <b:SourceType>InternetSite</b:SourceType>
    <b:Guid>{E4C4D51B-F2B3-4FE2-A0D5-B940251F5D19}</b:Guid>
    <b:Title>Trade financing redefined using blockchain technology</b:Title>
    <b:InternetSiteTitle>www2.deloitte.com</b:InternetSiteTitle>
    <b:URL>https://www2.deloitte.com/in/en/pages/strategy/articles/trade-financing-redefined-using-blockchain-technology.html</b:URL>
    <b:RefOrder>31</b:RefOrder>
  </b:Source>
  <b:Source>
    <b:Tag>Tra1</b:Tag>
    <b:SourceType>InternetSite</b:SourceType>
    <b:Guid>{09CEBE39-AA88-4AD2-B80D-413FB386D511}</b:Guid>
    <b:Title>Trade finance and the blockchain - three essentail case studies</b:Title>
    <b:InternetSiteTitle>cib.db.com</b:InternetSiteTitle>
    <b:URL>http://www.cib.db.com/insights-and-initiatives/flow/trade_finance_and_the_blockchain_three_essential_case_studies.htm</b:URL>
    <b:RefOrder>32</b:RefOrder>
  </b:Source>
  <b:Source>
    <b:Tag>5wa</b:Tag>
    <b:SourceType>InternetSite</b:SourceType>
    <b:Guid>{82D0F4BB-5A39-4316-AF6E-4DE44118AFFF}</b:Guid>
    <b:Title>5 ways Blockchain Technology will revolutionaize the way we do Business</b:Title>
    <b:InternetSiteTitle>Centric Digital</b:InternetSiteTitle>
    <b:URL>https://centricdigital.com/blog/customer-experience/blockchain-technology-revolutionize-business/</b:URL>
    <b:RefOrder>33</b:RefOrder>
  </b:Source>
  <b:Source>
    <b:Tag>Rip</b:Tag>
    <b:SourceType>InternetSite</b:SourceType>
    <b:Guid>{8350E60B-A102-4CAB-872E-16690EB2F9C9}</b:Guid>
    <b:Title>Ripple: Distributed Ledger Tech Can Save Banks 42% on Payments</b:Title>
    <b:InternetSiteTitle>coindesk.com</b:InternetSiteTitle>
    <b:URL>https://www.coindesk.com/ripple-banks-42-percent-international-payments/</b:URL>
    <b:RefOrder>34</b:RefOrder>
  </b:Source>
  <b:Source>
    <b:Tag>Blo2</b:Tag>
    <b:SourceType>InternetSite</b:SourceType>
    <b:Guid>{C649E878-DEFA-4C55-9B3E-367ACF09B88F}</b:Guid>
    <b:Title>Blockchain Remittance Platforms Enters Vietnam </b:Title>
    <b:InternetSiteTitle>http://fintechnews.sg</b:InternetSiteTitle>
    <b:URL>http://fintechnews.sg/7915/vietnam/blockchain-remittance-platforms-enters-vietnam/</b:URL>
    <b:RefOrder>35</b:RefOrder>
  </b:Source>
  <b:Source>
    <b:Tag>Sam</b:Tag>
    <b:SourceType>InternetSite</b:SourceType>
    <b:Guid>{0495BA83-E1F1-4E46-8A40-6296093A48A4}</b:Guid>
    <b:Title>Sampath Bank launches SL’s first blockchain-based banking solution</b:Title>
    <b:InternetSiteTitle>http://www.sundaytimes.lk</b:InternetSiteTitle>
    <b:URL>http://www.sundaytimes.lk/180624/business-times/sampath-bank-launches-sls-first-blockchain-based-banking-solution-299008.html</b:URL>
    <b:RefOrder>36</b:RefOrder>
  </b:Source>
</b:Sources>
</file>

<file path=customXml/itemProps1.xml><?xml version="1.0" encoding="utf-8"?>
<ds:datastoreItem xmlns:ds="http://schemas.openxmlformats.org/officeDocument/2006/customXml" ds:itemID="{99B2B709-8697-4711-80EC-1C35E4B2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Gamika Seneviratne</cp:lastModifiedBy>
  <cp:revision>140</cp:revision>
  <dcterms:created xsi:type="dcterms:W3CDTF">2019-01-05T04:02:00Z</dcterms:created>
  <dcterms:modified xsi:type="dcterms:W3CDTF">2019-01-16T09:14:00Z</dcterms:modified>
</cp:coreProperties>
</file>