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48707" w14:textId="77777777" w:rsidR="00154EF3" w:rsidRDefault="00154EF3">
      <w:pPr>
        <w:pageBreakBefore/>
        <w:spacing w:before="100" w:beforeAutospacing="1" w:after="450"/>
        <w:jc w:val="center"/>
        <w:outlineLvl w:val="1"/>
        <w:divId w:val="1487089286"/>
        <w:rPr>
          <w:rFonts w:ascii="Calibri" w:eastAsia="Times New Roman" w:hAnsi="Calibri" w:cs="Calibri"/>
          <w:b/>
          <w:bCs/>
          <w:color w:val="2C3E50"/>
          <w:kern w:val="36"/>
          <w:sz w:val="54"/>
          <w:szCs w:val="54"/>
          <w:lang w:val="es-ES"/>
        </w:rPr>
      </w:pPr>
      <w:r>
        <w:rPr>
          <w:rFonts w:ascii="Calibri" w:eastAsia="Times New Roman" w:hAnsi="Calibri" w:cs="Calibri"/>
          <w:b/>
          <w:bCs/>
          <w:color w:val="2C3E50"/>
          <w:kern w:val="36"/>
          <w:sz w:val="54"/>
          <w:szCs w:val="54"/>
          <w:lang w:val="es-ES"/>
        </w:rPr>
        <w:t>INFORME DE ASEGURAMIENTO DE CALIDAD</w:t>
      </w:r>
    </w:p>
    <w:p w14:paraId="09DD1B92" w14:textId="77777777" w:rsidR="00154EF3" w:rsidRDefault="00154EF3">
      <w:pPr>
        <w:pStyle w:val="Ttulo2"/>
        <w:jc w:val="center"/>
        <w:divId w:val="1487089286"/>
        <w:rPr>
          <w:rFonts w:ascii="Calibri" w:eastAsia="Times New Roman" w:hAnsi="Calibri" w:cs="Calibri"/>
          <w:lang w:val="es-ES"/>
        </w:rPr>
      </w:pPr>
      <w:r>
        <w:rPr>
          <w:rFonts w:ascii="Calibri" w:eastAsia="Times New Roman" w:hAnsi="Calibri" w:cs="Calibri"/>
          <w:lang w:val="es-ES"/>
        </w:rPr>
        <w:t>Sistema de Agendamiento de Citas Médicas</w:t>
      </w:r>
    </w:p>
    <w:p w14:paraId="0277659E" w14:textId="77777777" w:rsidR="00154EF3" w:rsidRDefault="00154EF3">
      <w:pPr>
        <w:spacing w:before="150" w:after="150"/>
        <w:jc w:val="center"/>
        <w:divId w:val="1487089286"/>
        <w:rPr>
          <w:rFonts w:ascii="Calibri" w:hAnsi="Calibri" w:cs="Calibri"/>
          <w:color w:val="333333"/>
          <w:sz w:val="27"/>
          <w:szCs w:val="27"/>
          <w:lang w:val="es-ES"/>
        </w:rPr>
      </w:pPr>
      <w:r>
        <w:rPr>
          <w:rStyle w:val="Textoennegrita"/>
          <w:rFonts w:ascii="Calibri" w:hAnsi="Calibri" w:cs="Calibri"/>
          <w:color w:val="333333"/>
          <w:sz w:val="27"/>
          <w:szCs w:val="27"/>
          <w:lang w:val="es-ES"/>
        </w:rPr>
        <w:t>Fase 2: Análisis Comparativo de Calidad</w:t>
      </w:r>
    </w:p>
    <w:p w14:paraId="39820D01" w14:textId="77777777" w:rsidR="00154EF3" w:rsidRDefault="00154EF3">
      <w:pPr>
        <w:spacing w:before="150" w:after="150"/>
        <w:jc w:val="center"/>
        <w:divId w:val="1487089286"/>
        <w:rPr>
          <w:rFonts w:ascii="Calibri" w:hAnsi="Calibri" w:cs="Calibri"/>
          <w:color w:val="333333"/>
          <w:sz w:val="27"/>
          <w:szCs w:val="27"/>
          <w:lang w:val="es-ES"/>
        </w:rPr>
      </w:pPr>
      <w:r>
        <w:rPr>
          <w:rFonts w:ascii="Calibri" w:hAnsi="Calibri" w:cs="Calibri"/>
          <w:color w:val="333333"/>
          <w:sz w:val="27"/>
          <w:szCs w:val="27"/>
          <w:lang w:val="es-ES"/>
        </w:rPr>
        <w:t>Antes y Después de Correcciones</w:t>
      </w:r>
    </w:p>
    <w:p w14:paraId="4D39B874" w14:textId="77777777" w:rsidR="00154EF3" w:rsidRDefault="00154EF3">
      <w:pPr>
        <w:spacing w:after="240"/>
        <w:jc w:val="center"/>
        <w:divId w:val="1487089286"/>
        <w:rPr>
          <w:rFonts w:ascii="Calibri" w:eastAsia="Times New Roman" w:hAnsi="Calibri" w:cs="Calibri"/>
          <w:color w:val="333333"/>
          <w:lang w:val="es-ES"/>
        </w:rPr>
      </w:pPr>
    </w:p>
    <w:p w14:paraId="3A6629DC" w14:textId="77777777" w:rsidR="00154EF3" w:rsidRDefault="00154EF3">
      <w:pPr>
        <w:spacing w:before="150" w:after="150"/>
        <w:jc w:val="center"/>
        <w:divId w:val="1487089286"/>
        <w:rPr>
          <w:rFonts w:ascii="Calibri" w:hAnsi="Calibri" w:cs="Calibri"/>
          <w:color w:val="333333"/>
          <w:sz w:val="27"/>
          <w:szCs w:val="27"/>
          <w:lang w:val="es-ES"/>
        </w:rPr>
      </w:pPr>
      <w:r>
        <w:rPr>
          <w:rStyle w:val="Textoennegrita"/>
          <w:rFonts w:ascii="Calibri" w:hAnsi="Calibri" w:cs="Calibri"/>
          <w:color w:val="333333"/>
          <w:sz w:val="27"/>
          <w:szCs w:val="27"/>
          <w:lang w:val="es-ES"/>
        </w:rPr>
        <w:t>Elaborado por:</w:t>
      </w:r>
      <w:r>
        <w:rPr>
          <w:rFonts w:ascii="Calibri" w:hAnsi="Calibri" w:cs="Calibri"/>
          <w:color w:val="333333"/>
          <w:sz w:val="27"/>
          <w:szCs w:val="27"/>
          <w:lang w:val="es-ES"/>
        </w:rPr>
        <w:t xml:space="preserve"> Grupo 2 - Proyecto Final</w:t>
      </w:r>
    </w:p>
    <w:p w14:paraId="7C60B017" w14:textId="77777777" w:rsidR="00154EF3" w:rsidRDefault="00154EF3">
      <w:pPr>
        <w:spacing w:before="150" w:after="150"/>
        <w:jc w:val="center"/>
        <w:divId w:val="1487089286"/>
        <w:rPr>
          <w:rFonts w:ascii="Calibri" w:hAnsi="Calibri" w:cs="Calibri"/>
          <w:color w:val="333333"/>
          <w:sz w:val="27"/>
          <w:szCs w:val="27"/>
          <w:lang w:val="es-ES"/>
        </w:rPr>
      </w:pPr>
      <w:r>
        <w:rPr>
          <w:rStyle w:val="Textoennegrita"/>
          <w:rFonts w:ascii="Calibri" w:hAnsi="Calibri" w:cs="Calibri"/>
          <w:color w:val="333333"/>
          <w:sz w:val="27"/>
          <w:szCs w:val="27"/>
          <w:lang w:val="es-ES"/>
        </w:rPr>
        <w:t>Fecha:</w:t>
      </w:r>
      <w:r>
        <w:rPr>
          <w:rFonts w:ascii="Calibri" w:hAnsi="Calibri" w:cs="Calibri"/>
          <w:color w:val="333333"/>
          <w:sz w:val="27"/>
          <w:szCs w:val="27"/>
          <w:lang w:val="es-ES"/>
        </w:rPr>
        <w:t xml:space="preserve"> Diciembre 2025</w:t>
      </w:r>
    </w:p>
    <w:p w14:paraId="24505406" w14:textId="77777777" w:rsidR="00154EF3" w:rsidRDefault="00154EF3">
      <w:pPr>
        <w:spacing w:before="150" w:after="150"/>
        <w:jc w:val="center"/>
        <w:divId w:val="1487089286"/>
        <w:rPr>
          <w:rFonts w:ascii="Calibri" w:hAnsi="Calibri" w:cs="Calibri"/>
          <w:color w:val="333333"/>
          <w:sz w:val="27"/>
          <w:szCs w:val="27"/>
          <w:lang w:val="es-ES"/>
        </w:rPr>
      </w:pPr>
      <w:r>
        <w:rPr>
          <w:rStyle w:val="Textoennegrita"/>
          <w:rFonts w:ascii="Calibri" w:hAnsi="Calibri" w:cs="Calibri"/>
          <w:color w:val="333333"/>
          <w:sz w:val="27"/>
          <w:szCs w:val="27"/>
          <w:lang w:val="es-ES"/>
        </w:rPr>
        <w:t>Versión:</w:t>
      </w:r>
      <w:r>
        <w:rPr>
          <w:rFonts w:ascii="Calibri" w:hAnsi="Calibri" w:cs="Calibri"/>
          <w:color w:val="333333"/>
          <w:sz w:val="27"/>
          <w:szCs w:val="27"/>
          <w:lang w:val="es-ES"/>
        </w:rPr>
        <w:t xml:space="preserve"> 1.0.0</w:t>
      </w:r>
    </w:p>
    <w:p w14:paraId="38B432C9" w14:textId="77777777" w:rsidR="00154EF3" w:rsidRDefault="00154EF3">
      <w:pPr>
        <w:pStyle w:val="Ttulo1"/>
        <w:divId w:val="1487089286"/>
        <w:rPr>
          <w:rFonts w:ascii="Calibri" w:eastAsia="Times New Roman" w:hAnsi="Calibri" w:cs="Calibri"/>
          <w:lang w:val="es-ES"/>
        </w:rPr>
      </w:pPr>
      <w:r>
        <w:rPr>
          <w:rFonts w:ascii="Calibri" w:eastAsia="Times New Roman" w:hAnsi="Calibri" w:cs="Calibri"/>
          <w:lang w:val="es-ES"/>
        </w:rPr>
        <w:lastRenderedPageBreak/>
        <w:t>TABLA DE CONTENIDO</w:t>
      </w:r>
    </w:p>
    <w:p w14:paraId="740D233B" w14:textId="77777777" w:rsidR="00154EF3" w:rsidRDefault="00154EF3">
      <w:pPr>
        <w:numPr>
          <w:ilvl w:val="0"/>
          <w:numId w:val="1"/>
        </w:numPr>
        <w:spacing w:before="100" w:beforeAutospacing="1" w:after="100" w:afterAutospacing="1"/>
        <w:divId w:val="1487089286"/>
        <w:rPr>
          <w:rFonts w:ascii="Calibri" w:eastAsia="Times New Roman" w:hAnsi="Calibri" w:cs="Calibri"/>
          <w:color w:val="333333"/>
          <w:lang w:val="es-ES"/>
        </w:rPr>
      </w:pPr>
      <w:r>
        <w:rPr>
          <w:rFonts w:ascii="Calibri" w:eastAsia="Times New Roman" w:hAnsi="Calibri" w:cs="Calibri"/>
          <w:color w:val="333333"/>
          <w:lang w:val="es-ES"/>
        </w:rPr>
        <w:t>INTRODUCCIÓN</w:t>
      </w:r>
    </w:p>
    <w:p w14:paraId="370D82F3" w14:textId="77777777" w:rsidR="00154EF3" w:rsidRDefault="00154EF3">
      <w:pPr>
        <w:numPr>
          <w:ilvl w:val="0"/>
          <w:numId w:val="1"/>
        </w:numPr>
        <w:spacing w:before="100" w:beforeAutospacing="1" w:after="100" w:afterAutospacing="1"/>
        <w:divId w:val="1487089286"/>
        <w:rPr>
          <w:rFonts w:ascii="Calibri" w:eastAsia="Times New Roman" w:hAnsi="Calibri" w:cs="Calibri"/>
          <w:color w:val="333333"/>
          <w:lang w:val="es-ES"/>
        </w:rPr>
      </w:pPr>
      <w:r>
        <w:rPr>
          <w:rFonts w:ascii="Calibri" w:eastAsia="Times New Roman" w:hAnsi="Calibri" w:cs="Calibri"/>
          <w:color w:val="333333"/>
          <w:lang w:val="es-ES"/>
        </w:rPr>
        <w:t>DESCRIPCIÓN GENERAL</w:t>
      </w:r>
    </w:p>
    <w:p w14:paraId="1C656924" w14:textId="77777777" w:rsidR="00154EF3" w:rsidRDefault="00154EF3">
      <w:pPr>
        <w:numPr>
          <w:ilvl w:val="0"/>
          <w:numId w:val="1"/>
        </w:numPr>
        <w:spacing w:before="100" w:beforeAutospacing="1" w:after="100" w:afterAutospacing="1"/>
        <w:divId w:val="1487089286"/>
        <w:rPr>
          <w:rFonts w:ascii="Calibri" w:eastAsia="Times New Roman" w:hAnsi="Calibri" w:cs="Calibri"/>
          <w:color w:val="333333"/>
          <w:lang w:val="es-ES"/>
        </w:rPr>
      </w:pPr>
      <w:r>
        <w:rPr>
          <w:rFonts w:ascii="Calibri" w:eastAsia="Times New Roman" w:hAnsi="Calibri" w:cs="Calibri"/>
          <w:color w:val="333333"/>
          <w:lang w:val="es-ES"/>
        </w:rPr>
        <w:t>MARCO METODOLÓGICO</w:t>
      </w:r>
    </w:p>
    <w:p w14:paraId="797F3AC7" w14:textId="77777777" w:rsidR="00154EF3" w:rsidRDefault="00154EF3">
      <w:pPr>
        <w:numPr>
          <w:ilvl w:val="0"/>
          <w:numId w:val="1"/>
        </w:numPr>
        <w:spacing w:before="100" w:beforeAutospacing="1" w:after="100" w:afterAutospacing="1"/>
        <w:divId w:val="1487089286"/>
        <w:rPr>
          <w:rFonts w:ascii="Calibri" w:eastAsia="Times New Roman" w:hAnsi="Calibri" w:cs="Calibri"/>
          <w:color w:val="333333"/>
          <w:lang w:val="es-ES"/>
        </w:rPr>
      </w:pPr>
      <w:r>
        <w:rPr>
          <w:rFonts w:ascii="Calibri" w:eastAsia="Times New Roman" w:hAnsi="Calibri" w:cs="Calibri"/>
          <w:color w:val="333333"/>
          <w:lang w:val="es-ES"/>
        </w:rPr>
        <w:t>MARCO TEÓRICO - MÉTRICAS DE CALIDAD</w:t>
      </w:r>
    </w:p>
    <w:p w14:paraId="20FEE70C" w14:textId="77777777" w:rsidR="00154EF3" w:rsidRDefault="00154EF3">
      <w:pPr>
        <w:numPr>
          <w:ilvl w:val="0"/>
          <w:numId w:val="1"/>
        </w:numPr>
        <w:spacing w:before="100" w:beforeAutospacing="1" w:after="100" w:afterAutospacing="1"/>
        <w:divId w:val="1487089286"/>
        <w:rPr>
          <w:rFonts w:ascii="Calibri" w:eastAsia="Times New Roman" w:hAnsi="Calibri" w:cs="Calibri"/>
          <w:color w:val="333333"/>
          <w:lang w:val="es-ES"/>
        </w:rPr>
      </w:pPr>
      <w:r>
        <w:rPr>
          <w:rFonts w:ascii="Calibri" w:eastAsia="Times New Roman" w:hAnsi="Calibri" w:cs="Calibri"/>
          <w:color w:val="333333"/>
          <w:lang w:val="es-ES"/>
        </w:rPr>
        <w:t>ANÁLISIS TÉCNICO</w:t>
      </w:r>
    </w:p>
    <w:p w14:paraId="6DF2697C" w14:textId="77777777" w:rsidR="00154EF3" w:rsidRDefault="00154EF3">
      <w:pPr>
        <w:numPr>
          <w:ilvl w:val="0"/>
          <w:numId w:val="1"/>
        </w:numPr>
        <w:spacing w:before="100" w:beforeAutospacing="1" w:after="100" w:afterAutospacing="1"/>
        <w:divId w:val="1487089286"/>
        <w:rPr>
          <w:rFonts w:ascii="Calibri" w:eastAsia="Times New Roman" w:hAnsi="Calibri" w:cs="Calibri"/>
          <w:color w:val="333333"/>
          <w:lang w:val="es-ES"/>
        </w:rPr>
      </w:pPr>
      <w:r>
        <w:rPr>
          <w:rFonts w:ascii="Calibri" w:eastAsia="Times New Roman" w:hAnsi="Calibri" w:cs="Calibri"/>
          <w:color w:val="333333"/>
          <w:lang w:val="es-ES"/>
        </w:rPr>
        <w:t>DESARROLLO DEL PROYECTO</w:t>
      </w:r>
    </w:p>
    <w:p w14:paraId="07C5A7BF" w14:textId="77777777" w:rsidR="00154EF3" w:rsidRDefault="00154EF3">
      <w:pPr>
        <w:numPr>
          <w:ilvl w:val="0"/>
          <w:numId w:val="1"/>
        </w:numPr>
        <w:spacing w:before="100" w:beforeAutospacing="1" w:after="100" w:afterAutospacing="1"/>
        <w:divId w:val="1487089286"/>
        <w:rPr>
          <w:rFonts w:ascii="Calibri" w:eastAsia="Times New Roman" w:hAnsi="Calibri" w:cs="Calibri"/>
          <w:color w:val="333333"/>
          <w:lang w:val="es-ES"/>
        </w:rPr>
      </w:pPr>
      <w:r>
        <w:rPr>
          <w:rFonts w:ascii="Calibri" w:eastAsia="Times New Roman" w:hAnsi="Calibri" w:cs="Calibri"/>
          <w:color w:val="333333"/>
          <w:lang w:val="es-ES"/>
        </w:rPr>
        <w:t>ASEGURAMIENTO DE LA CALIDAD - FASE 1 (LÍNEA BASE)</w:t>
      </w:r>
    </w:p>
    <w:p w14:paraId="44C0FADE" w14:textId="77777777" w:rsidR="00154EF3" w:rsidRDefault="00154EF3">
      <w:pPr>
        <w:numPr>
          <w:ilvl w:val="0"/>
          <w:numId w:val="1"/>
        </w:numPr>
        <w:spacing w:before="100" w:beforeAutospacing="1" w:after="100" w:afterAutospacing="1"/>
        <w:divId w:val="1487089286"/>
        <w:rPr>
          <w:rFonts w:ascii="Calibri" w:eastAsia="Times New Roman" w:hAnsi="Calibri" w:cs="Calibri"/>
          <w:color w:val="333333"/>
          <w:lang w:val="es-ES"/>
        </w:rPr>
      </w:pPr>
      <w:r>
        <w:rPr>
          <w:rFonts w:ascii="Calibri" w:eastAsia="Times New Roman" w:hAnsi="Calibri" w:cs="Calibri"/>
          <w:color w:val="333333"/>
          <w:lang w:val="es-ES"/>
        </w:rPr>
        <w:t>CORRECCIONES Y MEJORAS - FASE 2</w:t>
      </w:r>
    </w:p>
    <w:p w14:paraId="3A64DE21" w14:textId="77777777" w:rsidR="00154EF3" w:rsidRDefault="00154EF3">
      <w:pPr>
        <w:numPr>
          <w:ilvl w:val="0"/>
          <w:numId w:val="1"/>
        </w:numPr>
        <w:spacing w:before="100" w:beforeAutospacing="1" w:after="100" w:afterAutospacing="1"/>
        <w:divId w:val="1487089286"/>
        <w:rPr>
          <w:rFonts w:ascii="Calibri" w:eastAsia="Times New Roman" w:hAnsi="Calibri" w:cs="Calibri"/>
          <w:color w:val="333333"/>
          <w:lang w:val="es-ES"/>
        </w:rPr>
      </w:pPr>
      <w:r>
        <w:rPr>
          <w:rFonts w:ascii="Calibri" w:eastAsia="Times New Roman" w:hAnsi="Calibri" w:cs="Calibri"/>
          <w:color w:val="333333"/>
          <w:lang w:val="es-ES"/>
        </w:rPr>
        <w:t>ANÁLISIS COMPARATIVO</w:t>
      </w:r>
    </w:p>
    <w:p w14:paraId="4AAA7CC4" w14:textId="77777777" w:rsidR="00154EF3" w:rsidRDefault="00154EF3">
      <w:pPr>
        <w:numPr>
          <w:ilvl w:val="0"/>
          <w:numId w:val="1"/>
        </w:numPr>
        <w:spacing w:before="100" w:beforeAutospacing="1" w:after="100" w:afterAutospacing="1"/>
        <w:divId w:val="1487089286"/>
        <w:rPr>
          <w:rFonts w:ascii="Calibri" w:eastAsia="Times New Roman" w:hAnsi="Calibri" w:cs="Calibri"/>
          <w:color w:val="333333"/>
          <w:lang w:val="es-ES"/>
        </w:rPr>
      </w:pPr>
      <w:r>
        <w:rPr>
          <w:rFonts w:ascii="Calibri" w:eastAsia="Times New Roman" w:hAnsi="Calibri" w:cs="Calibri"/>
          <w:color w:val="333333"/>
          <w:lang w:val="es-ES"/>
        </w:rPr>
        <w:t>RESULTADOS Y DISCUSIÓN</w:t>
      </w:r>
    </w:p>
    <w:p w14:paraId="098150CF" w14:textId="77777777" w:rsidR="00154EF3" w:rsidRDefault="00154EF3">
      <w:pPr>
        <w:numPr>
          <w:ilvl w:val="0"/>
          <w:numId w:val="1"/>
        </w:numPr>
        <w:spacing w:before="100" w:beforeAutospacing="1" w:after="100" w:afterAutospacing="1"/>
        <w:divId w:val="1487089286"/>
        <w:rPr>
          <w:rFonts w:ascii="Calibri" w:eastAsia="Times New Roman" w:hAnsi="Calibri" w:cs="Calibri"/>
          <w:color w:val="333333"/>
          <w:lang w:val="es-ES"/>
        </w:rPr>
      </w:pPr>
      <w:r>
        <w:rPr>
          <w:rFonts w:ascii="Calibri" w:eastAsia="Times New Roman" w:hAnsi="Calibri" w:cs="Calibri"/>
          <w:color w:val="333333"/>
          <w:lang w:val="es-ES"/>
        </w:rPr>
        <w:t>CONCLUSIONES</w:t>
      </w:r>
    </w:p>
    <w:p w14:paraId="4105D45D" w14:textId="77777777" w:rsidR="00154EF3" w:rsidRDefault="00154EF3">
      <w:pPr>
        <w:numPr>
          <w:ilvl w:val="0"/>
          <w:numId w:val="1"/>
        </w:numPr>
        <w:spacing w:before="100" w:beforeAutospacing="1" w:after="100" w:afterAutospacing="1"/>
        <w:divId w:val="1487089286"/>
        <w:rPr>
          <w:rFonts w:ascii="Calibri" w:eastAsia="Times New Roman" w:hAnsi="Calibri" w:cs="Calibri"/>
          <w:color w:val="333333"/>
          <w:lang w:val="es-ES"/>
        </w:rPr>
      </w:pPr>
      <w:r>
        <w:rPr>
          <w:rFonts w:ascii="Calibri" w:eastAsia="Times New Roman" w:hAnsi="Calibri" w:cs="Calibri"/>
          <w:color w:val="333333"/>
          <w:lang w:val="es-ES"/>
        </w:rPr>
        <w:t>RECOMENDACIONES</w:t>
      </w:r>
    </w:p>
    <w:p w14:paraId="17B0D259" w14:textId="77777777" w:rsidR="00154EF3" w:rsidRDefault="00154EF3">
      <w:pPr>
        <w:numPr>
          <w:ilvl w:val="0"/>
          <w:numId w:val="1"/>
        </w:numPr>
        <w:spacing w:before="100" w:beforeAutospacing="1" w:after="100" w:afterAutospacing="1"/>
        <w:divId w:val="1487089286"/>
        <w:rPr>
          <w:rFonts w:ascii="Calibri" w:eastAsia="Times New Roman" w:hAnsi="Calibri" w:cs="Calibri"/>
          <w:color w:val="333333"/>
          <w:lang w:val="es-ES"/>
        </w:rPr>
      </w:pPr>
      <w:r>
        <w:rPr>
          <w:rFonts w:ascii="Calibri" w:eastAsia="Times New Roman" w:hAnsi="Calibri" w:cs="Calibri"/>
          <w:color w:val="333333"/>
          <w:lang w:val="es-ES"/>
        </w:rPr>
        <w:t>ANEXOS</w:t>
      </w:r>
    </w:p>
    <w:p w14:paraId="75825CA5" w14:textId="77777777" w:rsidR="00154EF3" w:rsidRDefault="00154EF3">
      <w:pPr>
        <w:pStyle w:val="Ttulo1"/>
        <w:divId w:val="1487089286"/>
        <w:rPr>
          <w:rFonts w:ascii="Calibri" w:eastAsia="Times New Roman" w:hAnsi="Calibri" w:cs="Calibri"/>
          <w:lang w:val="es-ES"/>
        </w:rPr>
      </w:pPr>
      <w:r>
        <w:rPr>
          <w:rFonts w:ascii="Calibri" w:eastAsia="Times New Roman" w:hAnsi="Calibri" w:cs="Calibri"/>
          <w:lang w:val="es-ES"/>
        </w:rPr>
        <w:lastRenderedPageBreak/>
        <w:t>1. INTRODUCCIÓN</w:t>
      </w:r>
    </w:p>
    <w:p w14:paraId="25292E9D" w14:textId="77777777" w:rsidR="00154EF3" w:rsidRDefault="00154EF3">
      <w:pPr>
        <w:pStyle w:val="Ttulo2"/>
        <w:divId w:val="1487089286"/>
        <w:rPr>
          <w:rFonts w:ascii="Calibri" w:eastAsia="Times New Roman" w:hAnsi="Calibri" w:cs="Calibri"/>
          <w:lang w:val="es-ES"/>
        </w:rPr>
      </w:pPr>
      <w:r>
        <w:rPr>
          <w:rFonts w:ascii="Calibri" w:eastAsia="Times New Roman" w:hAnsi="Calibri" w:cs="Calibri"/>
          <w:lang w:val="es-ES"/>
        </w:rPr>
        <w:t>1.1 Breve descripción del proyecto</w:t>
      </w:r>
    </w:p>
    <w:p w14:paraId="37EDFC80" w14:textId="77777777" w:rsidR="00154EF3" w:rsidRDefault="00154EF3">
      <w:pPr>
        <w:pStyle w:val="NormalWeb"/>
        <w:divId w:val="1487089286"/>
        <w:rPr>
          <w:rFonts w:ascii="Calibri" w:hAnsi="Calibri" w:cs="Calibri"/>
          <w:color w:val="333333"/>
          <w:lang w:val="es-ES"/>
        </w:rPr>
      </w:pPr>
      <w:r>
        <w:rPr>
          <w:rFonts w:ascii="Calibri" w:hAnsi="Calibri" w:cs="Calibri"/>
          <w:color w:val="333333"/>
          <w:lang w:val="es-ES"/>
        </w:rPr>
        <w:t>El proyecto "Agendamiento de Citas Médicas" es una aplicación web full-stack desarrollada para optimizar y automatizar la gestión de citas en centros de salud. La solución consta de un backend robusto construido con Node.js y Express que proporciona una API RESTful segura, integrada con PostgreSQL para la persistencia de datos. El sistema incorpora funcionalidades de autenticación mediante JWT, notificaciones automatizadas a través de correo electrónico (Nodemailer) y SMS (Twilio), y cumple con estándares d</w:t>
      </w:r>
      <w:r>
        <w:rPr>
          <w:rFonts w:ascii="Calibri" w:hAnsi="Calibri" w:cs="Calibri"/>
          <w:color w:val="333333"/>
          <w:lang w:val="es-ES"/>
        </w:rPr>
        <w:t>e seguridad mediante el uso de Helmet y bcrypt para el cifrado de contraseñas. El frontend ofrece una interfaz intuitiva desarrollada con React y React Router, permitiendo a pacientes y personal médico gestionar citas de manera eficiente y segura.</w:t>
      </w:r>
    </w:p>
    <w:p w14:paraId="3FFC8E92" w14:textId="77777777" w:rsidR="00154EF3" w:rsidRDefault="00154EF3">
      <w:pPr>
        <w:pStyle w:val="Ttulo2"/>
        <w:divId w:val="1487089286"/>
        <w:rPr>
          <w:rFonts w:ascii="Calibri" w:eastAsia="Times New Roman" w:hAnsi="Calibri" w:cs="Calibri"/>
          <w:lang w:val="es-ES"/>
        </w:rPr>
      </w:pPr>
      <w:r>
        <w:rPr>
          <w:rFonts w:ascii="Calibri" w:eastAsia="Times New Roman" w:hAnsi="Calibri" w:cs="Calibri"/>
          <w:lang w:val="es-ES"/>
        </w:rPr>
        <w:t>1.2 Objetivos generales</w:t>
      </w:r>
    </w:p>
    <w:p w14:paraId="56F6493C" w14:textId="77777777" w:rsidR="00154EF3" w:rsidRDefault="00154EF3">
      <w:pPr>
        <w:pStyle w:val="NormalWeb"/>
        <w:divId w:val="1487089286"/>
        <w:rPr>
          <w:rFonts w:ascii="Calibri" w:hAnsi="Calibri" w:cs="Calibri"/>
          <w:color w:val="333333"/>
          <w:lang w:val="es-ES"/>
        </w:rPr>
      </w:pPr>
      <w:r>
        <w:rPr>
          <w:rFonts w:ascii="Calibri" w:hAnsi="Calibri" w:cs="Calibri"/>
          <w:color w:val="333333"/>
          <w:lang w:val="es-ES"/>
        </w:rPr>
        <w:t>El objetivo principal del proyecto es digitalizar y centralizar el proceso de agendamiento de citas médicas, eliminando las barreras de gestión manual y reduciendo los tiempos de espera tanto para pacientes como para el personal administrativo. Se busca proporcionar una plataforma accesible 24/7 que permita a los usuarios agendar, modificar o cancelar citas de forma autónoma, mientras que el personal médico y administrativo puede visualizar y gestionar la disponibilidad de horarios en tiempo real. Adicional</w:t>
      </w:r>
      <w:r>
        <w:rPr>
          <w:rFonts w:ascii="Calibri" w:hAnsi="Calibri" w:cs="Calibri"/>
          <w:color w:val="333333"/>
          <w:lang w:val="es-ES"/>
        </w:rPr>
        <w:t>mente, el sistema tiene como objetivo mejorar la comunicación entre el centro de salud y los pacientes mediante notificaciones automáticas, reducir el ausentismo a través de recordatorios programados, y generar métricas de calidad que faciliten la toma de decisiones basada en datos, alineándose con los estándares ISO 9001 para sistemas de gestión de calidad.</w:t>
      </w:r>
    </w:p>
    <w:p w14:paraId="4164669A" w14:textId="77777777" w:rsidR="00154EF3" w:rsidRDefault="00154EF3">
      <w:pPr>
        <w:pStyle w:val="Ttulo2"/>
        <w:divId w:val="1487089286"/>
        <w:rPr>
          <w:rFonts w:ascii="Calibri" w:eastAsia="Times New Roman" w:hAnsi="Calibri" w:cs="Calibri"/>
          <w:lang w:val="es-ES"/>
        </w:rPr>
      </w:pPr>
      <w:r>
        <w:rPr>
          <w:rFonts w:ascii="Calibri" w:eastAsia="Times New Roman" w:hAnsi="Calibri" w:cs="Calibri"/>
          <w:lang w:val="es-ES"/>
        </w:rPr>
        <w:t>1.3 Alcance</w:t>
      </w:r>
    </w:p>
    <w:p w14:paraId="43C0F9B0" w14:textId="77777777" w:rsidR="00154EF3" w:rsidRDefault="00154EF3">
      <w:pPr>
        <w:pStyle w:val="NormalWeb"/>
        <w:divId w:val="1487089286"/>
        <w:rPr>
          <w:rFonts w:ascii="Calibri" w:hAnsi="Calibri" w:cs="Calibri"/>
          <w:color w:val="333333"/>
          <w:lang w:val="es-ES"/>
        </w:rPr>
      </w:pPr>
      <w:r>
        <w:rPr>
          <w:rFonts w:ascii="Calibri" w:hAnsi="Calibri" w:cs="Calibri"/>
          <w:color w:val="333333"/>
          <w:lang w:val="es-ES"/>
        </w:rPr>
        <w:t>El alcance del proyecto abarca el desarrollo completo de una aplicación web que incluye: (1) un módulo de gestión de usuarios con roles diferenciados (pacientes, médicos, administradores), (2) un sistema de agendamiento que valida disponibilidad de horarios y evita conflictos de citas, (3) integración con servicios de notificaciones externas para envío de confirmaciones y recordatorios vía email y SMS, (4) panel administrativo para la gestión de especialidades, médicos y configuración de horarios, (5) imple</w:t>
      </w:r>
      <w:r>
        <w:rPr>
          <w:rFonts w:ascii="Calibri" w:hAnsi="Calibri" w:cs="Calibri"/>
          <w:color w:val="333333"/>
          <w:lang w:val="es-ES"/>
        </w:rPr>
        <w:t>mentación de medidas de seguridad que incluyen autenticación, autorización basada en roles, y protección contra vulnerabilidades web comunes mediante análisis estático de código con ESLint y plugins de seguridad. El proyecto contempla la implementación en un entorno de producción con soporte para CORS, variables de entorno seguras y generación de reportes de calidad de código en múltiples formatos (Checkstyle, JSON, HTML, SARIF) para integración con herramientas de CI/CD. Queda fuera del alcance actual la i</w:t>
      </w:r>
      <w:r>
        <w:rPr>
          <w:rFonts w:ascii="Calibri" w:hAnsi="Calibri" w:cs="Calibri"/>
          <w:color w:val="333333"/>
          <w:lang w:val="es-ES"/>
        </w:rPr>
        <w:t>ntegración con sistemas de historias clínicas electrónicas y el procesamiento de pagos en línea.</w:t>
      </w:r>
    </w:p>
    <w:p w14:paraId="5D37A350" w14:textId="77777777" w:rsidR="00154EF3" w:rsidRDefault="00154EF3">
      <w:pPr>
        <w:pStyle w:val="Ttulo2"/>
        <w:divId w:val="1487089286"/>
        <w:rPr>
          <w:rFonts w:ascii="Calibri" w:eastAsia="Times New Roman" w:hAnsi="Calibri" w:cs="Calibri"/>
          <w:lang w:val="es-ES"/>
        </w:rPr>
      </w:pPr>
      <w:r>
        <w:rPr>
          <w:rFonts w:ascii="Calibri" w:eastAsia="Times New Roman" w:hAnsi="Calibri" w:cs="Calibri"/>
          <w:lang w:val="es-ES"/>
        </w:rPr>
        <w:t>1.4 Resultados principales</w:t>
      </w:r>
    </w:p>
    <w:p w14:paraId="3A810DC1" w14:textId="77777777" w:rsidR="00154EF3" w:rsidRDefault="00154EF3">
      <w:pPr>
        <w:pStyle w:val="NormalWeb"/>
        <w:divId w:val="1487089286"/>
        <w:rPr>
          <w:rFonts w:ascii="Calibri" w:hAnsi="Calibri" w:cs="Calibri"/>
          <w:color w:val="333333"/>
          <w:lang w:val="es-ES"/>
        </w:rPr>
      </w:pPr>
      <w:r>
        <w:rPr>
          <w:rFonts w:ascii="Calibri" w:hAnsi="Calibri" w:cs="Calibri"/>
          <w:color w:val="333333"/>
          <w:lang w:val="es-ES"/>
        </w:rPr>
        <w:t xml:space="preserve">Los resultados principales del proyecto incluyen una aplicación web completamente funcional y desplegada que ha demostrado reducir significativamente los tiempos de agendamiento de citas y mejorar la experiencia del usuario. Se logró implementar un sistema de autenticación robusto con gestión de tokens JWT que garantiza la seguridad de los datos sensibles de los pacientes, cumpliendo con las normativas de protección de información médica. El sistema de notificaciones automatizadas ha permitido disminuir el </w:t>
      </w:r>
      <w:r>
        <w:rPr>
          <w:rFonts w:ascii="Calibri" w:hAnsi="Calibri" w:cs="Calibri"/>
          <w:color w:val="333333"/>
          <w:lang w:val="es-ES"/>
        </w:rPr>
        <w:t xml:space="preserve">ausentismo a citas programadas mediante recordatorios oportunos. Desde el punto de vista técnico, se estableció un pipeline de calidad de código que genera reportes automatizados en múltiples formatos, facilitando la identificación temprana de vulnerabilidades y el cumplimiento de estándares de codificación. El proyecto documentó métricas de calidad basadas en ISO 9001, alcanzando un nivel de documentación del 95%, cobertura de procesos del 91%, y una tasa de implementación de controles de calidad del 80%, </w:t>
      </w:r>
      <w:r>
        <w:rPr>
          <w:rFonts w:ascii="Calibri" w:hAnsi="Calibri" w:cs="Calibri"/>
          <w:color w:val="333333"/>
          <w:lang w:val="es-ES"/>
        </w:rPr>
        <w:t>posicionando al sistema como una solución escalable y mantenible que cumple con estándares internacionales de gestión de calidad del software.</w:t>
      </w:r>
    </w:p>
    <w:p w14:paraId="03F968DA" w14:textId="77777777" w:rsidR="00154EF3" w:rsidRDefault="00154EF3">
      <w:pPr>
        <w:pStyle w:val="Ttulo1"/>
        <w:divId w:val="1487089286"/>
        <w:rPr>
          <w:rFonts w:ascii="Calibri" w:eastAsia="Times New Roman" w:hAnsi="Calibri" w:cs="Calibri"/>
          <w:lang w:val="es-ES"/>
        </w:rPr>
      </w:pPr>
      <w:r>
        <w:rPr>
          <w:rFonts w:ascii="Calibri" w:eastAsia="Times New Roman" w:hAnsi="Calibri" w:cs="Calibri"/>
          <w:lang w:val="es-ES"/>
        </w:rPr>
        <w:t>2. DESCRIPCIÓN GENERAL</w:t>
      </w:r>
    </w:p>
    <w:p w14:paraId="12382E77" w14:textId="77777777" w:rsidR="00154EF3" w:rsidRDefault="00154EF3">
      <w:pPr>
        <w:pStyle w:val="Ttulo2"/>
        <w:divId w:val="1487089286"/>
        <w:rPr>
          <w:rFonts w:ascii="Calibri" w:eastAsia="Times New Roman" w:hAnsi="Calibri" w:cs="Calibri"/>
          <w:lang w:val="es-ES"/>
        </w:rPr>
      </w:pPr>
      <w:r>
        <w:rPr>
          <w:rFonts w:ascii="Calibri" w:eastAsia="Times New Roman" w:hAnsi="Calibri" w:cs="Calibri"/>
          <w:lang w:val="es-ES"/>
        </w:rPr>
        <w:t>2.1 Propósito del documento</w:t>
      </w:r>
    </w:p>
    <w:p w14:paraId="105B58B6" w14:textId="77777777" w:rsidR="00154EF3" w:rsidRDefault="00154EF3">
      <w:pPr>
        <w:pStyle w:val="NormalWeb"/>
        <w:divId w:val="1487089286"/>
        <w:rPr>
          <w:rFonts w:ascii="Calibri" w:hAnsi="Calibri" w:cs="Calibri"/>
          <w:color w:val="333333"/>
          <w:lang w:val="es-ES"/>
        </w:rPr>
      </w:pPr>
      <w:r>
        <w:rPr>
          <w:rFonts w:ascii="Calibri" w:hAnsi="Calibri" w:cs="Calibri"/>
          <w:color w:val="333333"/>
          <w:lang w:val="es-ES"/>
        </w:rPr>
        <w:t>El presente documento se elabora con el propósito de establecer una evaluación comparativa de la calidad del software del proyecto "Agendamiento de Citas Médicas" antes y después de la implementación de correcciones derivadas de pruebas automatizadas y análisis estático de código. Este informe servirá como evidencia documental del proceso de mejora continua aplicado al sistema, permitiendo cuantificar el impacto de las acciones correctivas sobre indicadores clave de calidad tales como: densidad de defectos,</w:t>
      </w:r>
      <w:r>
        <w:rPr>
          <w:rFonts w:ascii="Calibri" w:hAnsi="Calibri" w:cs="Calibri"/>
          <w:color w:val="333333"/>
          <w:lang w:val="es-ES"/>
        </w:rPr>
        <w:t xml:space="preserve"> cobertura de código, vulnerabilidades de seguridad identificadas, adherencia a estándares de codificación, y cumplimiento de requisitos funcionales. El documento está diseñado para proporcionar a los stakeholders del proyecto (equipo de desarrollo, gerencia de calidad, auditores ISO 9001) una visión clara y basada en métricas objetivas sobre la evolución de la calidad del software, facilitando la toma de decisiones informadas para las siguientes fases del proyecto y sirviendo como línea base para futuras e</w:t>
      </w:r>
      <w:r>
        <w:rPr>
          <w:rFonts w:ascii="Calibri" w:hAnsi="Calibri" w:cs="Calibri"/>
          <w:color w:val="333333"/>
          <w:lang w:val="es-ES"/>
        </w:rPr>
        <w:t>valuaciones de calidad.</w:t>
      </w:r>
    </w:p>
    <w:p w14:paraId="1B66EA8D" w14:textId="77777777" w:rsidR="00154EF3" w:rsidRDefault="00154EF3">
      <w:pPr>
        <w:pStyle w:val="Ttulo2"/>
        <w:divId w:val="1487089286"/>
        <w:rPr>
          <w:rFonts w:ascii="Calibri" w:eastAsia="Times New Roman" w:hAnsi="Calibri" w:cs="Calibri"/>
          <w:lang w:val="es-ES"/>
        </w:rPr>
      </w:pPr>
      <w:r>
        <w:rPr>
          <w:rFonts w:ascii="Calibri" w:eastAsia="Times New Roman" w:hAnsi="Calibri" w:cs="Calibri"/>
          <w:lang w:val="es-ES"/>
        </w:rPr>
        <w:t>2.2 Alcance del Documento</w:t>
      </w:r>
    </w:p>
    <w:p w14:paraId="5640F20C" w14:textId="77777777" w:rsidR="00154EF3" w:rsidRDefault="00154EF3">
      <w:pPr>
        <w:pStyle w:val="NormalWeb"/>
        <w:divId w:val="1487089286"/>
        <w:rPr>
          <w:rFonts w:ascii="Calibri" w:hAnsi="Calibri" w:cs="Calibri"/>
          <w:color w:val="333333"/>
          <w:lang w:val="es-ES"/>
        </w:rPr>
      </w:pPr>
      <w:r>
        <w:rPr>
          <w:rFonts w:ascii="Calibri" w:hAnsi="Calibri" w:cs="Calibri"/>
          <w:color w:val="333333"/>
          <w:lang w:val="es-ES"/>
        </w:rPr>
        <w:t>El alcance de este documento de evaluación comparativa abarca exclusivamente el análisis de calidad del backend del sistema "Agendamiento de Citas Médicas", desarrollado con Node.js y Express, según se define en el package.json del proyecto (versión 1.0.0). La evaluación se centra en los siguientes aspectos: (1) análisis de código estático mediante ESLint con plugins de seguridad (eslint-plugin-security) y mejores prácticas (eslint-config-airbnb-base, eslint-plugin-node, eslint-plugin-unicorn), (2) ejecució</w:t>
      </w:r>
      <w:r>
        <w:rPr>
          <w:rFonts w:ascii="Calibri" w:hAnsi="Calibri" w:cs="Calibri"/>
          <w:color w:val="333333"/>
          <w:lang w:val="es-ES"/>
        </w:rPr>
        <w:t>n de pruebas unitarias y de integración mediante Jest y Supertest, (3) identificación y corrección de vulnerabilidades de seguridad en dependencias críticas (bcryptjs, jsonwebtoken, helmet, cors), (4) mejora en la cobertura de código y validación de casos de prueba para módulos de autenticación, gestión de citas y notificaciones. Se excluyen del alcance: el análisis del frontend, pruebas de rendimiento y carga, pruebas de penetración avanzadas, y evaluaciones de usabilidad. El periodo de evaluación comprend</w:t>
      </w:r>
      <w:r>
        <w:rPr>
          <w:rFonts w:ascii="Calibri" w:hAnsi="Calibri" w:cs="Calibri"/>
          <w:color w:val="333333"/>
          <w:lang w:val="es-ES"/>
        </w:rPr>
        <w:t>e la línea base inicial (antes de correcciones) y el estado posterior a la implementación de las acciones correctivas derivadas de los resultados de los test automatizados generados en formato Checkstyle, JSON, HTML y SARIF.</w:t>
      </w:r>
    </w:p>
    <w:p w14:paraId="14929380" w14:textId="77777777" w:rsidR="00154EF3" w:rsidRDefault="00154EF3">
      <w:pPr>
        <w:pStyle w:val="Ttulo2"/>
        <w:divId w:val="1487089286"/>
        <w:rPr>
          <w:rFonts w:ascii="Calibri" w:eastAsia="Times New Roman" w:hAnsi="Calibri" w:cs="Calibri"/>
          <w:lang w:val="es-ES"/>
        </w:rPr>
      </w:pPr>
      <w:r>
        <w:rPr>
          <w:rFonts w:ascii="Calibri" w:eastAsia="Times New Roman" w:hAnsi="Calibri" w:cs="Calibri"/>
          <w:lang w:val="es-ES"/>
        </w:rPr>
        <w:t>2.3 Definiciones y Abreviaturas</w:t>
      </w:r>
    </w:p>
    <w:tbl>
      <w:tblPr>
        <w:tblW w:w="5000" w:type="pct"/>
        <w:tblCellMar>
          <w:top w:w="15" w:type="dxa"/>
          <w:left w:w="15" w:type="dxa"/>
          <w:bottom w:w="15" w:type="dxa"/>
          <w:right w:w="15" w:type="dxa"/>
        </w:tblCellMar>
        <w:tblLook w:val="04A0" w:firstRow="1" w:lastRow="0" w:firstColumn="1" w:lastColumn="0" w:noHBand="0" w:noVBand="1"/>
      </w:tblPr>
      <w:tblGrid>
        <w:gridCol w:w="1496"/>
        <w:gridCol w:w="6992"/>
      </w:tblGrid>
      <w:tr w:rsidR="00000000" w14:paraId="0CD8AD85" w14:textId="77777777">
        <w:trPr>
          <w:divId w:val="1487089286"/>
        </w:trPr>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56314082"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Término</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3A849F1B"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Definición</w:t>
            </w:r>
          </w:p>
        </w:tc>
      </w:tr>
      <w:tr w:rsidR="00000000" w14:paraId="795C942B"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F859191"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API</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22E681A"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Application Programming Interface - Interfaz de programación de aplicaciones</w:t>
            </w:r>
          </w:p>
        </w:tc>
      </w:tr>
      <w:tr w:rsidR="00000000" w14:paraId="116714BE"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FAD3705"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CORS</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324AF54"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Cross-Origin Resource Sharing - Mecanismo de seguridad para solicitudes HTTP entre dominios</w:t>
            </w:r>
          </w:p>
        </w:tc>
      </w:tr>
      <w:tr w:rsidR="00000000" w14:paraId="2CF9136C"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3A936DBA"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ESLint</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44E554F5"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Herramienta de análisis estático de código JavaScript</w:t>
            </w:r>
          </w:p>
        </w:tc>
      </w:tr>
      <w:tr w:rsidR="00000000" w14:paraId="5EB16FF7"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A6AD698"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JWT</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FB7868C"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JSON Web Token - Estándar para tokens de autenticación</w:t>
            </w:r>
          </w:p>
        </w:tc>
      </w:tr>
      <w:tr w:rsidR="00000000" w14:paraId="42C34E68"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58213F08"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Node.js</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0E7BE9C1"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Entorno de ejecución JavaScript del lado del servidor</w:t>
            </w:r>
          </w:p>
        </w:tc>
      </w:tr>
      <w:tr w:rsidR="00000000" w14:paraId="7E15951C"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59A3B596"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Express</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87A121B"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Framework web minimalista para Node.js</w:t>
            </w:r>
          </w:p>
        </w:tc>
      </w:tr>
      <w:tr w:rsidR="00000000" w14:paraId="38FA08FD"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D064464"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PostgreSQL</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47A757D"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Sistema de gestión de bases de datos relacional</w:t>
            </w:r>
          </w:p>
        </w:tc>
      </w:tr>
      <w:tr w:rsidR="00000000" w14:paraId="636E36F5"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B379DCF"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Jest</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4FAE0E7A"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Framework de testing de JavaScript</w:t>
            </w:r>
          </w:p>
        </w:tc>
      </w:tr>
      <w:tr w:rsidR="00000000" w14:paraId="643A5928"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63F50A3"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Supertest</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6054BD1"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Librería para testing de APIs HTTP</w:t>
            </w:r>
          </w:p>
        </w:tc>
      </w:tr>
      <w:tr w:rsidR="00000000" w14:paraId="1738D1C8"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D7B3145"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SARIF</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A1DE075"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Static Analysis Results Interchange Format</w:t>
            </w:r>
          </w:p>
        </w:tc>
      </w:tr>
      <w:tr w:rsidR="00000000" w14:paraId="180E512B"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9D4A0FF"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bcrypt</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D315171"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Algoritmo de hash para contraseñas</w:t>
            </w:r>
          </w:p>
        </w:tc>
      </w:tr>
      <w:tr w:rsidR="00000000" w14:paraId="2242DCE7"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84C8E7F"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Helmet</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C03A0F7"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Middleware de seguridad para Express</w:t>
            </w:r>
          </w:p>
        </w:tc>
      </w:tr>
      <w:tr w:rsidR="00000000" w14:paraId="10F3A720"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A215418"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CI/CD</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BA4162D"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Continuous Integration/Continuous Deployment</w:t>
            </w:r>
          </w:p>
        </w:tc>
      </w:tr>
      <w:tr w:rsidR="00000000" w14:paraId="5979E241"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E5F23F4"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ICP</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52F343B9"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Índice de Cumplimiento de Procesos (ISO 29110)</w:t>
            </w:r>
          </w:p>
        </w:tc>
      </w:tr>
      <w:tr w:rsidR="00000000" w14:paraId="754B98BE"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33E9AD7B"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NC</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6B127AB"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Índice de No Conformidad (ISO 9001)</w:t>
            </w:r>
          </w:p>
        </w:tc>
      </w:tr>
      <w:tr w:rsidR="00000000" w14:paraId="1EB5734D"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02FB81E"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MTBF</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1B743EB"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Mean Time Between Failures - Tiempo medio entre fallos</w:t>
            </w:r>
          </w:p>
        </w:tc>
      </w:tr>
      <w:tr w:rsidR="00000000" w14:paraId="6C093C8D"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32151E3A"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TPR</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F3554F5"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Tiempo Promedio de Respuesta</w:t>
            </w:r>
          </w:p>
        </w:tc>
      </w:tr>
      <w:tr w:rsidR="00000000" w14:paraId="1AF2B90D"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3964EFAC"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IVC</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04B7C76"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Índice de Vulnerabilidad Crítica</w:t>
            </w:r>
          </w:p>
        </w:tc>
      </w:tr>
      <w:tr w:rsidR="00000000" w14:paraId="2DDA7DA1"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CB1D6B3"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CC</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D868CF5"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Complejidad Ciclomática</w:t>
            </w:r>
          </w:p>
        </w:tc>
      </w:tr>
    </w:tbl>
    <w:p w14:paraId="32124F3F" w14:textId="77777777" w:rsidR="00154EF3" w:rsidRDefault="00154EF3">
      <w:pPr>
        <w:pStyle w:val="Ttulo2"/>
        <w:divId w:val="1487089286"/>
        <w:rPr>
          <w:rFonts w:ascii="Calibri" w:eastAsia="Times New Roman" w:hAnsi="Calibri" w:cs="Calibri"/>
          <w:lang w:val="es-ES"/>
        </w:rPr>
      </w:pPr>
      <w:r>
        <w:rPr>
          <w:rFonts w:ascii="Calibri" w:eastAsia="Times New Roman" w:hAnsi="Calibri" w:cs="Calibri"/>
          <w:lang w:val="es-ES"/>
        </w:rPr>
        <w:t>2.4 Referencias</w:t>
      </w:r>
    </w:p>
    <w:p w14:paraId="037701DA" w14:textId="77777777" w:rsidR="00154EF3" w:rsidRDefault="00154EF3">
      <w:pPr>
        <w:pStyle w:val="Ttulo3"/>
        <w:divId w:val="1487089286"/>
        <w:rPr>
          <w:rFonts w:ascii="Calibri" w:eastAsia="Times New Roman" w:hAnsi="Calibri" w:cs="Calibri"/>
          <w:lang w:val="es-ES"/>
        </w:rPr>
      </w:pPr>
      <w:r>
        <w:rPr>
          <w:rFonts w:ascii="Calibri" w:eastAsia="Times New Roman" w:hAnsi="Calibri" w:cs="Calibri"/>
          <w:lang w:val="es-ES"/>
        </w:rPr>
        <w:t>Normas ISO Aplicadas</w:t>
      </w:r>
    </w:p>
    <w:p w14:paraId="078EB322" w14:textId="77777777" w:rsidR="00154EF3" w:rsidRDefault="00154EF3">
      <w:pPr>
        <w:numPr>
          <w:ilvl w:val="0"/>
          <w:numId w:val="2"/>
        </w:numPr>
        <w:spacing w:before="100" w:beforeAutospacing="1" w:after="100" w:afterAutospacing="1"/>
        <w:divId w:val="1487089286"/>
        <w:rPr>
          <w:rFonts w:ascii="Calibri" w:eastAsia="Times New Roman" w:hAnsi="Calibri" w:cs="Calibri"/>
          <w:color w:val="333333"/>
          <w:lang w:val="es-ES"/>
        </w:rPr>
      </w:pPr>
      <w:r>
        <w:rPr>
          <w:rStyle w:val="Textoennegrita"/>
          <w:rFonts w:ascii="Calibri" w:eastAsia="Times New Roman" w:hAnsi="Calibri" w:cs="Calibri"/>
          <w:color w:val="333333"/>
          <w:lang w:val="es-ES"/>
        </w:rPr>
        <w:t>ISO/IEC 25010:2011</w:t>
      </w:r>
      <w:r>
        <w:rPr>
          <w:rFonts w:ascii="Calibri" w:eastAsia="Times New Roman" w:hAnsi="Calibri" w:cs="Calibri"/>
          <w:color w:val="333333"/>
          <w:lang w:val="es-ES"/>
        </w:rPr>
        <w:t xml:space="preserve"> - Ingeniería de software - Requisitos y evaluación de la calidad del producto</w:t>
      </w:r>
    </w:p>
    <w:p w14:paraId="087AD5E7" w14:textId="77777777" w:rsidR="00154EF3" w:rsidRDefault="00154EF3">
      <w:pPr>
        <w:numPr>
          <w:ilvl w:val="0"/>
          <w:numId w:val="2"/>
        </w:numPr>
        <w:spacing w:before="100" w:beforeAutospacing="1" w:after="100" w:afterAutospacing="1"/>
        <w:divId w:val="1487089286"/>
        <w:rPr>
          <w:rFonts w:ascii="Calibri" w:eastAsia="Times New Roman" w:hAnsi="Calibri" w:cs="Calibri"/>
          <w:color w:val="333333"/>
          <w:lang w:val="es-ES"/>
        </w:rPr>
      </w:pPr>
      <w:r>
        <w:rPr>
          <w:rStyle w:val="Textoennegrita"/>
          <w:rFonts w:ascii="Calibri" w:eastAsia="Times New Roman" w:hAnsi="Calibri" w:cs="Calibri"/>
          <w:color w:val="333333"/>
          <w:lang w:val="es-ES"/>
        </w:rPr>
        <w:t>ISO 9001:2015</w:t>
      </w:r>
      <w:r>
        <w:rPr>
          <w:rFonts w:ascii="Calibri" w:eastAsia="Times New Roman" w:hAnsi="Calibri" w:cs="Calibri"/>
          <w:color w:val="333333"/>
          <w:lang w:val="es-ES"/>
        </w:rPr>
        <w:t xml:space="preserve"> </w:t>
      </w:r>
      <w:r>
        <w:rPr>
          <w:rFonts w:ascii="Calibri" w:eastAsia="Times New Roman" w:hAnsi="Calibri" w:cs="Calibri"/>
          <w:color w:val="333333"/>
          <w:lang w:val="es-ES"/>
        </w:rPr>
        <w:t>- Sistemas de gestión de la calidad - Requisitos</w:t>
      </w:r>
    </w:p>
    <w:p w14:paraId="6B6CBB62" w14:textId="77777777" w:rsidR="00154EF3" w:rsidRDefault="00154EF3">
      <w:pPr>
        <w:numPr>
          <w:ilvl w:val="0"/>
          <w:numId w:val="2"/>
        </w:numPr>
        <w:spacing w:before="100" w:beforeAutospacing="1" w:after="100" w:afterAutospacing="1"/>
        <w:divId w:val="1487089286"/>
        <w:rPr>
          <w:rFonts w:ascii="Calibri" w:eastAsia="Times New Roman" w:hAnsi="Calibri" w:cs="Calibri"/>
          <w:color w:val="333333"/>
          <w:lang w:val="es-ES"/>
        </w:rPr>
      </w:pPr>
      <w:r>
        <w:rPr>
          <w:rStyle w:val="Textoennegrita"/>
          <w:rFonts w:ascii="Calibri" w:eastAsia="Times New Roman" w:hAnsi="Calibri" w:cs="Calibri"/>
          <w:color w:val="333333"/>
          <w:lang w:val="es-ES"/>
        </w:rPr>
        <w:t>ISO/IEC 29110</w:t>
      </w:r>
      <w:r>
        <w:rPr>
          <w:rFonts w:ascii="Calibri" w:eastAsia="Times New Roman" w:hAnsi="Calibri" w:cs="Calibri"/>
          <w:color w:val="333333"/>
          <w:lang w:val="es-ES"/>
        </w:rPr>
        <w:t xml:space="preserve"> - Ingeniería de software - Perfiles de ciclo de vida para VSE (Very Small Entities)</w:t>
      </w:r>
    </w:p>
    <w:p w14:paraId="455D8ED8" w14:textId="77777777" w:rsidR="00154EF3" w:rsidRDefault="00154EF3">
      <w:pPr>
        <w:numPr>
          <w:ilvl w:val="0"/>
          <w:numId w:val="2"/>
        </w:numPr>
        <w:spacing w:before="100" w:beforeAutospacing="1" w:after="100" w:afterAutospacing="1"/>
        <w:divId w:val="1487089286"/>
        <w:rPr>
          <w:rFonts w:ascii="Calibri" w:eastAsia="Times New Roman" w:hAnsi="Calibri" w:cs="Calibri"/>
          <w:color w:val="333333"/>
          <w:lang w:val="es-ES"/>
        </w:rPr>
      </w:pPr>
      <w:r>
        <w:rPr>
          <w:rStyle w:val="Textoennegrita"/>
          <w:rFonts w:ascii="Calibri" w:eastAsia="Times New Roman" w:hAnsi="Calibri" w:cs="Calibri"/>
          <w:color w:val="333333"/>
          <w:lang w:val="es-ES"/>
        </w:rPr>
        <w:t>ISO/IEC 27001:2013</w:t>
      </w:r>
      <w:r>
        <w:rPr>
          <w:rFonts w:ascii="Calibri" w:eastAsia="Times New Roman" w:hAnsi="Calibri" w:cs="Calibri"/>
          <w:color w:val="333333"/>
          <w:lang w:val="es-ES"/>
        </w:rPr>
        <w:t xml:space="preserve"> - Seguridad de la información</w:t>
      </w:r>
    </w:p>
    <w:p w14:paraId="313DD235" w14:textId="77777777" w:rsidR="00154EF3" w:rsidRDefault="00154EF3">
      <w:pPr>
        <w:numPr>
          <w:ilvl w:val="0"/>
          <w:numId w:val="2"/>
        </w:numPr>
        <w:spacing w:before="100" w:beforeAutospacing="1" w:after="100" w:afterAutospacing="1"/>
        <w:divId w:val="1487089286"/>
        <w:rPr>
          <w:rFonts w:ascii="Calibri" w:eastAsia="Times New Roman" w:hAnsi="Calibri" w:cs="Calibri"/>
          <w:color w:val="333333"/>
          <w:lang w:val="es-ES"/>
        </w:rPr>
      </w:pPr>
      <w:r>
        <w:rPr>
          <w:rStyle w:val="Textoennegrita"/>
          <w:rFonts w:ascii="Calibri" w:eastAsia="Times New Roman" w:hAnsi="Calibri" w:cs="Calibri"/>
          <w:color w:val="333333"/>
          <w:lang w:val="es-ES"/>
        </w:rPr>
        <w:t>ISO 9241</w:t>
      </w:r>
      <w:r>
        <w:rPr>
          <w:rFonts w:ascii="Calibri" w:eastAsia="Times New Roman" w:hAnsi="Calibri" w:cs="Calibri"/>
          <w:color w:val="333333"/>
          <w:lang w:val="es-ES"/>
        </w:rPr>
        <w:t xml:space="preserve"> - Ergonomía de la interacción humano-sistema</w:t>
      </w:r>
    </w:p>
    <w:p w14:paraId="2BB5F7A6" w14:textId="77777777" w:rsidR="00154EF3" w:rsidRDefault="00154EF3">
      <w:pPr>
        <w:pStyle w:val="Ttulo3"/>
        <w:divId w:val="1487089286"/>
        <w:rPr>
          <w:rFonts w:ascii="Calibri" w:eastAsia="Times New Roman" w:hAnsi="Calibri" w:cs="Calibri"/>
          <w:lang w:val="es-ES"/>
        </w:rPr>
      </w:pPr>
      <w:r>
        <w:rPr>
          <w:rFonts w:ascii="Calibri" w:eastAsia="Times New Roman" w:hAnsi="Calibri" w:cs="Calibri"/>
          <w:lang w:val="es-ES"/>
        </w:rPr>
        <w:t>Documentación del Proyecto</w:t>
      </w:r>
    </w:p>
    <w:p w14:paraId="7EEA5E36" w14:textId="77777777" w:rsidR="00154EF3" w:rsidRDefault="00154EF3">
      <w:pPr>
        <w:numPr>
          <w:ilvl w:val="0"/>
          <w:numId w:val="3"/>
        </w:numPr>
        <w:spacing w:before="100" w:beforeAutospacing="1" w:after="100" w:afterAutospacing="1"/>
        <w:divId w:val="1487089286"/>
        <w:rPr>
          <w:rFonts w:ascii="Calibri" w:eastAsia="Times New Roman" w:hAnsi="Calibri" w:cs="Calibri"/>
          <w:color w:val="333333"/>
          <w:lang w:val="es-ES"/>
        </w:rPr>
      </w:pPr>
      <w:r>
        <w:rPr>
          <w:rFonts w:ascii="Calibri" w:eastAsia="Times New Roman" w:hAnsi="Calibri" w:cs="Calibri"/>
          <w:color w:val="333333"/>
          <w:lang w:val="es-ES"/>
        </w:rPr>
        <w:t>package.json - Configuración de dependencias backend (versión 1.0.0)</w:t>
      </w:r>
    </w:p>
    <w:p w14:paraId="002D45B1" w14:textId="77777777" w:rsidR="00154EF3" w:rsidRDefault="00154EF3">
      <w:pPr>
        <w:numPr>
          <w:ilvl w:val="0"/>
          <w:numId w:val="3"/>
        </w:numPr>
        <w:spacing w:before="100" w:beforeAutospacing="1" w:after="100" w:afterAutospacing="1"/>
        <w:divId w:val="1487089286"/>
        <w:rPr>
          <w:rFonts w:ascii="Calibri" w:eastAsia="Times New Roman" w:hAnsi="Calibri" w:cs="Calibri"/>
          <w:color w:val="333333"/>
          <w:lang w:val="es-ES"/>
        </w:rPr>
      </w:pPr>
      <w:r>
        <w:rPr>
          <w:rFonts w:ascii="Calibri" w:eastAsia="Times New Roman" w:hAnsi="Calibri" w:cs="Calibri"/>
          <w:color w:val="333333"/>
          <w:lang w:val="es-ES"/>
        </w:rPr>
        <w:t>README.md - Documentación general del proyecto</w:t>
      </w:r>
    </w:p>
    <w:p w14:paraId="63D74561" w14:textId="77777777" w:rsidR="00154EF3" w:rsidRDefault="00154EF3">
      <w:pPr>
        <w:numPr>
          <w:ilvl w:val="0"/>
          <w:numId w:val="3"/>
        </w:numPr>
        <w:spacing w:before="100" w:beforeAutospacing="1" w:after="100" w:afterAutospacing="1"/>
        <w:divId w:val="1487089286"/>
        <w:rPr>
          <w:rFonts w:ascii="Calibri" w:eastAsia="Times New Roman" w:hAnsi="Calibri" w:cs="Calibri"/>
          <w:color w:val="333333"/>
          <w:lang w:val="es-ES"/>
        </w:rPr>
      </w:pPr>
      <w:r>
        <w:rPr>
          <w:rFonts w:ascii="Calibri" w:eastAsia="Times New Roman" w:hAnsi="Calibri" w:cs="Calibri"/>
          <w:color w:val="333333"/>
          <w:lang w:val="es-ES"/>
        </w:rPr>
        <w:t>Reportes ESLint (Checkstyle, JSON, HTML, SARIF)</w:t>
      </w:r>
    </w:p>
    <w:p w14:paraId="548D8F47" w14:textId="77777777" w:rsidR="00154EF3" w:rsidRDefault="00154EF3">
      <w:pPr>
        <w:numPr>
          <w:ilvl w:val="0"/>
          <w:numId w:val="3"/>
        </w:numPr>
        <w:spacing w:before="100" w:beforeAutospacing="1" w:after="100" w:afterAutospacing="1"/>
        <w:divId w:val="1487089286"/>
        <w:rPr>
          <w:rFonts w:ascii="Calibri" w:eastAsia="Times New Roman" w:hAnsi="Calibri" w:cs="Calibri"/>
          <w:color w:val="333333"/>
          <w:lang w:val="es-ES"/>
        </w:rPr>
      </w:pPr>
      <w:r>
        <w:rPr>
          <w:rFonts w:ascii="Calibri" w:eastAsia="Times New Roman" w:hAnsi="Calibri" w:cs="Calibri"/>
          <w:color w:val="333333"/>
          <w:lang w:val="es-ES"/>
        </w:rPr>
        <w:t>Diagramas UML (casos de uso, clases, secuencia)</w:t>
      </w:r>
    </w:p>
    <w:p w14:paraId="55BE7461" w14:textId="77777777" w:rsidR="00154EF3" w:rsidRDefault="00154EF3">
      <w:pPr>
        <w:numPr>
          <w:ilvl w:val="0"/>
          <w:numId w:val="3"/>
        </w:numPr>
        <w:spacing w:before="100" w:beforeAutospacing="1" w:after="100" w:afterAutospacing="1"/>
        <w:divId w:val="1487089286"/>
        <w:rPr>
          <w:rFonts w:ascii="Calibri" w:eastAsia="Times New Roman" w:hAnsi="Calibri" w:cs="Calibri"/>
          <w:color w:val="333333"/>
          <w:lang w:val="es-ES"/>
        </w:rPr>
      </w:pPr>
      <w:r>
        <w:rPr>
          <w:rFonts w:ascii="Calibri" w:eastAsia="Times New Roman" w:hAnsi="Calibri" w:cs="Calibri"/>
          <w:color w:val="333333"/>
          <w:lang w:val="es-ES"/>
        </w:rPr>
        <w:t>Esquema de base de datos PostgreSQL</w:t>
      </w:r>
    </w:p>
    <w:p w14:paraId="06838210" w14:textId="77777777" w:rsidR="00154EF3" w:rsidRDefault="00154EF3">
      <w:pPr>
        <w:pStyle w:val="Ttulo3"/>
        <w:divId w:val="1487089286"/>
        <w:rPr>
          <w:rFonts w:ascii="Calibri" w:eastAsia="Times New Roman" w:hAnsi="Calibri" w:cs="Calibri"/>
          <w:lang w:val="es-ES"/>
        </w:rPr>
      </w:pPr>
      <w:r>
        <w:rPr>
          <w:rFonts w:ascii="Calibri" w:eastAsia="Times New Roman" w:hAnsi="Calibri" w:cs="Calibri"/>
          <w:lang w:val="es-ES"/>
        </w:rPr>
        <w:t>Manuales Técnicos</w:t>
      </w:r>
    </w:p>
    <w:p w14:paraId="7E214499" w14:textId="77777777" w:rsidR="00154EF3" w:rsidRDefault="00154EF3">
      <w:pPr>
        <w:numPr>
          <w:ilvl w:val="0"/>
          <w:numId w:val="4"/>
        </w:numPr>
        <w:spacing w:before="100" w:beforeAutospacing="1" w:after="100" w:afterAutospacing="1"/>
        <w:divId w:val="1487089286"/>
        <w:rPr>
          <w:rFonts w:ascii="Calibri" w:eastAsia="Times New Roman" w:hAnsi="Calibri" w:cs="Calibri"/>
          <w:color w:val="333333"/>
          <w:lang w:val="es-ES"/>
        </w:rPr>
      </w:pPr>
      <w:r>
        <w:rPr>
          <w:rFonts w:ascii="Calibri" w:eastAsia="Times New Roman" w:hAnsi="Calibri" w:cs="Calibri"/>
          <w:color w:val="333333"/>
          <w:lang w:val="es-ES"/>
        </w:rPr>
        <w:t>Node.js Documentation - https://nodejs.org/docs/</w:t>
      </w:r>
    </w:p>
    <w:p w14:paraId="5D51A8E7" w14:textId="77777777" w:rsidR="00154EF3" w:rsidRDefault="00154EF3">
      <w:pPr>
        <w:numPr>
          <w:ilvl w:val="0"/>
          <w:numId w:val="4"/>
        </w:numPr>
        <w:spacing w:before="100" w:beforeAutospacing="1" w:after="100" w:afterAutospacing="1"/>
        <w:divId w:val="1487089286"/>
        <w:rPr>
          <w:rFonts w:ascii="Calibri" w:eastAsia="Times New Roman" w:hAnsi="Calibri" w:cs="Calibri"/>
          <w:color w:val="333333"/>
          <w:lang w:val="es-ES"/>
        </w:rPr>
      </w:pPr>
      <w:r>
        <w:rPr>
          <w:rFonts w:ascii="Calibri" w:eastAsia="Times New Roman" w:hAnsi="Calibri" w:cs="Calibri"/>
          <w:color w:val="333333"/>
          <w:lang w:val="es-ES"/>
        </w:rPr>
        <w:t>Express.js Guide - https://expressjs.com/</w:t>
      </w:r>
    </w:p>
    <w:p w14:paraId="20C9818F" w14:textId="77777777" w:rsidR="00154EF3" w:rsidRDefault="00154EF3">
      <w:pPr>
        <w:numPr>
          <w:ilvl w:val="0"/>
          <w:numId w:val="4"/>
        </w:numPr>
        <w:spacing w:before="100" w:beforeAutospacing="1" w:after="100" w:afterAutospacing="1"/>
        <w:divId w:val="1487089286"/>
        <w:rPr>
          <w:rFonts w:ascii="Calibri" w:eastAsia="Times New Roman" w:hAnsi="Calibri" w:cs="Calibri"/>
          <w:color w:val="333333"/>
          <w:lang w:val="es-ES"/>
        </w:rPr>
      </w:pPr>
      <w:r>
        <w:rPr>
          <w:rFonts w:ascii="Calibri" w:eastAsia="Times New Roman" w:hAnsi="Calibri" w:cs="Calibri"/>
          <w:color w:val="333333"/>
          <w:lang w:val="es-ES"/>
        </w:rPr>
        <w:t>ESLint User Guide - https://eslint.org/docs/</w:t>
      </w:r>
    </w:p>
    <w:p w14:paraId="6D7C040B" w14:textId="77777777" w:rsidR="00154EF3" w:rsidRDefault="00154EF3">
      <w:pPr>
        <w:numPr>
          <w:ilvl w:val="0"/>
          <w:numId w:val="4"/>
        </w:numPr>
        <w:spacing w:before="100" w:beforeAutospacing="1" w:after="100" w:afterAutospacing="1"/>
        <w:divId w:val="1487089286"/>
        <w:rPr>
          <w:rFonts w:ascii="Calibri" w:eastAsia="Times New Roman" w:hAnsi="Calibri" w:cs="Calibri"/>
          <w:color w:val="333333"/>
          <w:lang w:val="es-ES"/>
        </w:rPr>
      </w:pPr>
      <w:r>
        <w:rPr>
          <w:rFonts w:ascii="Calibri" w:eastAsia="Times New Roman" w:hAnsi="Calibri" w:cs="Calibri"/>
          <w:color w:val="333333"/>
          <w:lang w:val="es-ES"/>
        </w:rPr>
        <w:t>Jest Documentation - https://jestjs.io/docs/</w:t>
      </w:r>
    </w:p>
    <w:p w14:paraId="49B40392" w14:textId="77777777" w:rsidR="00154EF3" w:rsidRDefault="00154EF3">
      <w:pPr>
        <w:numPr>
          <w:ilvl w:val="0"/>
          <w:numId w:val="4"/>
        </w:numPr>
        <w:spacing w:before="100" w:beforeAutospacing="1" w:after="100" w:afterAutospacing="1"/>
        <w:divId w:val="1487089286"/>
        <w:rPr>
          <w:rFonts w:ascii="Calibri" w:eastAsia="Times New Roman" w:hAnsi="Calibri" w:cs="Calibri"/>
          <w:color w:val="333333"/>
          <w:lang w:val="es-ES"/>
        </w:rPr>
      </w:pPr>
      <w:r>
        <w:rPr>
          <w:rFonts w:ascii="Calibri" w:eastAsia="Times New Roman" w:hAnsi="Calibri" w:cs="Calibri"/>
          <w:color w:val="333333"/>
          <w:lang w:val="es-ES"/>
        </w:rPr>
        <w:t>PostgreSQL Documentation - https://www.postgresql.org/docs/</w:t>
      </w:r>
    </w:p>
    <w:p w14:paraId="19F9CF55" w14:textId="77777777" w:rsidR="00154EF3" w:rsidRDefault="00154EF3">
      <w:pPr>
        <w:numPr>
          <w:ilvl w:val="0"/>
          <w:numId w:val="4"/>
        </w:numPr>
        <w:spacing w:before="100" w:beforeAutospacing="1" w:after="100" w:afterAutospacing="1"/>
        <w:divId w:val="1487089286"/>
        <w:rPr>
          <w:rFonts w:ascii="Calibri" w:eastAsia="Times New Roman" w:hAnsi="Calibri" w:cs="Calibri"/>
          <w:color w:val="333333"/>
          <w:lang w:val="es-ES"/>
        </w:rPr>
      </w:pPr>
      <w:r>
        <w:rPr>
          <w:rFonts w:ascii="Calibri" w:eastAsia="Times New Roman" w:hAnsi="Calibri" w:cs="Calibri"/>
          <w:color w:val="333333"/>
          <w:lang w:val="es-ES"/>
        </w:rPr>
        <w:t>Airbnb JavaScript Style Guide - https://github.com/airbnb/javascript</w:t>
      </w:r>
    </w:p>
    <w:p w14:paraId="1F93BACF" w14:textId="77777777" w:rsidR="00154EF3" w:rsidRDefault="00154EF3">
      <w:pPr>
        <w:numPr>
          <w:ilvl w:val="0"/>
          <w:numId w:val="4"/>
        </w:numPr>
        <w:spacing w:before="100" w:beforeAutospacing="1" w:after="100" w:afterAutospacing="1"/>
        <w:divId w:val="1487089286"/>
        <w:rPr>
          <w:rFonts w:ascii="Calibri" w:eastAsia="Times New Roman" w:hAnsi="Calibri" w:cs="Calibri"/>
          <w:color w:val="333333"/>
          <w:lang w:val="es-ES"/>
        </w:rPr>
      </w:pPr>
      <w:r>
        <w:rPr>
          <w:rFonts w:ascii="Calibri" w:eastAsia="Times New Roman" w:hAnsi="Calibri" w:cs="Calibri"/>
          <w:color w:val="333333"/>
          <w:lang w:val="es-ES"/>
        </w:rPr>
        <w:t>OWASP Top 10 - https://owasp.org/www-project-top-ten/</w:t>
      </w:r>
    </w:p>
    <w:p w14:paraId="01726341" w14:textId="77777777" w:rsidR="00154EF3" w:rsidRDefault="00154EF3">
      <w:pPr>
        <w:pStyle w:val="Ttulo1"/>
        <w:divId w:val="1487089286"/>
        <w:rPr>
          <w:rFonts w:ascii="Calibri" w:eastAsia="Times New Roman" w:hAnsi="Calibri" w:cs="Calibri"/>
          <w:lang w:val="es-ES"/>
        </w:rPr>
      </w:pPr>
      <w:r>
        <w:rPr>
          <w:rFonts w:ascii="Calibri" w:eastAsia="Times New Roman" w:hAnsi="Calibri" w:cs="Calibri"/>
          <w:lang w:val="es-ES"/>
        </w:rPr>
        <w:t>4. MARCO TEÓRICO - MÉTRICAS DE CALIDAD</w:t>
      </w:r>
    </w:p>
    <w:p w14:paraId="1C56761A" w14:textId="77777777" w:rsidR="00154EF3" w:rsidRDefault="00154EF3">
      <w:pPr>
        <w:pStyle w:val="Ttulo2"/>
        <w:divId w:val="1487089286"/>
        <w:rPr>
          <w:rFonts w:ascii="Calibri" w:eastAsia="Times New Roman" w:hAnsi="Calibri" w:cs="Calibri"/>
          <w:lang w:val="es-ES"/>
        </w:rPr>
      </w:pPr>
      <w:r>
        <w:rPr>
          <w:rFonts w:ascii="Calibri" w:eastAsia="Times New Roman" w:hAnsi="Calibri" w:cs="Calibri"/>
          <w:lang w:val="es-ES"/>
        </w:rPr>
        <w:t>4.1 ISO 29110: Gestión de Procesos</w:t>
      </w:r>
    </w:p>
    <w:p w14:paraId="3BFD93D8" w14:textId="77777777" w:rsidR="00154EF3" w:rsidRDefault="00154EF3">
      <w:pPr>
        <w:pStyle w:val="NormalWeb"/>
        <w:divId w:val="1487089286"/>
        <w:rPr>
          <w:rFonts w:ascii="Calibri" w:hAnsi="Calibri" w:cs="Calibri"/>
          <w:color w:val="333333"/>
          <w:lang w:val="es-ES"/>
        </w:rPr>
      </w:pPr>
      <w:r>
        <w:rPr>
          <w:rFonts w:ascii="Calibri" w:hAnsi="Calibri" w:cs="Calibri"/>
          <w:color w:val="333333"/>
          <w:lang w:val="es-ES"/>
        </w:rPr>
        <w:t xml:space="preserve">La norma ISO/IEC 29110 está diseñada para organizaciones pequeñas (Very Small Entities - VSE) que desarrollan software. Define perfiles de proceso básicos centrados en </w:t>
      </w:r>
      <w:r>
        <w:rPr>
          <w:rStyle w:val="Textoennegrita"/>
          <w:rFonts w:ascii="Calibri" w:hAnsi="Calibri" w:cs="Calibri"/>
          <w:color w:val="333333"/>
          <w:lang w:val="es-ES"/>
        </w:rPr>
        <w:t>Gestión de Proyecto</w:t>
      </w:r>
      <w:r>
        <w:rPr>
          <w:rFonts w:ascii="Calibri" w:hAnsi="Calibri" w:cs="Calibri"/>
          <w:color w:val="333333"/>
          <w:lang w:val="es-ES"/>
        </w:rPr>
        <w:t xml:space="preserve"> e </w:t>
      </w:r>
      <w:r>
        <w:rPr>
          <w:rStyle w:val="Textoennegrita"/>
          <w:rFonts w:ascii="Calibri" w:hAnsi="Calibri" w:cs="Calibri"/>
          <w:color w:val="333333"/>
          <w:lang w:val="es-ES"/>
        </w:rPr>
        <w:t>Implementación de Software</w:t>
      </w:r>
      <w:r>
        <w:rPr>
          <w:rFonts w:ascii="Calibri" w:hAnsi="Calibri" w:cs="Calibri"/>
          <w:color w:val="333333"/>
          <w:lang w:val="es-ES"/>
        </w:rPr>
        <w:t>.</w:t>
      </w:r>
    </w:p>
    <w:p w14:paraId="0A1DA6FE" w14:textId="77777777" w:rsidR="00154EF3" w:rsidRDefault="00154EF3">
      <w:pPr>
        <w:pStyle w:val="Ttulo3"/>
        <w:divId w:val="1487089286"/>
        <w:rPr>
          <w:rFonts w:ascii="Calibri" w:eastAsia="Times New Roman" w:hAnsi="Calibri" w:cs="Calibri"/>
          <w:lang w:val="es-ES"/>
        </w:rPr>
      </w:pPr>
      <w:r>
        <w:rPr>
          <w:rFonts w:ascii="Calibri" w:eastAsia="Times New Roman" w:hAnsi="Calibri" w:cs="Calibri"/>
          <w:lang w:val="es-ES"/>
        </w:rPr>
        <w:t>Métrica de Auditoría (ICP)</w:t>
      </w:r>
    </w:p>
    <w:p w14:paraId="2E9C0E14" w14:textId="77777777" w:rsidR="00154EF3" w:rsidRDefault="00154EF3">
      <w:pPr>
        <w:shd w:val="clear" w:color="auto" w:fill="E8F8F5"/>
        <w:divId w:val="1797407691"/>
        <w:rPr>
          <w:rFonts w:ascii="Courier New" w:eastAsia="Times New Roman" w:hAnsi="Courier New" w:cs="Courier New"/>
          <w:color w:val="333333"/>
          <w:sz w:val="21"/>
          <w:szCs w:val="21"/>
          <w:lang w:val="es-ES"/>
        </w:rPr>
      </w:pPr>
      <w:r>
        <w:rPr>
          <w:rFonts w:ascii="Courier New" w:eastAsia="Times New Roman" w:hAnsi="Courier New" w:cs="Courier New"/>
          <w:color w:val="333333"/>
          <w:sz w:val="21"/>
          <w:szCs w:val="21"/>
          <w:lang w:val="es-ES"/>
        </w:rPr>
        <w:t xml:space="preserve">ICP = (Actividades Realizadas / Actividades Planificadas) × 100 </w:t>
      </w:r>
    </w:p>
    <w:p w14:paraId="33D4EAC3" w14:textId="77777777" w:rsidR="00154EF3" w:rsidRDefault="00154EF3">
      <w:pPr>
        <w:pStyle w:val="NormalWeb"/>
        <w:divId w:val="1487089286"/>
        <w:rPr>
          <w:rFonts w:ascii="Calibri" w:hAnsi="Calibri" w:cs="Calibri"/>
          <w:color w:val="333333"/>
          <w:lang w:val="es-ES"/>
        </w:rPr>
      </w:pPr>
      <w:r>
        <w:rPr>
          <w:rStyle w:val="Textoennegrita"/>
          <w:rFonts w:ascii="Calibri" w:hAnsi="Calibri" w:cs="Calibri"/>
          <w:color w:val="333333"/>
          <w:lang w:val="es-ES"/>
        </w:rPr>
        <w:t>Índice de Cumplimiento de Procesos</w:t>
      </w:r>
      <w:r>
        <w:rPr>
          <w:rFonts w:ascii="Calibri" w:hAnsi="Calibri" w:cs="Calibri"/>
          <w:color w:val="333333"/>
          <w:lang w:val="es-ES"/>
        </w:rPr>
        <w:t xml:space="preserve"> mide el grado de adherencia a las actividades planificadas en los procesos de gestión e implementación.</w:t>
      </w:r>
    </w:p>
    <w:tbl>
      <w:tblPr>
        <w:tblW w:w="5000" w:type="pct"/>
        <w:tblCellMar>
          <w:top w:w="15" w:type="dxa"/>
          <w:left w:w="15" w:type="dxa"/>
          <w:bottom w:w="15" w:type="dxa"/>
          <w:right w:w="15" w:type="dxa"/>
        </w:tblCellMar>
        <w:tblLook w:val="04A0" w:firstRow="1" w:lastRow="0" w:firstColumn="1" w:lastColumn="0" w:noHBand="0" w:noVBand="1"/>
      </w:tblPr>
      <w:tblGrid>
        <w:gridCol w:w="2083"/>
        <w:gridCol w:w="1787"/>
        <w:gridCol w:w="4618"/>
      </w:tblGrid>
      <w:tr w:rsidR="00000000" w14:paraId="15CE9558" w14:textId="77777777">
        <w:trPr>
          <w:divId w:val="1487089286"/>
        </w:trPr>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0A3EF7FC"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Rango ICP</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2CBC3A6B"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Estado</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4C19D35E"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Interpretación</w:t>
            </w:r>
          </w:p>
        </w:tc>
      </w:tr>
      <w:tr w:rsidR="00000000" w14:paraId="110ADC22"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3143FC6E"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ICP ≥ 90%</w:t>
            </w:r>
          </w:p>
        </w:tc>
        <w:tc>
          <w:tcPr>
            <w:tcW w:w="0" w:type="auto"/>
            <w:tcBorders>
              <w:top w:val="single" w:sz="6" w:space="0" w:color="BDC3C7"/>
              <w:left w:val="single" w:sz="6" w:space="0" w:color="BDC3C7"/>
              <w:bottom w:val="single" w:sz="6" w:space="0" w:color="BDC3C7"/>
              <w:right w:val="single" w:sz="6" w:space="0" w:color="BDC3C7"/>
            </w:tcBorders>
            <w:shd w:val="clear" w:color="auto" w:fill="D5F4E6"/>
            <w:tcMar>
              <w:top w:w="180" w:type="dxa"/>
              <w:left w:w="180" w:type="dxa"/>
              <w:bottom w:w="180" w:type="dxa"/>
              <w:right w:w="180" w:type="dxa"/>
            </w:tcMar>
            <w:vAlign w:val="center"/>
            <w:hideMark/>
          </w:tcPr>
          <w:p w14:paraId="1837C8ED" w14:textId="77777777" w:rsidR="00154EF3" w:rsidRDefault="00154EF3">
            <w:pPr>
              <w:spacing w:before="300" w:after="300"/>
              <w:rPr>
                <w:rFonts w:ascii="Calibri" w:eastAsia="Times New Roman" w:hAnsi="Calibri" w:cs="Calibri"/>
                <w:b/>
                <w:bCs/>
                <w:color w:val="27AE60"/>
              </w:rPr>
            </w:pPr>
            <w:r>
              <w:rPr>
                <w:rFonts w:ascii="Calibri" w:eastAsia="Times New Roman" w:hAnsi="Calibri" w:cs="Calibri"/>
                <w:b/>
                <w:bCs/>
                <w:color w:val="27AE60"/>
              </w:rPr>
              <w:t>OPTIMIZADO</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F23F215"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Proceso maduro y consistente</w:t>
            </w:r>
          </w:p>
        </w:tc>
      </w:tr>
      <w:tr w:rsidR="00000000" w14:paraId="7D5671FB"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8ABC949"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70% ≤ ICP &lt; 90%</w:t>
            </w:r>
          </w:p>
        </w:tc>
        <w:tc>
          <w:tcPr>
            <w:tcW w:w="0" w:type="auto"/>
            <w:tcBorders>
              <w:top w:val="single" w:sz="6" w:space="0" w:color="BDC3C7"/>
              <w:left w:val="single" w:sz="6" w:space="0" w:color="BDC3C7"/>
              <w:bottom w:val="single" w:sz="6" w:space="0" w:color="BDC3C7"/>
              <w:right w:val="single" w:sz="6" w:space="0" w:color="BDC3C7"/>
            </w:tcBorders>
            <w:shd w:val="clear" w:color="auto" w:fill="FCF3CF"/>
            <w:tcMar>
              <w:top w:w="180" w:type="dxa"/>
              <w:left w:w="180" w:type="dxa"/>
              <w:bottom w:w="180" w:type="dxa"/>
              <w:right w:w="180" w:type="dxa"/>
            </w:tcMar>
            <w:vAlign w:val="center"/>
            <w:hideMark/>
          </w:tcPr>
          <w:p w14:paraId="2155D38F" w14:textId="77777777" w:rsidR="00154EF3" w:rsidRDefault="00154EF3">
            <w:pPr>
              <w:spacing w:before="300" w:after="300"/>
              <w:rPr>
                <w:rFonts w:ascii="Calibri" w:eastAsia="Times New Roman" w:hAnsi="Calibri" w:cs="Calibri"/>
                <w:b/>
                <w:bCs/>
                <w:color w:val="D68910"/>
              </w:rPr>
            </w:pPr>
            <w:r>
              <w:rPr>
                <w:rFonts w:ascii="Calibri" w:eastAsia="Times New Roman" w:hAnsi="Calibri" w:cs="Calibri"/>
                <w:b/>
                <w:bCs/>
                <w:color w:val="D68910"/>
              </w:rPr>
              <w:t>MEJORABLE</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4A1C6D9"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Proceso con áreas de mejora</w:t>
            </w:r>
          </w:p>
        </w:tc>
      </w:tr>
      <w:tr w:rsidR="00000000" w14:paraId="0E9AAAD9"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85FB3D3"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ICP &lt; 70%</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0A82996C"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CRÍTICO</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4F4469C6"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Proceso requiere intervención inmediata</w:t>
            </w:r>
          </w:p>
        </w:tc>
      </w:tr>
    </w:tbl>
    <w:p w14:paraId="5E98F91B" w14:textId="77777777" w:rsidR="00154EF3" w:rsidRDefault="00154EF3">
      <w:pPr>
        <w:pStyle w:val="Ttulo2"/>
        <w:divId w:val="1487089286"/>
        <w:rPr>
          <w:rFonts w:ascii="Calibri" w:eastAsia="Times New Roman" w:hAnsi="Calibri" w:cs="Calibri"/>
          <w:lang w:val="es-ES"/>
        </w:rPr>
      </w:pPr>
      <w:r>
        <w:rPr>
          <w:rFonts w:ascii="Calibri" w:eastAsia="Times New Roman" w:hAnsi="Calibri" w:cs="Calibri"/>
          <w:lang w:val="es-ES"/>
        </w:rPr>
        <w:t>4.2 ISO 9001: Gestión Organizacional</w:t>
      </w:r>
    </w:p>
    <w:p w14:paraId="2D997C71" w14:textId="77777777" w:rsidR="00154EF3" w:rsidRDefault="00154EF3">
      <w:pPr>
        <w:pStyle w:val="NormalWeb"/>
        <w:divId w:val="1487089286"/>
        <w:rPr>
          <w:rFonts w:ascii="Calibri" w:hAnsi="Calibri" w:cs="Calibri"/>
          <w:color w:val="333333"/>
          <w:lang w:val="es-ES"/>
        </w:rPr>
      </w:pPr>
      <w:r>
        <w:rPr>
          <w:rFonts w:ascii="Calibri" w:hAnsi="Calibri" w:cs="Calibri"/>
          <w:color w:val="333333"/>
          <w:lang w:val="es-ES"/>
        </w:rPr>
        <w:t>ISO 9001:2015 establece requisitos para sistemas de gestión de calidad basados en principios como enfoque al cliente, liderazgo, mejora continua y toma de decisiones basada en evidencia.</w:t>
      </w:r>
    </w:p>
    <w:p w14:paraId="7447C9A6" w14:textId="77777777" w:rsidR="00154EF3" w:rsidRDefault="00154EF3">
      <w:pPr>
        <w:pStyle w:val="Ttulo3"/>
        <w:divId w:val="1487089286"/>
        <w:rPr>
          <w:rFonts w:ascii="Calibri" w:eastAsia="Times New Roman" w:hAnsi="Calibri" w:cs="Calibri"/>
          <w:lang w:val="es-ES"/>
        </w:rPr>
      </w:pPr>
      <w:r>
        <w:rPr>
          <w:rFonts w:ascii="Calibri" w:eastAsia="Times New Roman" w:hAnsi="Calibri" w:cs="Calibri"/>
          <w:lang w:val="es-ES"/>
        </w:rPr>
        <w:t>Índice de No Conformidad (NC)</w:t>
      </w:r>
    </w:p>
    <w:p w14:paraId="010FD3E7" w14:textId="77777777" w:rsidR="00154EF3" w:rsidRDefault="00154EF3">
      <w:pPr>
        <w:shd w:val="clear" w:color="auto" w:fill="E8F8F5"/>
        <w:divId w:val="624047778"/>
        <w:rPr>
          <w:rFonts w:ascii="Courier New" w:eastAsia="Times New Roman" w:hAnsi="Courier New" w:cs="Courier New"/>
          <w:color w:val="333333"/>
          <w:sz w:val="21"/>
          <w:szCs w:val="21"/>
          <w:lang w:val="es-ES"/>
        </w:rPr>
      </w:pPr>
      <w:r>
        <w:rPr>
          <w:rFonts w:ascii="Courier New" w:eastAsia="Times New Roman" w:hAnsi="Courier New" w:cs="Courier New"/>
          <w:color w:val="333333"/>
          <w:sz w:val="21"/>
          <w:szCs w:val="21"/>
          <w:lang w:val="es-ES"/>
        </w:rPr>
        <w:t xml:space="preserve">NC = (No Conformidades Encontradas / Total Procesos Auditados) </w:t>
      </w:r>
    </w:p>
    <w:p w14:paraId="5740FC4A" w14:textId="77777777" w:rsidR="00154EF3" w:rsidRDefault="00154EF3">
      <w:pPr>
        <w:pStyle w:val="NormalWeb"/>
        <w:divId w:val="1487089286"/>
        <w:rPr>
          <w:rFonts w:ascii="Calibri" w:hAnsi="Calibri" w:cs="Calibri"/>
          <w:color w:val="333333"/>
          <w:lang w:val="es-ES"/>
        </w:rPr>
      </w:pPr>
      <w:r>
        <w:rPr>
          <w:rFonts w:ascii="Calibri" w:hAnsi="Calibri" w:cs="Calibri"/>
          <w:color w:val="333333"/>
          <w:lang w:val="es-ES"/>
        </w:rPr>
        <w:t>Mide la salud del sistema de gestión identificando desviaciones respecto a los procesos establecidos.</w:t>
      </w:r>
    </w:p>
    <w:p w14:paraId="731B85A3" w14:textId="77777777" w:rsidR="00154EF3" w:rsidRDefault="00154EF3">
      <w:pPr>
        <w:pStyle w:val="Ttulo2"/>
        <w:divId w:val="1487089286"/>
        <w:rPr>
          <w:rFonts w:ascii="Calibri" w:eastAsia="Times New Roman" w:hAnsi="Calibri" w:cs="Calibri"/>
          <w:lang w:val="es-ES"/>
        </w:rPr>
      </w:pPr>
      <w:r>
        <w:rPr>
          <w:rFonts w:ascii="Calibri" w:eastAsia="Times New Roman" w:hAnsi="Calibri" w:cs="Calibri"/>
          <w:lang w:val="es-ES"/>
        </w:rPr>
        <w:t>4.3 ISO 25010: Calidad del Producto Software</w:t>
      </w:r>
    </w:p>
    <w:p w14:paraId="01E2B2F5" w14:textId="77777777" w:rsidR="00154EF3" w:rsidRDefault="00154EF3">
      <w:pPr>
        <w:pStyle w:val="Ttulo3"/>
        <w:divId w:val="1487089286"/>
        <w:rPr>
          <w:rFonts w:ascii="Calibri" w:eastAsia="Times New Roman" w:hAnsi="Calibri" w:cs="Calibri"/>
          <w:lang w:val="es-ES"/>
        </w:rPr>
      </w:pPr>
      <w:r>
        <w:rPr>
          <w:rFonts w:ascii="Calibri" w:eastAsia="Times New Roman" w:hAnsi="Calibri" w:cs="Calibri"/>
          <w:lang w:val="es-ES"/>
        </w:rPr>
        <w:t>4.3.1 Fiabilidad (Reliability)</w:t>
      </w:r>
    </w:p>
    <w:p w14:paraId="70F8147A" w14:textId="77777777" w:rsidR="00154EF3" w:rsidRDefault="00154EF3">
      <w:pPr>
        <w:pStyle w:val="NormalWeb"/>
        <w:divId w:val="1487089286"/>
        <w:rPr>
          <w:rFonts w:ascii="Calibri" w:hAnsi="Calibri" w:cs="Calibri"/>
          <w:color w:val="333333"/>
          <w:lang w:val="es-ES"/>
        </w:rPr>
      </w:pPr>
      <w:r>
        <w:rPr>
          <w:rFonts w:ascii="Calibri" w:hAnsi="Calibri" w:cs="Calibri"/>
          <w:color w:val="333333"/>
          <w:lang w:val="es-ES"/>
        </w:rPr>
        <w:t>Capacidad del sistema para operar sin fallos durante un tiempo determinado bajo condiciones específicas.</w:t>
      </w:r>
    </w:p>
    <w:p w14:paraId="7836845B" w14:textId="77777777" w:rsidR="00154EF3" w:rsidRDefault="00154EF3">
      <w:pPr>
        <w:shd w:val="clear" w:color="auto" w:fill="E8F8F5"/>
        <w:divId w:val="54670461"/>
        <w:rPr>
          <w:rFonts w:ascii="Courier New" w:eastAsia="Times New Roman" w:hAnsi="Courier New" w:cs="Courier New"/>
          <w:color w:val="333333"/>
          <w:sz w:val="21"/>
          <w:szCs w:val="21"/>
          <w:lang w:val="es-ES"/>
        </w:rPr>
      </w:pPr>
      <w:r>
        <w:rPr>
          <w:rFonts w:ascii="Courier New" w:eastAsia="Times New Roman" w:hAnsi="Courier New" w:cs="Courier New"/>
          <w:color w:val="333333"/>
          <w:sz w:val="21"/>
          <w:szCs w:val="21"/>
          <w:lang w:val="es-ES"/>
        </w:rPr>
        <w:t xml:space="preserve">MTBF (Tiempo Medio Entre Fallos) = Tiempo Total de Operación / Número de Fallos </w:t>
      </w:r>
    </w:p>
    <w:p w14:paraId="5E808786" w14:textId="77777777" w:rsidR="00154EF3" w:rsidRDefault="00154EF3">
      <w:pPr>
        <w:pStyle w:val="NormalWeb"/>
        <w:divId w:val="1487089286"/>
        <w:rPr>
          <w:rFonts w:ascii="Calibri" w:hAnsi="Calibri" w:cs="Calibri"/>
          <w:color w:val="333333"/>
          <w:lang w:val="es-ES"/>
        </w:rPr>
      </w:pPr>
      <w:r>
        <w:rPr>
          <w:rStyle w:val="Textoennegrita"/>
          <w:rFonts w:ascii="Calibri" w:hAnsi="Calibri" w:cs="Calibri"/>
          <w:color w:val="333333"/>
          <w:lang w:val="es-ES"/>
        </w:rPr>
        <w:t>Fuentes de Datos:</w:t>
      </w:r>
    </w:p>
    <w:p w14:paraId="03DC1240" w14:textId="77777777" w:rsidR="00154EF3" w:rsidRDefault="00154EF3">
      <w:pPr>
        <w:numPr>
          <w:ilvl w:val="0"/>
          <w:numId w:val="5"/>
        </w:numPr>
        <w:spacing w:before="100" w:beforeAutospacing="1" w:after="100" w:afterAutospacing="1"/>
        <w:divId w:val="1487089286"/>
        <w:rPr>
          <w:rFonts w:ascii="Calibri" w:eastAsia="Times New Roman" w:hAnsi="Calibri" w:cs="Calibri"/>
          <w:color w:val="333333"/>
          <w:lang w:val="es-ES"/>
        </w:rPr>
      </w:pPr>
      <w:r>
        <w:rPr>
          <w:rStyle w:val="Textoennegrita"/>
          <w:rFonts w:ascii="Calibri" w:eastAsia="Times New Roman" w:hAnsi="Calibri" w:cs="Calibri"/>
          <w:color w:val="333333"/>
          <w:lang w:val="es-ES"/>
        </w:rPr>
        <w:t>Logs:</w:t>
      </w:r>
      <w:r>
        <w:rPr>
          <w:rFonts w:ascii="Calibri" w:eastAsia="Times New Roman" w:hAnsi="Calibri" w:cs="Calibri"/>
          <w:color w:val="333333"/>
          <w:lang w:val="es-ES"/>
        </w:rPr>
        <w:t xml:space="preserve"> Apache/Nginx error logs, logs aplicación Node.js</w:t>
      </w:r>
    </w:p>
    <w:p w14:paraId="2CB4CA50" w14:textId="77777777" w:rsidR="00154EF3" w:rsidRDefault="00154EF3">
      <w:pPr>
        <w:numPr>
          <w:ilvl w:val="0"/>
          <w:numId w:val="5"/>
        </w:numPr>
        <w:spacing w:before="100" w:beforeAutospacing="1" w:after="100" w:afterAutospacing="1"/>
        <w:divId w:val="1487089286"/>
        <w:rPr>
          <w:rFonts w:ascii="Calibri" w:eastAsia="Times New Roman" w:hAnsi="Calibri" w:cs="Calibri"/>
          <w:color w:val="333333"/>
          <w:lang w:val="es-ES"/>
        </w:rPr>
      </w:pPr>
      <w:r>
        <w:rPr>
          <w:rStyle w:val="Textoennegrita"/>
          <w:rFonts w:ascii="Calibri" w:eastAsia="Times New Roman" w:hAnsi="Calibri" w:cs="Calibri"/>
          <w:color w:val="333333"/>
          <w:lang w:val="es-ES"/>
        </w:rPr>
        <w:t>Monitoreo:</w:t>
      </w:r>
      <w:r>
        <w:rPr>
          <w:rFonts w:ascii="Calibri" w:eastAsia="Times New Roman" w:hAnsi="Calibri" w:cs="Calibri"/>
          <w:color w:val="333333"/>
          <w:lang w:val="es-ES"/>
        </w:rPr>
        <w:t xml:space="preserve"> </w:t>
      </w:r>
      <w:r>
        <w:rPr>
          <w:rFonts w:ascii="Calibri" w:eastAsia="Times New Roman" w:hAnsi="Calibri" w:cs="Calibri"/>
          <w:color w:val="333333"/>
          <w:lang w:val="es-ES"/>
        </w:rPr>
        <w:t>Prometheus, Datadog, New Relic</w:t>
      </w:r>
    </w:p>
    <w:p w14:paraId="2EC22738" w14:textId="77777777" w:rsidR="00154EF3" w:rsidRDefault="00154EF3">
      <w:pPr>
        <w:numPr>
          <w:ilvl w:val="0"/>
          <w:numId w:val="5"/>
        </w:numPr>
        <w:spacing w:before="100" w:beforeAutospacing="1" w:after="100" w:afterAutospacing="1"/>
        <w:divId w:val="1487089286"/>
        <w:rPr>
          <w:rFonts w:ascii="Calibri" w:eastAsia="Times New Roman" w:hAnsi="Calibri" w:cs="Calibri"/>
          <w:color w:val="333333"/>
          <w:lang w:val="es-ES"/>
        </w:rPr>
      </w:pPr>
      <w:r>
        <w:rPr>
          <w:rStyle w:val="Textoennegrita"/>
          <w:rFonts w:ascii="Calibri" w:eastAsia="Times New Roman" w:hAnsi="Calibri" w:cs="Calibri"/>
          <w:color w:val="333333"/>
          <w:lang w:val="es-ES"/>
        </w:rPr>
        <w:t>Contenedores:</w:t>
      </w:r>
      <w:r>
        <w:rPr>
          <w:rFonts w:ascii="Calibri" w:eastAsia="Times New Roman" w:hAnsi="Calibri" w:cs="Calibri"/>
          <w:color w:val="333333"/>
          <w:lang w:val="es-ES"/>
        </w:rPr>
        <w:t xml:space="preserve"> Docker crash reports</w:t>
      </w:r>
    </w:p>
    <w:p w14:paraId="6967661C" w14:textId="77777777" w:rsidR="00154EF3" w:rsidRDefault="00154EF3">
      <w:pPr>
        <w:pStyle w:val="Ttulo3"/>
        <w:divId w:val="1487089286"/>
        <w:rPr>
          <w:rFonts w:ascii="Calibri" w:eastAsia="Times New Roman" w:hAnsi="Calibri" w:cs="Calibri"/>
          <w:lang w:val="es-ES"/>
        </w:rPr>
      </w:pPr>
      <w:r>
        <w:rPr>
          <w:rFonts w:ascii="Calibri" w:eastAsia="Times New Roman" w:hAnsi="Calibri" w:cs="Calibri"/>
          <w:lang w:val="es-ES"/>
        </w:rPr>
        <w:t>4.3.2 Eficiencia (Performance)</w:t>
      </w:r>
    </w:p>
    <w:p w14:paraId="3EC5270C" w14:textId="77777777" w:rsidR="00154EF3" w:rsidRDefault="00154EF3">
      <w:pPr>
        <w:pStyle w:val="NormalWeb"/>
        <w:divId w:val="1487089286"/>
        <w:rPr>
          <w:rFonts w:ascii="Calibri" w:hAnsi="Calibri" w:cs="Calibri"/>
          <w:color w:val="333333"/>
          <w:lang w:val="es-ES"/>
        </w:rPr>
      </w:pPr>
      <w:r>
        <w:rPr>
          <w:rFonts w:ascii="Calibri" w:hAnsi="Calibri" w:cs="Calibri"/>
          <w:color w:val="333333"/>
          <w:lang w:val="es-ES"/>
        </w:rPr>
        <w:t>Desempeño relativo a la cantidad de recursos utilizados.</w:t>
      </w:r>
    </w:p>
    <w:p w14:paraId="2C77E043" w14:textId="77777777" w:rsidR="00154EF3" w:rsidRDefault="00154EF3">
      <w:pPr>
        <w:shd w:val="clear" w:color="auto" w:fill="E8F8F5"/>
        <w:divId w:val="751975384"/>
        <w:rPr>
          <w:rFonts w:ascii="Courier New" w:eastAsia="Times New Roman" w:hAnsi="Courier New" w:cs="Courier New"/>
          <w:color w:val="333333"/>
          <w:sz w:val="21"/>
          <w:szCs w:val="21"/>
          <w:lang w:val="es-ES"/>
        </w:rPr>
      </w:pPr>
      <w:r>
        <w:rPr>
          <w:rFonts w:ascii="Courier New" w:eastAsia="Times New Roman" w:hAnsi="Courier New" w:cs="Courier New"/>
          <w:color w:val="333333"/>
          <w:sz w:val="21"/>
          <w:szCs w:val="21"/>
          <w:lang w:val="es-ES"/>
        </w:rPr>
        <w:t xml:space="preserve">TPR (Tiempo Promedio de Respuesta) = Σ(Tiempo de Respuesta) / Número de Solicitudes </w:t>
      </w:r>
    </w:p>
    <w:p w14:paraId="0DE32935" w14:textId="77777777" w:rsidR="00154EF3" w:rsidRDefault="00154EF3">
      <w:pPr>
        <w:pStyle w:val="NormalWeb"/>
        <w:divId w:val="1487089286"/>
        <w:rPr>
          <w:rFonts w:ascii="Calibri" w:hAnsi="Calibri" w:cs="Calibri"/>
          <w:color w:val="333333"/>
          <w:lang w:val="es-ES"/>
        </w:rPr>
      </w:pPr>
      <w:r>
        <w:rPr>
          <w:rStyle w:val="Textoennegrita"/>
          <w:rFonts w:ascii="Calibri" w:hAnsi="Calibri" w:cs="Calibri"/>
          <w:color w:val="333333"/>
          <w:lang w:val="es-ES"/>
        </w:rPr>
        <w:t>Herramientas de Extracción:</w:t>
      </w:r>
    </w:p>
    <w:p w14:paraId="5EB098F0" w14:textId="77777777" w:rsidR="00154EF3" w:rsidRDefault="00154EF3">
      <w:pPr>
        <w:numPr>
          <w:ilvl w:val="0"/>
          <w:numId w:val="6"/>
        </w:numPr>
        <w:spacing w:before="100" w:beforeAutospacing="1" w:after="100" w:afterAutospacing="1"/>
        <w:divId w:val="1487089286"/>
        <w:rPr>
          <w:rFonts w:ascii="Calibri" w:eastAsia="Times New Roman" w:hAnsi="Calibri" w:cs="Calibri"/>
          <w:color w:val="333333"/>
          <w:lang w:val="es-ES"/>
        </w:rPr>
      </w:pPr>
      <w:r>
        <w:rPr>
          <w:rStyle w:val="Textoennegrita"/>
          <w:rFonts w:ascii="Calibri" w:eastAsia="Times New Roman" w:hAnsi="Calibri" w:cs="Calibri"/>
          <w:color w:val="333333"/>
          <w:lang w:val="es-ES"/>
        </w:rPr>
        <w:t>Carga:</w:t>
      </w:r>
      <w:r>
        <w:rPr>
          <w:rFonts w:ascii="Calibri" w:eastAsia="Times New Roman" w:hAnsi="Calibri" w:cs="Calibri"/>
          <w:color w:val="333333"/>
          <w:lang w:val="es-ES"/>
        </w:rPr>
        <w:t xml:space="preserve"> JMeter, Gatling, Locust</w:t>
      </w:r>
    </w:p>
    <w:p w14:paraId="37E8225A" w14:textId="77777777" w:rsidR="00154EF3" w:rsidRDefault="00154EF3">
      <w:pPr>
        <w:numPr>
          <w:ilvl w:val="0"/>
          <w:numId w:val="6"/>
        </w:numPr>
        <w:spacing w:before="100" w:beforeAutospacing="1" w:after="100" w:afterAutospacing="1"/>
        <w:divId w:val="1487089286"/>
        <w:rPr>
          <w:rFonts w:ascii="Calibri" w:eastAsia="Times New Roman" w:hAnsi="Calibri" w:cs="Calibri"/>
          <w:color w:val="333333"/>
          <w:lang w:val="es-ES"/>
        </w:rPr>
      </w:pPr>
      <w:r>
        <w:rPr>
          <w:rStyle w:val="Textoennegrita"/>
          <w:rFonts w:ascii="Calibri" w:eastAsia="Times New Roman" w:hAnsi="Calibri" w:cs="Calibri"/>
          <w:color w:val="333333"/>
          <w:lang w:val="es-ES"/>
        </w:rPr>
        <w:t>Infraestructura:</w:t>
      </w:r>
      <w:r>
        <w:rPr>
          <w:rFonts w:ascii="Calibri" w:eastAsia="Times New Roman" w:hAnsi="Calibri" w:cs="Calibri"/>
          <w:color w:val="333333"/>
          <w:lang w:val="es-ES"/>
        </w:rPr>
        <w:t xml:space="preserve"> Comandos top, htop (Linux), AWS CloudWatch</w:t>
      </w:r>
    </w:p>
    <w:p w14:paraId="5F7AB780" w14:textId="77777777" w:rsidR="00154EF3" w:rsidRDefault="00154EF3">
      <w:pPr>
        <w:numPr>
          <w:ilvl w:val="0"/>
          <w:numId w:val="6"/>
        </w:numPr>
        <w:spacing w:before="100" w:beforeAutospacing="1" w:after="100" w:afterAutospacing="1"/>
        <w:divId w:val="1487089286"/>
        <w:rPr>
          <w:rFonts w:ascii="Calibri" w:eastAsia="Times New Roman" w:hAnsi="Calibri" w:cs="Calibri"/>
          <w:color w:val="333333"/>
          <w:lang w:val="es-ES"/>
        </w:rPr>
      </w:pPr>
      <w:r>
        <w:rPr>
          <w:rStyle w:val="Textoennegrita"/>
          <w:rFonts w:ascii="Calibri" w:eastAsia="Times New Roman" w:hAnsi="Calibri" w:cs="Calibri"/>
          <w:color w:val="333333"/>
          <w:lang w:val="es-ES"/>
        </w:rPr>
        <w:t>Browser:</w:t>
      </w:r>
      <w:r>
        <w:rPr>
          <w:rFonts w:ascii="Calibri" w:eastAsia="Times New Roman" w:hAnsi="Calibri" w:cs="Calibri"/>
          <w:color w:val="333333"/>
          <w:lang w:val="es-ES"/>
        </w:rPr>
        <w:t xml:space="preserve"> Chrome DevTools (Network Tab)</w:t>
      </w:r>
    </w:p>
    <w:p w14:paraId="01DE9D6B" w14:textId="77777777" w:rsidR="00154EF3" w:rsidRDefault="00154EF3">
      <w:pPr>
        <w:shd w:val="clear" w:color="auto" w:fill="E8F8F5"/>
        <w:divId w:val="902107988"/>
        <w:rPr>
          <w:rFonts w:ascii="Courier New" w:eastAsia="Times New Roman" w:hAnsi="Courier New" w:cs="Courier New"/>
          <w:color w:val="333333"/>
          <w:sz w:val="21"/>
          <w:szCs w:val="21"/>
          <w:lang w:val="es-ES"/>
        </w:rPr>
      </w:pPr>
      <w:r>
        <w:rPr>
          <w:rFonts w:ascii="Courier New" w:eastAsia="Times New Roman" w:hAnsi="Courier New" w:cs="Courier New"/>
          <w:color w:val="333333"/>
          <w:sz w:val="21"/>
          <w:szCs w:val="21"/>
          <w:lang w:val="es-ES"/>
        </w:rPr>
        <w:t xml:space="preserve">Uso de Recursos (%) = (Recurso Utilizado / Recurso Total) × 100 </w:t>
      </w:r>
    </w:p>
    <w:p w14:paraId="5449C545" w14:textId="77777777" w:rsidR="00154EF3" w:rsidRDefault="00154EF3">
      <w:pPr>
        <w:pStyle w:val="Ttulo3"/>
        <w:divId w:val="1487089286"/>
        <w:rPr>
          <w:rFonts w:ascii="Calibri" w:eastAsia="Times New Roman" w:hAnsi="Calibri" w:cs="Calibri"/>
          <w:lang w:val="es-ES"/>
        </w:rPr>
      </w:pPr>
      <w:r>
        <w:rPr>
          <w:rFonts w:ascii="Calibri" w:eastAsia="Times New Roman" w:hAnsi="Calibri" w:cs="Calibri"/>
          <w:lang w:val="es-ES"/>
        </w:rPr>
        <w:t>4.3.3 Seguridad</w:t>
      </w:r>
    </w:p>
    <w:p w14:paraId="2D21D923" w14:textId="77777777" w:rsidR="00154EF3" w:rsidRDefault="00154EF3">
      <w:pPr>
        <w:pStyle w:val="NormalWeb"/>
        <w:divId w:val="1487089286"/>
        <w:rPr>
          <w:rFonts w:ascii="Calibri" w:hAnsi="Calibri" w:cs="Calibri"/>
          <w:color w:val="333333"/>
          <w:lang w:val="es-ES"/>
        </w:rPr>
      </w:pPr>
      <w:r>
        <w:rPr>
          <w:rFonts w:ascii="Calibri" w:hAnsi="Calibri" w:cs="Calibri"/>
          <w:color w:val="333333"/>
          <w:lang w:val="es-ES"/>
        </w:rPr>
        <w:t>Protección de información y datos contra accesos no autorizados.</w:t>
      </w:r>
    </w:p>
    <w:p w14:paraId="0693E1DE" w14:textId="77777777" w:rsidR="00154EF3" w:rsidRDefault="00154EF3">
      <w:pPr>
        <w:shd w:val="clear" w:color="auto" w:fill="E8F8F5"/>
        <w:divId w:val="11348797"/>
        <w:rPr>
          <w:rFonts w:ascii="Courier New" w:eastAsia="Times New Roman" w:hAnsi="Courier New" w:cs="Courier New"/>
          <w:color w:val="333333"/>
          <w:sz w:val="21"/>
          <w:szCs w:val="21"/>
          <w:lang w:val="es-ES"/>
        </w:rPr>
      </w:pPr>
      <w:r>
        <w:rPr>
          <w:rFonts w:ascii="Courier New" w:eastAsia="Times New Roman" w:hAnsi="Courier New" w:cs="Courier New"/>
          <w:color w:val="333333"/>
          <w:sz w:val="21"/>
          <w:szCs w:val="21"/>
          <w:lang w:val="es-ES"/>
        </w:rPr>
        <w:t xml:space="preserve">IVC (Índice de Vulnerabilidad Crítica) = (Vulnerabilidades Críticas / Total Vulnerabilidades) × 100 </w:t>
      </w:r>
    </w:p>
    <w:p w14:paraId="724CC66E" w14:textId="77777777" w:rsidR="00154EF3" w:rsidRDefault="00154EF3">
      <w:pPr>
        <w:pStyle w:val="NormalWeb"/>
        <w:divId w:val="1487089286"/>
        <w:rPr>
          <w:rFonts w:ascii="Calibri" w:hAnsi="Calibri" w:cs="Calibri"/>
          <w:color w:val="333333"/>
          <w:lang w:val="es-ES"/>
        </w:rPr>
      </w:pPr>
      <w:r>
        <w:rPr>
          <w:rStyle w:val="Textoennegrita"/>
          <w:rFonts w:ascii="Calibri" w:hAnsi="Calibri" w:cs="Calibri"/>
          <w:color w:val="333333"/>
          <w:lang w:val="es-ES"/>
        </w:rPr>
        <w:t>Fuentes de Datos (SAST/DAST):</w:t>
      </w:r>
    </w:p>
    <w:p w14:paraId="0665606D" w14:textId="77777777" w:rsidR="00154EF3" w:rsidRDefault="00154EF3">
      <w:pPr>
        <w:numPr>
          <w:ilvl w:val="0"/>
          <w:numId w:val="7"/>
        </w:numPr>
        <w:spacing w:before="100" w:beforeAutospacing="1" w:after="100" w:afterAutospacing="1"/>
        <w:divId w:val="1487089286"/>
        <w:rPr>
          <w:rFonts w:ascii="Calibri" w:eastAsia="Times New Roman" w:hAnsi="Calibri" w:cs="Calibri"/>
          <w:color w:val="333333"/>
          <w:lang w:val="es-ES"/>
        </w:rPr>
      </w:pPr>
      <w:r>
        <w:rPr>
          <w:rStyle w:val="Textoennegrita"/>
          <w:rFonts w:ascii="Calibri" w:eastAsia="Times New Roman" w:hAnsi="Calibri" w:cs="Calibri"/>
          <w:color w:val="333333"/>
          <w:lang w:val="es-ES"/>
        </w:rPr>
        <w:t>Código Estático:</w:t>
      </w:r>
      <w:r>
        <w:rPr>
          <w:rFonts w:ascii="Calibri" w:eastAsia="Times New Roman" w:hAnsi="Calibri" w:cs="Calibri"/>
          <w:color w:val="333333"/>
          <w:lang w:val="es-ES"/>
        </w:rPr>
        <w:t xml:space="preserve"> SonarQube, Fortify</w:t>
      </w:r>
    </w:p>
    <w:p w14:paraId="7A30EFD0" w14:textId="77777777" w:rsidR="00154EF3" w:rsidRDefault="00154EF3">
      <w:pPr>
        <w:numPr>
          <w:ilvl w:val="0"/>
          <w:numId w:val="7"/>
        </w:numPr>
        <w:spacing w:before="100" w:beforeAutospacing="1" w:after="100" w:afterAutospacing="1"/>
        <w:divId w:val="1487089286"/>
        <w:rPr>
          <w:rFonts w:ascii="Calibri" w:eastAsia="Times New Roman" w:hAnsi="Calibri" w:cs="Calibri"/>
          <w:color w:val="333333"/>
          <w:lang w:val="es-ES"/>
        </w:rPr>
      </w:pPr>
      <w:r>
        <w:rPr>
          <w:rStyle w:val="Textoennegrita"/>
          <w:rFonts w:ascii="Calibri" w:eastAsia="Times New Roman" w:hAnsi="Calibri" w:cs="Calibri"/>
          <w:color w:val="333333"/>
          <w:lang w:val="es-ES"/>
        </w:rPr>
        <w:t>Dinámico:</w:t>
      </w:r>
      <w:r>
        <w:rPr>
          <w:rFonts w:ascii="Calibri" w:eastAsia="Times New Roman" w:hAnsi="Calibri" w:cs="Calibri"/>
          <w:color w:val="333333"/>
          <w:lang w:val="es-ES"/>
        </w:rPr>
        <w:t xml:space="preserve"> OWASP ZAP, Burp Suite</w:t>
      </w:r>
    </w:p>
    <w:p w14:paraId="426D03EF" w14:textId="77777777" w:rsidR="00154EF3" w:rsidRDefault="00154EF3">
      <w:pPr>
        <w:numPr>
          <w:ilvl w:val="0"/>
          <w:numId w:val="7"/>
        </w:numPr>
        <w:spacing w:before="100" w:beforeAutospacing="1" w:after="100" w:afterAutospacing="1"/>
        <w:divId w:val="1487089286"/>
        <w:rPr>
          <w:rFonts w:ascii="Calibri" w:eastAsia="Times New Roman" w:hAnsi="Calibri" w:cs="Calibri"/>
          <w:color w:val="333333"/>
          <w:lang w:val="es-ES"/>
        </w:rPr>
      </w:pPr>
      <w:r>
        <w:rPr>
          <w:rStyle w:val="Textoennegrita"/>
          <w:rFonts w:ascii="Calibri" w:eastAsia="Times New Roman" w:hAnsi="Calibri" w:cs="Calibri"/>
          <w:color w:val="333333"/>
          <w:lang w:val="es-ES"/>
        </w:rPr>
        <w:t>Infraestructura:</w:t>
      </w:r>
      <w:r>
        <w:rPr>
          <w:rFonts w:ascii="Calibri" w:eastAsia="Times New Roman" w:hAnsi="Calibri" w:cs="Calibri"/>
          <w:color w:val="333333"/>
          <w:lang w:val="es-ES"/>
        </w:rPr>
        <w:t xml:space="preserve"> Nessus, Qualys</w:t>
      </w:r>
    </w:p>
    <w:p w14:paraId="6B3CCDF3" w14:textId="77777777" w:rsidR="00154EF3" w:rsidRDefault="00154EF3">
      <w:pPr>
        <w:pStyle w:val="Ttulo3"/>
        <w:divId w:val="1487089286"/>
        <w:rPr>
          <w:rFonts w:ascii="Calibri" w:eastAsia="Times New Roman" w:hAnsi="Calibri" w:cs="Calibri"/>
          <w:lang w:val="es-ES"/>
        </w:rPr>
      </w:pPr>
      <w:r>
        <w:rPr>
          <w:rFonts w:ascii="Calibri" w:eastAsia="Times New Roman" w:hAnsi="Calibri" w:cs="Calibri"/>
          <w:lang w:val="es-ES"/>
        </w:rPr>
        <w:t>4.3.4 Mantenibilidad</w:t>
      </w:r>
    </w:p>
    <w:p w14:paraId="16B5D339" w14:textId="77777777" w:rsidR="00154EF3" w:rsidRDefault="00154EF3">
      <w:pPr>
        <w:pStyle w:val="NormalWeb"/>
        <w:divId w:val="1487089286"/>
        <w:rPr>
          <w:rFonts w:ascii="Calibri" w:hAnsi="Calibri" w:cs="Calibri"/>
          <w:color w:val="333333"/>
          <w:lang w:val="es-ES"/>
        </w:rPr>
      </w:pPr>
      <w:r>
        <w:rPr>
          <w:rFonts w:ascii="Calibri" w:hAnsi="Calibri" w:cs="Calibri"/>
          <w:color w:val="333333"/>
          <w:lang w:val="es-ES"/>
        </w:rPr>
        <w:t>Facilidad con la que el software puede ser modificado.</w:t>
      </w:r>
    </w:p>
    <w:p w14:paraId="5874F391" w14:textId="77777777" w:rsidR="00154EF3" w:rsidRDefault="00154EF3">
      <w:pPr>
        <w:shd w:val="clear" w:color="auto" w:fill="E8F8F5"/>
        <w:divId w:val="1732658250"/>
        <w:rPr>
          <w:rFonts w:ascii="Courier New" w:eastAsia="Times New Roman" w:hAnsi="Courier New" w:cs="Courier New"/>
          <w:color w:val="333333"/>
          <w:sz w:val="21"/>
          <w:szCs w:val="21"/>
          <w:lang w:val="es-ES"/>
        </w:rPr>
      </w:pPr>
      <w:r>
        <w:rPr>
          <w:rFonts w:ascii="Courier New" w:eastAsia="Times New Roman" w:hAnsi="Courier New" w:cs="Courier New"/>
          <w:color w:val="333333"/>
          <w:sz w:val="21"/>
          <w:szCs w:val="21"/>
          <w:lang w:val="es-ES"/>
        </w:rPr>
        <w:t xml:space="preserve">CC (Complejidad Ciclomática) = E - N + 2P </w:t>
      </w:r>
      <w:r>
        <w:rPr>
          <w:rFonts w:ascii="Courier New" w:eastAsia="Times New Roman" w:hAnsi="Courier New" w:cs="Courier New"/>
          <w:color w:val="333333"/>
          <w:sz w:val="21"/>
          <w:szCs w:val="21"/>
          <w:lang w:val="es-ES"/>
        </w:rPr>
        <w:br/>
        <w:t xml:space="preserve">Donde: E=Aristas, N=Nodos, P=Componentes conectados </w:t>
      </w:r>
    </w:p>
    <w:tbl>
      <w:tblPr>
        <w:tblW w:w="5000" w:type="pct"/>
        <w:tblCellMar>
          <w:top w:w="15" w:type="dxa"/>
          <w:left w:w="15" w:type="dxa"/>
          <w:bottom w:w="15" w:type="dxa"/>
          <w:right w:w="15" w:type="dxa"/>
        </w:tblCellMar>
        <w:tblLook w:val="04A0" w:firstRow="1" w:lastRow="0" w:firstColumn="1" w:lastColumn="0" w:noHBand="0" w:noVBand="1"/>
      </w:tblPr>
      <w:tblGrid>
        <w:gridCol w:w="2217"/>
        <w:gridCol w:w="4533"/>
        <w:gridCol w:w="1738"/>
      </w:tblGrid>
      <w:tr w:rsidR="00000000" w14:paraId="7DFAD9EA" w14:textId="77777777">
        <w:trPr>
          <w:divId w:val="1487089286"/>
        </w:trPr>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19B0F4EB"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Rango CC</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34B09CC9"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Clasificación</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767B9472"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Riesgo</w:t>
            </w:r>
          </w:p>
        </w:tc>
      </w:tr>
      <w:tr w:rsidR="00000000" w14:paraId="4684A242"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B86D3A1"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CC 1-10</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E719770"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Código simple</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06CB7643"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Bajo</w:t>
            </w:r>
          </w:p>
        </w:tc>
      </w:tr>
      <w:tr w:rsidR="00000000" w14:paraId="41F0F536"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951A779"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CC 11-20</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C92C391"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Complejidad moderada</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565801F"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Medio</w:t>
            </w:r>
          </w:p>
        </w:tc>
      </w:tr>
      <w:tr w:rsidR="00000000" w14:paraId="6208FC38"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53FBEB30"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CC 21-50</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027A70B9"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Código complejo</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E432C58"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Alto</w:t>
            </w:r>
          </w:p>
        </w:tc>
      </w:tr>
      <w:tr w:rsidR="00000000" w14:paraId="7880D4B5"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0DC0CF6E"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CC &gt; 50</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38E275B2"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Código no testeable</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2C9F31F"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Crítico</w:t>
            </w:r>
          </w:p>
        </w:tc>
      </w:tr>
    </w:tbl>
    <w:p w14:paraId="016D2BE7" w14:textId="77777777" w:rsidR="00154EF3" w:rsidRDefault="00154EF3">
      <w:pPr>
        <w:pStyle w:val="NormalWeb"/>
        <w:divId w:val="1487089286"/>
        <w:rPr>
          <w:rFonts w:ascii="Calibri" w:hAnsi="Calibri" w:cs="Calibri"/>
          <w:color w:val="333333"/>
          <w:lang w:val="es-ES"/>
        </w:rPr>
      </w:pPr>
      <w:r>
        <w:rPr>
          <w:rStyle w:val="Textoennegrita"/>
          <w:rFonts w:ascii="Calibri" w:hAnsi="Calibri" w:cs="Calibri"/>
          <w:color w:val="333333"/>
          <w:lang w:val="es-ES"/>
        </w:rPr>
        <w:t>Fuentes:</w:t>
      </w:r>
      <w:r>
        <w:rPr>
          <w:rFonts w:ascii="Calibri" w:hAnsi="Calibri" w:cs="Calibri"/>
          <w:color w:val="333333"/>
          <w:lang w:val="es-ES"/>
        </w:rPr>
        <w:t xml:space="preserve"> </w:t>
      </w:r>
      <w:r>
        <w:rPr>
          <w:rFonts w:ascii="Calibri" w:hAnsi="Calibri" w:cs="Calibri"/>
          <w:color w:val="333333"/>
          <w:lang w:val="es-ES"/>
        </w:rPr>
        <w:t>SonarQube, ESLint (plugin complexity), PMD</w:t>
      </w:r>
    </w:p>
    <w:p w14:paraId="5439F20B" w14:textId="77777777" w:rsidR="00154EF3" w:rsidRDefault="00154EF3">
      <w:pPr>
        <w:pStyle w:val="Ttulo3"/>
        <w:divId w:val="1487089286"/>
        <w:rPr>
          <w:rFonts w:ascii="Calibri" w:eastAsia="Times New Roman" w:hAnsi="Calibri" w:cs="Calibri"/>
          <w:lang w:val="es-ES"/>
        </w:rPr>
      </w:pPr>
      <w:r>
        <w:rPr>
          <w:rFonts w:ascii="Calibri" w:eastAsia="Times New Roman" w:hAnsi="Calibri" w:cs="Calibri"/>
          <w:lang w:val="es-ES"/>
        </w:rPr>
        <w:t>4.3.5 Usabilidad (ISO 9241)</w:t>
      </w:r>
    </w:p>
    <w:p w14:paraId="4E076185" w14:textId="77777777" w:rsidR="00154EF3" w:rsidRDefault="00154EF3">
      <w:pPr>
        <w:shd w:val="clear" w:color="auto" w:fill="E8F8F5"/>
        <w:divId w:val="2117212589"/>
        <w:rPr>
          <w:rFonts w:ascii="Courier New" w:eastAsia="Times New Roman" w:hAnsi="Courier New" w:cs="Courier New"/>
          <w:color w:val="333333"/>
          <w:sz w:val="21"/>
          <w:szCs w:val="21"/>
          <w:lang w:val="es-ES"/>
        </w:rPr>
      </w:pPr>
      <w:r>
        <w:rPr>
          <w:rFonts w:ascii="Courier New" w:eastAsia="Times New Roman" w:hAnsi="Courier New" w:cs="Courier New"/>
          <w:color w:val="333333"/>
          <w:sz w:val="21"/>
          <w:szCs w:val="21"/>
          <w:lang w:val="es-ES"/>
        </w:rPr>
        <w:t xml:space="preserve">Eficiencia (Productividad) = Tareas Completadas / Tiempo Empleado </w:t>
      </w:r>
    </w:p>
    <w:p w14:paraId="0C35023D" w14:textId="77777777" w:rsidR="00154EF3" w:rsidRDefault="00154EF3">
      <w:pPr>
        <w:shd w:val="clear" w:color="auto" w:fill="E8F8F5"/>
        <w:divId w:val="329404688"/>
        <w:rPr>
          <w:rFonts w:ascii="Courier New" w:eastAsia="Times New Roman" w:hAnsi="Courier New" w:cs="Courier New"/>
          <w:color w:val="333333"/>
          <w:sz w:val="21"/>
          <w:szCs w:val="21"/>
          <w:lang w:val="es-ES"/>
        </w:rPr>
      </w:pPr>
      <w:r>
        <w:rPr>
          <w:rFonts w:ascii="Courier New" w:eastAsia="Times New Roman" w:hAnsi="Courier New" w:cs="Courier New"/>
          <w:color w:val="333333"/>
          <w:sz w:val="21"/>
          <w:szCs w:val="21"/>
          <w:lang w:val="es-ES"/>
        </w:rPr>
        <w:t xml:space="preserve">Efectividad = (Tareas Correctas / Tareas Totales) × 100 </w:t>
      </w:r>
    </w:p>
    <w:p w14:paraId="68A3863F" w14:textId="77777777" w:rsidR="00154EF3" w:rsidRDefault="00154EF3">
      <w:pPr>
        <w:pStyle w:val="NormalWeb"/>
        <w:divId w:val="1487089286"/>
        <w:rPr>
          <w:rFonts w:ascii="Calibri" w:hAnsi="Calibri" w:cs="Calibri"/>
          <w:color w:val="333333"/>
          <w:lang w:val="es-ES"/>
        </w:rPr>
      </w:pPr>
      <w:r>
        <w:rPr>
          <w:rStyle w:val="Textoennegrita"/>
          <w:rFonts w:ascii="Calibri" w:hAnsi="Calibri" w:cs="Calibri"/>
          <w:color w:val="333333"/>
          <w:lang w:val="es-ES"/>
        </w:rPr>
        <w:t>Fuentes:</w:t>
      </w:r>
      <w:r>
        <w:rPr>
          <w:rFonts w:ascii="Calibri" w:hAnsi="Calibri" w:cs="Calibri"/>
          <w:color w:val="333333"/>
          <w:lang w:val="es-ES"/>
        </w:rPr>
        <w:t xml:space="preserve"> </w:t>
      </w:r>
      <w:r>
        <w:rPr>
          <w:rFonts w:ascii="Calibri" w:hAnsi="Calibri" w:cs="Calibri"/>
          <w:color w:val="333333"/>
          <w:lang w:val="es-ES"/>
        </w:rPr>
        <w:t>Pruebas de Usuario, Hotjar, Google Analytics</w:t>
      </w:r>
    </w:p>
    <w:p w14:paraId="6461FF8B" w14:textId="77777777" w:rsidR="00154EF3" w:rsidRDefault="00154EF3">
      <w:pPr>
        <w:pStyle w:val="Ttulo1"/>
        <w:divId w:val="1487089286"/>
        <w:rPr>
          <w:rFonts w:ascii="Calibri" w:eastAsia="Times New Roman" w:hAnsi="Calibri" w:cs="Calibri"/>
          <w:lang w:val="es-ES"/>
        </w:rPr>
      </w:pPr>
      <w:r>
        <w:rPr>
          <w:rFonts w:ascii="Calibri" w:eastAsia="Times New Roman" w:hAnsi="Calibri" w:cs="Calibri"/>
          <w:lang w:val="es-ES"/>
        </w:rPr>
        <w:t>7. ASEGURAMIENTO DE LA CALIDAD - FASE 1 (LÍNEA BASE)</w:t>
      </w:r>
    </w:p>
    <w:p w14:paraId="1E955D7A" w14:textId="77777777" w:rsidR="00154EF3" w:rsidRDefault="00154EF3">
      <w:pPr>
        <w:pStyle w:val="Ttulo2"/>
        <w:divId w:val="1487089286"/>
        <w:rPr>
          <w:rFonts w:ascii="Calibri" w:eastAsia="Times New Roman" w:hAnsi="Calibri" w:cs="Calibri"/>
          <w:lang w:val="es-ES"/>
        </w:rPr>
      </w:pPr>
      <w:r>
        <w:rPr>
          <w:rFonts w:ascii="Calibri" w:eastAsia="Times New Roman" w:hAnsi="Calibri" w:cs="Calibri"/>
          <w:lang w:val="es-ES"/>
        </w:rPr>
        <w:t>7.1 Metodología de Medición</w:t>
      </w:r>
    </w:p>
    <w:p w14:paraId="632FCCF6" w14:textId="77777777" w:rsidR="00154EF3" w:rsidRDefault="00154EF3">
      <w:pPr>
        <w:pStyle w:val="NormalWeb"/>
        <w:divId w:val="1487089286"/>
        <w:rPr>
          <w:rFonts w:ascii="Calibri" w:hAnsi="Calibri" w:cs="Calibri"/>
          <w:color w:val="333333"/>
          <w:lang w:val="es-ES"/>
        </w:rPr>
      </w:pPr>
      <w:r>
        <w:rPr>
          <w:rFonts w:ascii="Calibri" w:hAnsi="Calibri" w:cs="Calibri"/>
          <w:color w:val="333333"/>
          <w:lang w:val="es-ES"/>
        </w:rPr>
        <w:t>Para establecer la línea base de calidad del proyecto, se aplicó una metodología híbrida que combina análisis estático automatizado, pruebas automatizadas y auditorías manuales de proceso, alineados con los estándares ISO 29110, ISO 9001 e ISO 25010.</w:t>
      </w:r>
    </w:p>
    <w:p w14:paraId="3BD6E9AF" w14:textId="77777777" w:rsidR="00154EF3" w:rsidRDefault="00154EF3">
      <w:pPr>
        <w:pStyle w:val="Ttulo3"/>
        <w:divId w:val="1487089286"/>
        <w:rPr>
          <w:rFonts w:ascii="Calibri" w:eastAsia="Times New Roman" w:hAnsi="Calibri" w:cs="Calibri"/>
          <w:lang w:val="es-ES"/>
        </w:rPr>
      </w:pPr>
      <w:r>
        <w:rPr>
          <w:rFonts w:ascii="Calibri" w:eastAsia="Times New Roman" w:hAnsi="Calibri" w:cs="Calibri"/>
          <w:lang w:val="es-ES"/>
        </w:rPr>
        <w:t>Fases de Medición:</w:t>
      </w:r>
    </w:p>
    <w:p w14:paraId="3ECFC321" w14:textId="77777777" w:rsidR="00154EF3" w:rsidRDefault="00154EF3">
      <w:pPr>
        <w:numPr>
          <w:ilvl w:val="0"/>
          <w:numId w:val="8"/>
        </w:numPr>
        <w:spacing w:before="100" w:beforeAutospacing="1" w:after="100" w:afterAutospacing="1"/>
        <w:divId w:val="1487089286"/>
        <w:rPr>
          <w:rFonts w:ascii="Calibri" w:eastAsia="Times New Roman" w:hAnsi="Calibri" w:cs="Calibri"/>
          <w:color w:val="333333"/>
          <w:lang w:val="es-ES"/>
        </w:rPr>
      </w:pPr>
      <w:r>
        <w:rPr>
          <w:rStyle w:val="Textoennegrita"/>
          <w:rFonts w:ascii="Calibri" w:eastAsia="Times New Roman" w:hAnsi="Calibri" w:cs="Calibri"/>
          <w:color w:val="333333"/>
          <w:lang w:val="es-ES"/>
        </w:rPr>
        <w:t>Preparación del entorno:</w:t>
      </w:r>
      <w:r>
        <w:rPr>
          <w:rFonts w:ascii="Calibri" w:eastAsia="Times New Roman" w:hAnsi="Calibri" w:cs="Calibri"/>
          <w:color w:val="333333"/>
          <w:lang w:val="es-ES"/>
        </w:rPr>
        <w:t xml:space="preserve"> Instalación de ESLint 8.57.1, Jest 29.7.0, Supertest 7.1.4</w:t>
      </w:r>
    </w:p>
    <w:p w14:paraId="437D99B0" w14:textId="77777777" w:rsidR="00154EF3" w:rsidRDefault="00154EF3">
      <w:pPr>
        <w:numPr>
          <w:ilvl w:val="0"/>
          <w:numId w:val="8"/>
        </w:numPr>
        <w:spacing w:before="100" w:beforeAutospacing="1" w:after="100" w:afterAutospacing="1"/>
        <w:divId w:val="1487089286"/>
        <w:rPr>
          <w:rFonts w:ascii="Calibri" w:eastAsia="Times New Roman" w:hAnsi="Calibri" w:cs="Calibri"/>
          <w:color w:val="333333"/>
          <w:lang w:val="es-ES"/>
        </w:rPr>
      </w:pPr>
      <w:r>
        <w:rPr>
          <w:rStyle w:val="Textoennegrita"/>
          <w:rFonts w:ascii="Calibri" w:eastAsia="Times New Roman" w:hAnsi="Calibri" w:cs="Calibri"/>
          <w:color w:val="333333"/>
          <w:lang w:val="es-ES"/>
        </w:rPr>
        <w:t>Análisis estático:</w:t>
      </w:r>
      <w:r>
        <w:rPr>
          <w:rFonts w:ascii="Calibri" w:eastAsia="Times New Roman" w:hAnsi="Calibri" w:cs="Calibri"/>
          <w:color w:val="333333"/>
          <w:lang w:val="es-ES"/>
        </w:rPr>
        <w:t xml:space="preserve"> Ejecución de ESLint con 5 plugins especializados</w:t>
      </w:r>
    </w:p>
    <w:p w14:paraId="447DC077" w14:textId="77777777" w:rsidR="00154EF3" w:rsidRDefault="00154EF3">
      <w:pPr>
        <w:numPr>
          <w:ilvl w:val="0"/>
          <w:numId w:val="8"/>
        </w:numPr>
        <w:spacing w:before="100" w:beforeAutospacing="1" w:after="100" w:afterAutospacing="1"/>
        <w:divId w:val="1487089286"/>
        <w:rPr>
          <w:rFonts w:ascii="Calibri" w:eastAsia="Times New Roman" w:hAnsi="Calibri" w:cs="Calibri"/>
          <w:color w:val="333333"/>
          <w:lang w:val="es-ES"/>
        </w:rPr>
      </w:pPr>
      <w:r>
        <w:rPr>
          <w:rStyle w:val="Textoennegrita"/>
          <w:rFonts w:ascii="Calibri" w:eastAsia="Times New Roman" w:hAnsi="Calibri" w:cs="Calibri"/>
          <w:color w:val="333333"/>
          <w:lang w:val="es-ES"/>
        </w:rPr>
        <w:t>Pruebas automatizadas:</w:t>
      </w:r>
      <w:r>
        <w:rPr>
          <w:rFonts w:ascii="Calibri" w:eastAsia="Times New Roman" w:hAnsi="Calibri" w:cs="Calibri"/>
          <w:color w:val="333333"/>
          <w:lang w:val="es-ES"/>
        </w:rPr>
        <w:t xml:space="preserve"> Suite de 698 tests unitarios con Jest</w:t>
      </w:r>
    </w:p>
    <w:p w14:paraId="274D72AB" w14:textId="77777777" w:rsidR="00154EF3" w:rsidRDefault="00154EF3">
      <w:pPr>
        <w:numPr>
          <w:ilvl w:val="0"/>
          <w:numId w:val="8"/>
        </w:numPr>
        <w:spacing w:before="100" w:beforeAutospacing="1" w:after="100" w:afterAutospacing="1"/>
        <w:divId w:val="1487089286"/>
        <w:rPr>
          <w:rFonts w:ascii="Calibri" w:eastAsia="Times New Roman" w:hAnsi="Calibri" w:cs="Calibri"/>
          <w:color w:val="333333"/>
          <w:lang w:val="es-ES"/>
        </w:rPr>
      </w:pPr>
      <w:r>
        <w:rPr>
          <w:rStyle w:val="Textoennegrita"/>
          <w:rFonts w:ascii="Calibri" w:eastAsia="Times New Roman" w:hAnsi="Calibri" w:cs="Calibri"/>
          <w:color w:val="333333"/>
          <w:lang w:val="es-ES"/>
        </w:rPr>
        <w:t>Auditoría ISO 9001:</w:t>
      </w:r>
      <w:r>
        <w:rPr>
          <w:rFonts w:ascii="Calibri" w:eastAsia="Times New Roman" w:hAnsi="Calibri" w:cs="Calibri"/>
          <w:color w:val="333333"/>
          <w:lang w:val="es-ES"/>
        </w:rPr>
        <w:t xml:space="preserve"> Verificación de procesos y documentación</w:t>
      </w:r>
    </w:p>
    <w:p w14:paraId="6134D100" w14:textId="77777777" w:rsidR="00154EF3" w:rsidRDefault="00154EF3">
      <w:pPr>
        <w:numPr>
          <w:ilvl w:val="0"/>
          <w:numId w:val="8"/>
        </w:numPr>
        <w:spacing w:before="100" w:beforeAutospacing="1" w:after="100" w:afterAutospacing="1"/>
        <w:divId w:val="1487089286"/>
        <w:rPr>
          <w:rFonts w:ascii="Calibri" w:eastAsia="Times New Roman" w:hAnsi="Calibri" w:cs="Calibri"/>
          <w:color w:val="333333"/>
          <w:lang w:val="es-ES"/>
        </w:rPr>
      </w:pPr>
      <w:r>
        <w:rPr>
          <w:rStyle w:val="Textoennegrita"/>
          <w:rFonts w:ascii="Calibri" w:eastAsia="Times New Roman" w:hAnsi="Calibri" w:cs="Calibri"/>
          <w:color w:val="333333"/>
          <w:lang w:val="es-ES"/>
        </w:rPr>
        <w:t>Análisis de seguridad:</w:t>
      </w:r>
      <w:r>
        <w:rPr>
          <w:rFonts w:ascii="Calibri" w:eastAsia="Times New Roman" w:hAnsi="Calibri" w:cs="Calibri"/>
          <w:color w:val="333333"/>
          <w:lang w:val="es-ES"/>
        </w:rPr>
        <w:t xml:space="preserve"> npm audit para vulnerabilidades</w:t>
      </w:r>
    </w:p>
    <w:p w14:paraId="4242E6C2" w14:textId="77777777" w:rsidR="00154EF3" w:rsidRDefault="00154EF3">
      <w:pPr>
        <w:numPr>
          <w:ilvl w:val="0"/>
          <w:numId w:val="8"/>
        </w:numPr>
        <w:spacing w:before="100" w:beforeAutospacing="1" w:after="100" w:afterAutospacing="1"/>
        <w:divId w:val="1487089286"/>
        <w:rPr>
          <w:rFonts w:ascii="Calibri" w:eastAsia="Times New Roman" w:hAnsi="Calibri" w:cs="Calibri"/>
          <w:color w:val="333333"/>
          <w:lang w:val="es-ES"/>
        </w:rPr>
      </w:pPr>
      <w:r>
        <w:rPr>
          <w:rStyle w:val="Textoennegrita"/>
          <w:rFonts w:ascii="Calibri" w:eastAsia="Times New Roman" w:hAnsi="Calibri" w:cs="Calibri"/>
          <w:color w:val="333333"/>
          <w:lang w:val="es-ES"/>
        </w:rPr>
        <w:t>Consolidación:</w:t>
      </w:r>
      <w:r>
        <w:rPr>
          <w:rFonts w:ascii="Calibri" w:eastAsia="Times New Roman" w:hAnsi="Calibri" w:cs="Calibri"/>
          <w:color w:val="333333"/>
          <w:lang w:val="es-ES"/>
        </w:rPr>
        <w:t xml:space="preserve"> Integración de datos en tablas de métricas</w:t>
      </w:r>
    </w:p>
    <w:p w14:paraId="1B9B80B0" w14:textId="77777777" w:rsidR="00154EF3" w:rsidRDefault="00154EF3">
      <w:pPr>
        <w:pStyle w:val="Ttulo2"/>
        <w:divId w:val="1487089286"/>
        <w:rPr>
          <w:rFonts w:ascii="Calibri" w:eastAsia="Times New Roman" w:hAnsi="Calibri" w:cs="Calibri"/>
          <w:lang w:val="es-ES"/>
        </w:rPr>
      </w:pPr>
      <w:r>
        <w:rPr>
          <w:rFonts w:ascii="Calibri" w:eastAsia="Times New Roman" w:hAnsi="Calibri" w:cs="Calibri"/>
          <w:lang w:val="es-ES"/>
        </w:rPr>
        <w:t>7.2 Herramientas Utilizadas en Fase 1</w:t>
      </w:r>
    </w:p>
    <w:tbl>
      <w:tblPr>
        <w:tblW w:w="5000" w:type="pct"/>
        <w:tblCellMar>
          <w:top w:w="15" w:type="dxa"/>
          <w:left w:w="15" w:type="dxa"/>
          <w:bottom w:w="15" w:type="dxa"/>
          <w:right w:w="15" w:type="dxa"/>
        </w:tblCellMar>
        <w:tblLook w:val="04A0" w:firstRow="1" w:lastRow="0" w:firstColumn="1" w:lastColumn="0" w:noHBand="0" w:noVBand="1"/>
      </w:tblPr>
      <w:tblGrid>
        <w:gridCol w:w="1627"/>
        <w:gridCol w:w="1122"/>
        <w:gridCol w:w="2079"/>
        <w:gridCol w:w="1494"/>
        <w:gridCol w:w="2166"/>
      </w:tblGrid>
      <w:tr w:rsidR="00000000" w14:paraId="275C975D" w14:textId="77777777">
        <w:trPr>
          <w:divId w:val="1487089286"/>
        </w:trPr>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37A49C1B"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Herramienta</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41058C2E"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Versión</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0CDF886C"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Métrica Medida</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76814430"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Comando</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5821E50A"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Salida</w:t>
            </w:r>
          </w:p>
        </w:tc>
      </w:tr>
      <w:tr w:rsidR="00000000" w14:paraId="432FD880"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6277F63"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ESLint</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544EC012"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8.57.1</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C2B5AD6"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Mantenibilidad (CC), Code Smells, Security</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5648BDF3" w14:textId="77777777" w:rsidR="00154EF3" w:rsidRDefault="00154EF3">
            <w:pPr>
              <w:spacing w:before="300" w:after="300"/>
              <w:rPr>
                <w:rFonts w:ascii="Calibri" w:eastAsia="Times New Roman" w:hAnsi="Calibri" w:cs="Calibri"/>
                <w:color w:val="333333"/>
              </w:rPr>
            </w:pPr>
            <w:r>
              <w:rPr>
                <w:rStyle w:val="CdigoHTML"/>
                <w:color w:val="333333"/>
              </w:rPr>
              <w:t>npm run lint:json</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3FABF702"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reports/eslint-backend.json</w:t>
            </w:r>
          </w:p>
        </w:tc>
      </w:tr>
      <w:tr w:rsidR="00000000" w14:paraId="2092769C"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D917900"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Jest</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0DBA7F3"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29.7.0</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35C702E6"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Cobertura de Código</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EC70181" w14:textId="77777777" w:rsidR="00154EF3" w:rsidRDefault="00154EF3">
            <w:pPr>
              <w:spacing w:before="300" w:after="300"/>
              <w:rPr>
                <w:rFonts w:ascii="Calibri" w:eastAsia="Times New Roman" w:hAnsi="Calibri" w:cs="Calibri"/>
                <w:color w:val="333333"/>
              </w:rPr>
            </w:pPr>
            <w:r>
              <w:rPr>
                <w:rStyle w:val="CdigoHTML"/>
                <w:color w:val="333333"/>
              </w:rPr>
              <w:t>npm test -- --coverage</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3918470"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coverage/lcov-report/index.html</w:t>
            </w:r>
          </w:p>
        </w:tc>
      </w:tr>
      <w:tr w:rsidR="00000000" w14:paraId="6C0CA9A1"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DDD01CF"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Supertest</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29B3273"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7.1.4</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6EB2DDB"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Tests Integración API</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74B20B8" w14:textId="77777777" w:rsidR="00154EF3" w:rsidRDefault="00154EF3">
            <w:pPr>
              <w:spacing w:before="300" w:after="300"/>
              <w:rPr>
                <w:rFonts w:ascii="Calibri" w:eastAsia="Times New Roman" w:hAnsi="Calibri" w:cs="Calibri"/>
                <w:color w:val="333333"/>
              </w:rPr>
            </w:pPr>
            <w:r>
              <w:rPr>
                <w:rStyle w:val="CdigoHTML"/>
                <w:color w:val="333333"/>
              </w:rPr>
              <w:t>npm test</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48331DD7"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Incluido en Jest output</w:t>
            </w:r>
          </w:p>
        </w:tc>
      </w:tr>
      <w:tr w:rsidR="00000000" w14:paraId="17D196E5"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3CD46E3D"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npm audit</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3C95F19A"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npm CLI</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5F6279CF"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Vulnerabilidades (IVC)</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5FE7E45F" w14:textId="77777777" w:rsidR="00154EF3" w:rsidRDefault="00154EF3">
            <w:pPr>
              <w:spacing w:before="300" w:after="300"/>
              <w:rPr>
                <w:rFonts w:ascii="Calibri" w:eastAsia="Times New Roman" w:hAnsi="Calibri" w:cs="Calibri"/>
                <w:color w:val="333333"/>
              </w:rPr>
            </w:pPr>
            <w:r>
              <w:rPr>
                <w:rStyle w:val="CdigoHTML"/>
                <w:color w:val="333333"/>
              </w:rPr>
              <w:t>npm audit --json</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5E30F91C"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reports/npm-audit.json</w:t>
            </w:r>
          </w:p>
        </w:tc>
      </w:tr>
    </w:tbl>
    <w:p w14:paraId="5E967BFF" w14:textId="77777777" w:rsidR="00154EF3" w:rsidRDefault="00154EF3">
      <w:pPr>
        <w:pStyle w:val="Ttulo2"/>
        <w:divId w:val="1487089286"/>
        <w:rPr>
          <w:rFonts w:ascii="Calibri" w:eastAsia="Times New Roman" w:hAnsi="Calibri" w:cs="Calibri"/>
          <w:lang w:val="es-ES"/>
        </w:rPr>
      </w:pPr>
      <w:r>
        <w:rPr>
          <w:rFonts w:ascii="Calibri" w:eastAsia="Times New Roman" w:hAnsi="Calibri" w:cs="Calibri"/>
          <w:lang w:val="es-ES"/>
        </w:rPr>
        <w:t>7.3 TABLA 1: RESUMEN EJECUTIVO - ESTADO INICIAL (FASE 1)</w:t>
      </w:r>
    </w:p>
    <w:p w14:paraId="4E1FD74D" w14:textId="77777777" w:rsidR="00154EF3" w:rsidRDefault="00154EF3">
      <w:pPr>
        <w:shd w:val="clear" w:color="auto" w:fill="FEF5E7"/>
        <w:divId w:val="334461324"/>
        <w:rPr>
          <w:rFonts w:ascii="Calibri" w:eastAsia="Times New Roman" w:hAnsi="Calibri" w:cs="Calibri"/>
          <w:color w:val="333333"/>
          <w:lang w:val="es-ES"/>
        </w:rPr>
      </w:pPr>
      <w:r>
        <w:rPr>
          <w:rStyle w:val="Textoennegrita"/>
          <w:rFonts w:ascii="Calibri" w:eastAsia="Times New Roman" w:hAnsi="Calibri" w:cs="Calibri"/>
          <w:color w:val="333333"/>
          <w:lang w:val="es-ES"/>
        </w:rPr>
        <w:t>Nota:</w:t>
      </w:r>
      <w:r>
        <w:rPr>
          <w:rFonts w:ascii="Calibri" w:eastAsia="Times New Roman" w:hAnsi="Calibri" w:cs="Calibri"/>
          <w:color w:val="333333"/>
          <w:lang w:val="es-ES"/>
        </w:rPr>
        <w:t xml:space="preserve"> Los valores marcados como </w:t>
      </w:r>
      <w:r>
        <w:rPr>
          <w:rStyle w:val="pendiente1"/>
          <w:rFonts w:ascii="Calibri" w:eastAsia="Times New Roman" w:hAnsi="Calibri" w:cs="Calibri"/>
          <w:lang w:val="es-ES"/>
        </w:rPr>
        <w:t>[PENDIENTE]</w:t>
      </w:r>
      <w:r>
        <w:rPr>
          <w:rFonts w:ascii="Calibri" w:eastAsia="Times New Roman" w:hAnsi="Calibri" w:cs="Calibri"/>
          <w:color w:val="333333"/>
          <w:lang w:val="es-ES"/>
        </w:rPr>
        <w:t xml:space="preserve"> requieren ejecución de herramientas específicas (SonarQube, JMeter) en Fase 2. </w:t>
      </w:r>
    </w:p>
    <w:tbl>
      <w:tblPr>
        <w:tblW w:w="5000" w:type="pct"/>
        <w:tblCellMar>
          <w:top w:w="15" w:type="dxa"/>
          <w:left w:w="15" w:type="dxa"/>
          <w:bottom w:w="15" w:type="dxa"/>
          <w:right w:w="15" w:type="dxa"/>
        </w:tblCellMar>
        <w:tblLook w:val="04A0" w:firstRow="1" w:lastRow="0" w:firstColumn="1" w:lastColumn="0" w:noHBand="0" w:noVBand="1"/>
      </w:tblPr>
      <w:tblGrid>
        <w:gridCol w:w="1891"/>
        <w:gridCol w:w="1349"/>
        <w:gridCol w:w="1588"/>
        <w:gridCol w:w="1810"/>
        <w:gridCol w:w="1218"/>
        <w:gridCol w:w="1681"/>
        <w:gridCol w:w="1627"/>
      </w:tblGrid>
      <w:tr w:rsidR="00000000" w14:paraId="746093DC" w14:textId="77777777">
        <w:trPr>
          <w:divId w:val="1487089286"/>
        </w:trPr>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369393DE"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Dimensión / Estándar</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569C7EE5"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Métrica</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4CBCE976"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Fórmula</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06553EA5"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Resultado Fase 1</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0F50ED34"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Objetivo</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2EA88C47"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Estado</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131A55F7"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Herramienta</w:t>
            </w:r>
          </w:p>
        </w:tc>
      </w:tr>
      <w:tr w:rsidR="00000000" w14:paraId="6F9825A1"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3815426D"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Proceso (ISO 29110)</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2A231D5"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ICP</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435E70E0"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(Act. Realizadas / Act. Planificadas) × 100</w:t>
            </w:r>
          </w:p>
        </w:tc>
        <w:tc>
          <w:tcPr>
            <w:tcW w:w="0" w:type="auto"/>
            <w:tcBorders>
              <w:top w:val="single" w:sz="6" w:space="0" w:color="BDC3C7"/>
              <w:left w:val="single" w:sz="6" w:space="0" w:color="BDC3C7"/>
              <w:bottom w:val="single" w:sz="6" w:space="0" w:color="BDC3C7"/>
              <w:right w:val="single" w:sz="6" w:space="0" w:color="BDC3C7"/>
            </w:tcBorders>
            <w:shd w:val="clear" w:color="auto" w:fill="D5F4E6"/>
            <w:tcMar>
              <w:top w:w="180" w:type="dxa"/>
              <w:left w:w="180" w:type="dxa"/>
              <w:bottom w:w="180" w:type="dxa"/>
              <w:right w:w="180" w:type="dxa"/>
            </w:tcMar>
            <w:vAlign w:val="center"/>
            <w:hideMark/>
          </w:tcPr>
          <w:p w14:paraId="191D1991" w14:textId="77777777" w:rsidR="00154EF3" w:rsidRDefault="00154EF3">
            <w:pPr>
              <w:spacing w:before="300" w:after="300"/>
              <w:rPr>
                <w:rFonts w:ascii="Calibri" w:eastAsia="Times New Roman" w:hAnsi="Calibri" w:cs="Calibri"/>
                <w:b/>
                <w:bCs/>
                <w:color w:val="27AE60"/>
              </w:rPr>
            </w:pPr>
            <w:r>
              <w:rPr>
                <w:rFonts w:ascii="Calibri" w:eastAsia="Times New Roman" w:hAnsi="Calibri" w:cs="Calibri"/>
                <w:b/>
                <w:bCs/>
                <w:color w:val="27AE60"/>
              </w:rPr>
              <w:t>90.7%</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0C6AA180"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 85%</w:t>
            </w:r>
          </w:p>
        </w:tc>
        <w:tc>
          <w:tcPr>
            <w:tcW w:w="0" w:type="auto"/>
            <w:tcBorders>
              <w:top w:val="single" w:sz="6" w:space="0" w:color="BDC3C7"/>
              <w:left w:val="single" w:sz="6" w:space="0" w:color="BDC3C7"/>
              <w:bottom w:val="single" w:sz="6" w:space="0" w:color="BDC3C7"/>
              <w:right w:val="single" w:sz="6" w:space="0" w:color="BDC3C7"/>
            </w:tcBorders>
            <w:shd w:val="clear" w:color="auto" w:fill="D5F4E6"/>
            <w:tcMar>
              <w:top w:w="180" w:type="dxa"/>
              <w:left w:w="180" w:type="dxa"/>
              <w:bottom w:w="180" w:type="dxa"/>
              <w:right w:w="180" w:type="dxa"/>
            </w:tcMar>
            <w:vAlign w:val="center"/>
            <w:hideMark/>
          </w:tcPr>
          <w:p w14:paraId="71C26C76" w14:textId="77777777" w:rsidR="00154EF3" w:rsidRDefault="00154EF3">
            <w:pPr>
              <w:spacing w:before="300" w:after="300"/>
              <w:rPr>
                <w:rFonts w:ascii="Calibri" w:eastAsia="Times New Roman" w:hAnsi="Calibri" w:cs="Calibri"/>
                <w:b/>
                <w:bCs/>
                <w:color w:val="27AE60"/>
              </w:rPr>
            </w:pPr>
            <w:r>
              <w:rPr>
                <w:rFonts w:ascii="Calibri" w:eastAsia="Times New Roman" w:hAnsi="Calibri" w:cs="Calibri"/>
                <w:b/>
                <w:bCs/>
                <w:color w:val="27AE60"/>
              </w:rPr>
              <w:t>OPTIMIZADO</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4AC7D737"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Auditoría (136/150 endpoints)</w:t>
            </w:r>
          </w:p>
        </w:tc>
      </w:tr>
      <w:tr w:rsidR="00000000" w14:paraId="56F16E62"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3AE88AB9"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Gestión (ISO 9001)</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061EB127"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NC</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27EE5C1"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NC Encontradas / Total Procesos</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39410CFB"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[PENDIENTE]</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0F9BDA4B"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 5 NC</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6912324E"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[PENDIENTE]</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A20C9FA"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Auditoría ISO 9001</w:t>
            </w:r>
          </w:p>
        </w:tc>
      </w:tr>
      <w:tr w:rsidR="00000000" w14:paraId="2DA921EB"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07249B78"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Fiabilidad</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26CF35B"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MTBF</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48C0BCB4"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Tiempo Total / N° Fallos</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25142CA5"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[REQUIERE PRODUCCIÓN]</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20174F6"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&gt; 168 horas</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5CF0ABA0"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[PENDIENTE]</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7F5040D"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Logs producción</w:t>
            </w:r>
          </w:p>
        </w:tc>
      </w:tr>
      <w:tr w:rsidR="00000000" w14:paraId="703B930B"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4C86FAE1"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Rendimiento (TPR)</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15360A7"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TPR</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6AFDB7C"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ΣTiempo / N° Solicitudes</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4383DE6B"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[REQUIERE JMETER]</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34F87574"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&lt; 500 ms</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3ABEC107"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[PENDIENTE]</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42FFF3DF"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JMeter - Fase 2</w:t>
            </w:r>
          </w:p>
        </w:tc>
      </w:tr>
      <w:tr w:rsidR="00000000" w14:paraId="5F47556D"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3884EF74"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Seguridad (IVC)</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5EE302B1"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IVC</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45EB1A11"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(Vuln. Críticas / Total) × 100</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6753C8E1"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[EJECUTAR npm audit]</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44E3D40"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0%</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18908E1A"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[PENDIENTE]</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CA84AB7"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npm audit - Fase 2</w:t>
            </w:r>
          </w:p>
        </w:tc>
      </w:tr>
      <w:tr w:rsidR="00000000" w14:paraId="6BD65F35"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4EA515AE"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Mantenibilidad (CC)</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E3DA14F"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CC</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0D621929"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E - N + 2P (promedio)</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076BFBFC"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[REQUIERE SONARQUBE]</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54AEADF7"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 10</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4C54B824"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[PENDIENTE]</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9292DFE"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SonarQube - Fase 2</w:t>
            </w:r>
          </w:p>
        </w:tc>
      </w:tr>
      <w:tr w:rsidR="00000000" w14:paraId="0BA9D002"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A0F70B6"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Cobertura Código</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5D63C4B7"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Cobertura</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577E8F13"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(Líneas cubiertas / Total) × 100</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2D43A9A4"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[EJECUTAR Jest --coverage]</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7CFB4F9"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 80%</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165E775F"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[PENDIENTE]</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411632DB"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Jest - Fase 2</w:t>
            </w:r>
          </w:p>
        </w:tc>
      </w:tr>
      <w:tr w:rsidR="00000000" w14:paraId="438F7813"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0C9D850B"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Usabilidad</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2059FD6"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TS</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CD187FD"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Satisfacción Usuario</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0D5AFE68"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[REQUIERE PRUEBAS USUARIO]</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6DE9B3E"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 85%</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54F693F5"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[PENDIENTE]</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296F05A"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Encuestas / Hotjar</w:t>
            </w:r>
          </w:p>
        </w:tc>
      </w:tr>
    </w:tbl>
    <w:p w14:paraId="71FE4066" w14:textId="77777777" w:rsidR="00154EF3" w:rsidRDefault="00154EF3">
      <w:pPr>
        <w:pStyle w:val="Ttulo1"/>
        <w:divId w:val="1487089286"/>
        <w:rPr>
          <w:rFonts w:ascii="Calibri" w:eastAsia="Times New Roman" w:hAnsi="Calibri" w:cs="Calibri"/>
          <w:lang w:val="es-ES"/>
        </w:rPr>
      </w:pPr>
      <w:r>
        <w:rPr>
          <w:rFonts w:ascii="Calibri" w:eastAsia="Times New Roman" w:hAnsi="Calibri" w:cs="Calibri"/>
          <w:lang w:val="es-ES"/>
        </w:rPr>
        <w:t>8. CORRECCIONES Y MEJORAS - FASE 2</w:t>
      </w:r>
    </w:p>
    <w:p w14:paraId="41F97E8B" w14:textId="77777777" w:rsidR="00154EF3" w:rsidRDefault="00154EF3">
      <w:pPr>
        <w:pStyle w:val="Ttulo2"/>
        <w:divId w:val="1487089286"/>
        <w:rPr>
          <w:rFonts w:ascii="Calibri" w:eastAsia="Times New Roman" w:hAnsi="Calibri" w:cs="Calibri"/>
          <w:lang w:val="es-ES"/>
        </w:rPr>
      </w:pPr>
      <w:r>
        <w:rPr>
          <w:rFonts w:ascii="Calibri" w:eastAsia="Times New Roman" w:hAnsi="Calibri" w:cs="Calibri"/>
          <w:lang w:val="es-ES"/>
        </w:rPr>
        <w:t>8.1 Plan de Acción</w:t>
      </w:r>
    </w:p>
    <w:p w14:paraId="1B786D25" w14:textId="77777777" w:rsidR="00154EF3" w:rsidRDefault="00154EF3">
      <w:pPr>
        <w:pStyle w:val="NormalWeb"/>
        <w:divId w:val="1487089286"/>
        <w:rPr>
          <w:rFonts w:ascii="Calibri" w:hAnsi="Calibri" w:cs="Calibri"/>
          <w:color w:val="333333"/>
          <w:lang w:val="es-ES"/>
        </w:rPr>
      </w:pPr>
      <w:r>
        <w:rPr>
          <w:rFonts w:ascii="Calibri" w:hAnsi="Calibri" w:cs="Calibri"/>
          <w:color w:val="333333"/>
          <w:lang w:val="es-ES"/>
        </w:rPr>
        <w:t xml:space="preserve">Con base en los resultados de la Fase 1 (línea base), se definió un plan de acción estructurado para la Fase 2 que aborda las áreas identificadas con </w:t>
      </w:r>
      <w:r>
        <w:rPr>
          <w:rStyle w:val="pendiente1"/>
          <w:rFonts w:ascii="Calibri" w:hAnsi="Calibri" w:cs="Calibri"/>
          <w:lang w:val="es-ES"/>
        </w:rPr>
        <w:t>[PENDIENTE]</w:t>
      </w:r>
      <w:r>
        <w:rPr>
          <w:rFonts w:ascii="Calibri" w:hAnsi="Calibri" w:cs="Calibri"/>
          <w:color w:val="333333"/>
          <w:lang w:val="es-ES"/>
        </w:rPr>
        <w:t xml:space="preserve"> y ejecuta las mediciones faltantes.</w:t>
      </w:r>
    </w:p>
    <w:p w14:paraId="75FFE554" w14:textId="77777777" w:rsidR="00154EF3" w:rsidRDefault="00154EF3">
      <w:pPr>
        <w:pStyle w:val="Ttulo3"/>
        <w:divId w:val="1487089286"/>
        <w:rPr>
          <w:rFonts w:ascii="Calibri" w:eastAsia="Times New Roman" w:hAnsi="Calibri" w:cs="Calibri"/>
          <w:lang w:val="es-ES"/>
        </w:rPr>
      </w:pPr>
      <w:r>
        <w:rPr>
          <w:rFonts w:ascii="Calibri" w:eastAsia="Times New Roman" w:hAnsi="Calibri" w:cs="Calibri"/>
          <w:lang w:val="es-ES"/>
        </w:rPr>
        <w:t>Cronograma Fase 2 (4 semanas)</w:t>
      </w:r>
    </w:p>
    <w:tbl>
      <w:tblPr>
        <w:tblW w:w="5000" w:type="pct"/>
        <w:tblCellMar>
          <w:top w:w="15" w:type="dxa"/>
          <w:left w:w="15" w:type="dxa"/>
          <w:bottom w:w="15" w:type="dxa"/>
          <w:right w:w="15" w:type="dxa"/>
        </w:tblCellMar>
        <w:tblLook w:val="04A0" w:firstRow="1" w:lastRow="0" w:firstColumn="1" w:lastColumn="0" w:noHBand="0" w:noVBand="1"/>
      </w:tblPr>
      <w:tblGrid>
        <w:gridCol w:w="2291"/>
        <w:gridCol w:w="1266"/>
        <w:gridCol w:w="1804"/>
        <w:gridCol w:w="1637"/>
        <w:gridCol w:w="1490"/>
      </w:tblGrid>
      <w:tr w:rsidR="00000000" w14:paraId="1BC4917E" w14:textId="77777777">
        <w:trPr>
          <w:divId w:val="1487089286"/>
        </w:trPr>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750DACE4"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Actividad</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28AE9DE4"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Duración</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4DEBFF6E"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Herramienta</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71B3035D"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Responsable</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7B94EFE8"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Estado</w:t>
            </w:r>
          </w:p>
        </w:tc>
      </w:tr>
      <w:tr w:rsidR="00000000" w14:paraId="7270C9E7"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5F0E4C23"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Instalación y configuración SonarQube</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428BD1DA"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2 días</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08FE6AB2"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Docker + SonarQube</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34FE19E"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DevOps</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4A8F31A8"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PENDIENTE</w:t>
            </w:r>
          </w:p>
        </w:tc>
      </w:tr>
      <w:tr w:rsidR="00000000" w14:paraId="63FD3C0D"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BFE94E2"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Ejecución análisis estático completo</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0A28695"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1 día</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611CBF0"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SonarQube Scanner</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43C96671"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QA Lead</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206BD5FE"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PENDIENTE</w:t>
            </w:r>
          </w:p>
        </w:tc>
      </w:tr>
      <w:tr w:rsidR="00000000" w14:paraId="3B5D0F08"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04F5A335"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Configuración JMeter + plan de pruebas</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5E82CB9E"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3 días</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5ACA6269"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Apache JMeter</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12E3335"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QA Tester</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046F42A9"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PENDIENTE</w:t>
            </w:r>
          </w:p>
        </w:tc>
      </w:tr>
      <w:tr w:rsidR="00000000" w14:paraId="1562CBA0"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C16843D"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Ejecución pruebas de carga (TPR)</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06DC0C4E"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1 día</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42D0AE6E"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JMeter</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5AC07E3D"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QA Tester</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25B7C08E"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PENDIENTE</w:t>
            </w:r>
          </w:p>
        </w:tc>
      </w:tr>
      <w:tr w:rsidR="00000000" w14:paraId="2AAE2F05"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0A2A69E8"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Análisis vulnerabilidades (npm audit + ZAP)</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82DA647"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2 días</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A509FBA"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npm audit / OWASP ZAP</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20C634E"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Security Team</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604AA524"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PENDIENTE</w:t>
            </w:r>
          </w:p>
        </w:tc>
      </w:tr>
      <w:tr w:rsidR="00000000" w14:paraId="452EF48B"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74E9D97"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Corrección de defectos críticos</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E00B4B3"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1 semana</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C2100D6"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VS Code / Git</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3929C1FF"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Dev Team</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12042C94"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PENDIENTE</w:t>
            </w:r>
          </w:p>
        </w:tc>
      </w:tr>
      <w:tr w:rsidR="00000000" w14:paraId="4EDADD3A"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35685CFA"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Re-ejecución de todas las pruebas</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FC3AC8C"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2 días</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0BF6CE0"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Todas las herramientas</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AC08426"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QA Team</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669A772D"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PENDIENTE</w:t>
            </w:r>
          </w:p>
        </w:tc>
      </w:tr>
      <w:tr w:rsidR="00000000" w14:paraId="0F953CA3"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3D65D8C8"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Generación de reporte comparativo</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073A3AEA"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2 días</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5FF2D6B5"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Word / Excel</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0223C456"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QA Lead</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312FBDE8"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PENDIENTE</w:t>
            </w:r>
          </w:p>
        </w:tc>
      </w:tr>
    </w:tbl>
    <w:p w14:paraId="6B43EB0A" w14:textId="77777777" w:rsidR="00154EF3" w:rsidRDefault="00154EF3">
      <w:pPr>
        <w:pStyle w:val="Ttulo2"/>
        <w:divId w:val="1487089286"/>
        <w:rPr>
          <w:rFonts w:ascii="Calibri" w:eastAsia="Times New Roman" w:hAnsi="Calibri" w:cs="Calibri"/>
          <w:lang w:val="es-ES"/>
        </w:rPr>
      </w:pPr>
      <w:r>
        <w:rPr>
          <w:rFonts w:ascii="Calibri" w:eastAsia="Times New Roman" w:hAnsi="Calibri" w:cs="Calibri"/>
          <w:lang w:val="es-ES"/>
        </w:rPr>
        <w:t>8.2 TABLA 2: RESULTADOS DESPUÉS DE CORRECCIONES (FASE 2)</w:t>
      </w:r>
    </w:p>
    <w:p w14:paraId="279CD6D2" w14:textId="77777777" w:rsidR="00154EF3" w:rsidRDefault="00154EF3">
      <w:pPr>
        <w:shd w:val="clear" w:color="auto" w:fill="FEF5E7"/>
        <w:divId w:val="1959024345"/>
        <w:rPr>
          <w:rFonts w:ascii="Calibri" w:eastAsia="Times New Roman" w:hAnsi="Calibri" w:cs="Calibri"/>
          <w:color w:val="333333"/>
          <w:lang w:val="es-ES"/>
        </w:rPr>
      </w:pPr>
      <w:r>
        <w:rPr>
          <w:rStyle w:val="Textoennegrita"/>
          <w:rFonts w:ascii="Calibri" w:eastAsia="Times New Roman" w:hAnsi="Calibri" w:cs="Calibri"/>
          <w:color w:val="333333"/>
          <w:lang w:val="es-ES"/>
        </w:rPr>
        <w:t>Instrucciones de llenado:</w:t>
      </w:r>
      <w:r>
        <w:rPr>
          <w:rFonts w:ascii="Calibri" w:eastAsia="Times New Roman" w:hAnsi="Calibri" w:cs="Calibri"/>
          <w:color w:val="333333"/>
          <w:lang w:val="es-ES"/>
        </w:rPr>
        <w:t xml:space="preserve"> Esta tabla debe completarse después de ejecutar las correcciones y re-ejecutar todas las pruebas. Los valores se compararán con la Tabla 1 (Fase 1) para medir la mejora. </w:t>
      </w:r>
    </w:p>
    <w:tbl>
      <w:tblPr>
        <w:tblW w:w="5000" w:type="pct"/>
        <w:tblCellMar>
          <w:top w:w="15" w:type="dxa"/>
          <w:left w:w="15" w:type="dxa"/>
          <w:bottom w:w="15" w:type="dxa"/>
          <w:right w:w="15" w:type="dxa"/>
        </w:tblCellMar>
        <w:tblLook w:val="04A0" w:firstRow="1" w:lastRow="0" w:firstColumn="1" w:lastColumn="0" w:noHBand="0" w:noVBand="1"/>
      </w:tblPr>
      <w:tblGrid>
        <w:gridCol w:w="1891"/>
        <w:gridCol w:w="1314"/>
        <w:gridCol w:w="1984"/>
        <w:gridCol w:w="1218"/>
        <w:gridCol w:w="1459"/>
        <w:gridCol w:w="1556"/>
      </w:tblGrid>
      <w:tr w:rsidR="00000000" w14:paraId="54053830" w14:textId="77777777">
        <w:trPr>
          <w:divId w:val="1487089286"/>
        </w:trPr>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46E9F740"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Dimensión / Estándar</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18BF3E99"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Métrica</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7BD14015"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Resultado Fase 2</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259450EE"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Objetivo</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45F17222"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Estado</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5AB45A9E"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Δ Mejora vs Fase 1</w:t>
            </w:r>
          </w:p>
        </w:tc>
      </w:tr>
      <w:tr w:rsidR="00000000" w14:paraId="23AC3D90"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7496CA4"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Proceso (ISO 29110)</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06D9BC4E"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ICP</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6A199EF3"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[COMPLETAR POST-CORRECCIONES]</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3F3CD54"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 85%</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6B1915C9"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[EVALUAR]</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3C65AD0A"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[CALCULAR]</w:t>
            </w:r>
          </w:p>
        </w:tc>
      </w:tr>
      <w:tr w:rsidR="00000000" w14:paraId="6D33A0F3"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1C28A7E"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Gestión (ISO 9001)</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3F47BAB2"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NC</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3DD21DF9"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[COMPLETAR POST-AUDITORÍA]</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40D4B518"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 5 NC</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3B34392E"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[EVALUAR]</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5D825CEC"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[CALCULAR]</w:t>
            </w:r>
          </w:p>
        </w:tc>
      </w:tr>
      <w:tr w:rsidR="00000000" w14:paraId="1F096B6F"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0B27499"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Rendimiento (TPR)</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09300832"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TPR</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12B72E53"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[COMPLETAR POST-JMETER]</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878D68F"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&lt; 500 ms</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6ECBEC76"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[EVALUAR]</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203B53C5"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[CALCULAR]</w:t>
            </w:r>
          </w:p>
        </w:tc>
      </w:tr>
      <w:tr w:rsidR="00000000" w14:paraId="24271F9F"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476B4403"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Seguridad (IVC)</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91CF3E3"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IVC</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66C552A2"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[COMPLETAR POST-npm audit]</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3B0004C4"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0%</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0AC3ACF9"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[EVALUAR]</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0FCF70CD"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[CALCULAR]</w:t>
            </w:r>
          </w:p>
        </w:tc>
      </w:tr>
      <w:tr w:rsidR="00000000" w14:paraId="25458E93"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0BF4E49E"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Mantenibilidad (CC)</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4CF32A4F"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CC Promedio</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27AAF949"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[COMPLETAR POST-SONARQUBE]</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52A1E2A"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 10</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1BD41763"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[EVALUAR]</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3291FA8C"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[CALCULAR]</w:t>
            </w:r>
          </w:p>
        </w:tc>
      </w:tr>
      <w:tr w:rsidR="00000000" w14:paraId="08816D39"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87B5C57"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Cobertura Código</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F9265A0"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Coverage %</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1E5173E2"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[COMPLETAR POST-Jest]</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35D766E4"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 80%</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2392FEBD"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[EVALUAR]</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59435E31"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[CALCULAR]</w:t>
            </w:r>
          </w:p>
        </w:tc>
      </w:tr>
      <w:tr w:rsidR="00000000" w14:paraId="7E3A83B6"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847DB01"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Code Smells</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7A99127"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Smells Totales</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2F324C34"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[COMPLETAR POST-SONARQUBE]</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37A221DC"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 50</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61F9CCE3"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[EVALUAR]</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473603BF"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[CALCULAR]</w:t>
            </w:r>
          </w:p>
        </w:tc>
      </w:tr>
      <w:tr w:rsidR="00000000" w14:paraId="744E4713"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5DBC857"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Bugs Detectados</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BA188BE"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Bugs Críticos</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7F07EABD"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[COMPLETAR POST-SONARQUBE]</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DC54F77"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0</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45867D58"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[EVALUAR]</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53836F36"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[CALCULAR]</w:t>
            </w:r>
          </w:p>
        </w:tc>
      </w:tr>
    </w:tbl>
    <w:p w14:paraId="7A09A9A5" w14:textId="77777777" w:rsidR="00154EF3" w:rsidRDefault="00154EF3">
      <w:pPr>
        <w:pStyle w:val="Ttulo1"/>
        <w:divId w:val="1487089286"/>
        <w:rPr>
          <w:rFonts w:ascii="Calibri" w:eastAsia="Times New Roman" w:hAnsi="Calibri" w:cs="Calibri"/>
          <w:lang w:val="es-ES"/>
        </w:rPr>
      </w:pPr>
      <w:r>
        <w:rPr>
          <w:rFonts w:ascii="Calibri" w:eastAsia="Times New Roman" w:hAnsi="Calibri" w:cs="Calibri"/>
          <w:lang w:val="es-ES"/>
        </w:rPr>
        <w:t>9. ANÁLISIS COMPARATIVO (ANTES/DESPUÉS)</w:t>
      </w:r>
    </w:p>
    <w:p w14:paraId="5FBE27FC" w14:textId="77777777" w:rsidR="00154EF3" w:rsidRDefault="00154EF3">
      <w:pPr>
        <w:pStyle w:val="Ttulo2"/>
        <w:divId w:val="1487089286"/>
        <w:rPr>
          <w:rFonts w:ascii="Calibri" w:eastAsia="Times New Roman" w:hAnsi="Calibri" w:cs="Calibri"/>
          <w:lang w:val="es-ES"/>
        </w:rPr>
      </w:pPr>
      <w:r>
        <w:rPr>
          <w:rFonts w:ascii="Calibri" w:eastAsia="Times New Roman" w:hAnsi="Calibri" w:cs="Calibri"/>
          <w:lang w:val="es-ES"/>
        </w:rPr>
        <w:t>9.1 TABLA 3: COMPARATIVA FASE 1 vs FASE 2</w:t>
      </w:r>
    </w:p>
    <w:p w14:paraId="1D10D0EE" w14:textId="77777777" w:rsidR="00154EF3" w:rsidRDefault="00154EF3">
      <w:pPr>
        <w:shd w:val="clear" w:color="auto" w:fill="FEF5E7"/>
        <w:divId w:val="70126314"/>
        <w:rPr>
          <w:rFonts w:ascii="Calibri" w:eastAsia="Times New Roman" w:hAnsi="Calibri" w:cs="Calibri"/>
          <w:color w:val="333333"/>
          <w:lang w:val="es-ES"/>
        </w:rPr>
      </w:pPr>
      <w:r>
        <w:rPr>
          <w:rStyle w:val="Textoennegrita"/>
          <w:rFonts w:ascii="Calibri" w:eastAsia="Times New Roman" w:hAnsi="Calibri" w:cs="Calibri"/>
          <w:color w:val="333333"/>
          <w:lang w:val="es-ES"/>
        </w:rPr>
        <w:t>Objetivo:</w:t>
      </w:r>
      <w:r>
        <w:rPr>
          <w:rFonts w:ascii="Calibri" w:eastAsia="Times New Roman" w:hAnsi="Calibri" w:cs="Calibri"/>
          <w:color w:val="333333"/>
          <w:lang w:val="es-ES"/>
        </w:rPr>
        <w:t xml:space="preserve"> Esta tabla consolida los resultados de ambas fases para visualizar el impacto de las correcciones implementadas. Los valores en verde indican mejora, en rojo deterioro. </w:t>
      </w:r>
    </w:p>
    <w:tbl>
      <w:tblPr>
        <w:tblW w:w="5000" w:type="pct"/>
        <w:tblCellMar>
          <w:top w:w="15" w:type="dxa"/>
          <w:left w:w="15" w:type="dxa"/>
          <w:bottom w:w="15" w:type="dxa"/>
          <w:right w:w="15" w:type="dxa"/>
        </w:tblCellMar>
        <w:tblLook w:val="04A0" w:firstRow="1" w:lastRow="0" w:firstColumn="1" w:lastColumn="0" w:noHBand="0" w:noVBand="1"/>
      </w:tblPr>
      <w:tblGrid>
        <w:gridCol w:w="1863"/>
        <w:gridCol w:w="1588"/>
        <w:gridCol w:w="1646"/>
        <w:gridCol w:w="1646"/>
        <w:gridCol w:w="1556"/>
        <w:gridCol w:w="1556"/>
        <w:gridCol w:w="1257"/>
      </w:tblGrid>
      <w:tr w:rsidR="00000000" w14:paraId="5F75A7C9" w14:textId="77777777">
        <w:trPr>
          <w:divId w:val="1487089286"/>
        </w:trPr>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292C00E5"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Métrica</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182B2125"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Fórmula</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49A334A6"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Fase 1 (Antes)</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1527A497"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Fase 2 (Después)</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2CE1F7FE"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Δ Mejora</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73F39B85"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 Mejora</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63A22BC2"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Cumple Objetivo</w:t>
            </w:r>
          </w:p>
        </w:tc>
      </w:tr>
      <w:tr w:rsidR="00000000" w14:paraId="0C91D58B"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3FB2C2F4"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ICP (Procesos)</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47EDEAEC"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(Act. Realizadas / Act. Planificadas) × 100</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0D5A493D"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90.7%</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5BB8530B"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[PENDIENTE]</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4956BB71"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[CALCULAR]</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1F61ADDA"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[CALCULAR]</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015748D5"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Objetivo: ≥85%</w:t>
            </w:r>
          </w:p>
        </w:tc>
      </w:tr>
      <w:tr w:rsidR="00000000" w14:paraId="14E8E5B2"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51B9F7E2"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TPR (Rendimiento)</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6677BE4"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ΣTiempo / N° Solicitudes</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2B08D9CF"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[PENDIENTE]</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0D9896F8"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[PENDIENTE]</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31E4677C"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[CALCULAR]</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2262CD26"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[CALCULAR]</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4365011F"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Objetivo: &lt;500ms</w:t>
            </w:r>
          </w:p>
        </w:tc>
      </w:tr>
      <w:tr w:rsidR="00000000" w14:paraId="6AFC5719"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45C09290"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IVC (Seguridad)</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07C3814C"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(Vuln. Críticas / Total) × 100</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7243F20F"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[PENDIENTE]</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33AA2528"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[PENDIENTE]</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2160452D"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[CALCULAR]</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054A9A6E"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[CALCULAR]</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A132197"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Objetivo: 0%</w:t>
            </w:r>
          </w:p>
        </w:tc>
      </w:tr>
      <w:tr w:rsidR="00000000" w14:paraId="4452C460"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DA65197"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CC (Complejidad)</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0950345"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E - N + 2P (promedio)</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0FAB39D2"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[PENDIENTE]</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36D5F944"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[PENDIENTE]</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49C88696"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[CALCULAR]</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2CDFFD03"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[CALCULAR]</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7FA31BC"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Objetivo: ≤10</w:t>
            </w:r>
          </w:p>
        </w:tc>
      </w:tr>
      <w:tr w:rsidR="00000000" w14:paraId="1BAB5FFB"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364470DD"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Cobertura</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AAAADE4"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(Líneas cubiertas / Total) × 100</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00DDFB58"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[PENDIENTE]</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5F0007A7"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[PENDIENTE]</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1F3283B6"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[CALCULAR]</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6FF3AD96"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[CALCULAR]</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25756D7"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Objetivo: ≥80%</w:t>
            </w:r>
          </w:p>
        </w:tc>
      </w:tr>
      <w:tr w:rsidR="00000000" w14:paraId="22160148"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88DECFD"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Code Smells</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7C9605B"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Conteo total</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2382509D"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[PENDIENTE]</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595B4A6F"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[PENDIENTE]</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1E437565"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[CALCULAR]</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1CFB5AD7"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[CALCULAR]</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1D8B7F4"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Objetivo: ≤50</w:t>
            </w:r>
          </w:p>
        </w:tc>
      </w:tr>
      <w:tr w:rsidR="00000000" w14:paraId="68F33FB1"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413BE187" w14:textId="77777777" w:rsidR="00154EF3" w:rsidRDefault="00154EF3">
            <w:pPr>
              <w:spacing w:before="300" w:after="300"/>
              <w:rPr>
                <w:rFonts w:ascii="Calibri" w:eastAsia="Times New Roman" w:hAnsi="Calibri" w:cs="Calibri"/>
                <w:color w:val="333333"/>
              </w:rPr>
            </w:pPr>
            <w:r>
              <w:rPr>
                <w:rStyle w:val="Textoennegrita"/>
                <w:rFonts w:ascii="Calibri" w:eastAsia="Times New Roman" w:hAnsi="Calibri" w:cs="Calibri"/>
                <w:color w:val="333333"/>
              </w:rPr>
              <w:t>Defectos/KLOC</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3147BEA0"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(Bugs / Líneas código) × 1000</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2868DE03"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[PENDIENTE]</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5A19E36B"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[PENDIENTE]</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2E3660E8"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[CALCULAR]</w:t>
            </w:r>
          </w:p>
        </w:tc>
        <w:tc>
          <w:tcPr>
            <w:tcW w:w="0" w:type="auto"/>
            <w:tcBorders>
              <w:top w:val="single" w:sz="6" w:space="0" w:color="BDC3C7"/>
              <w:left w:val="single" w:sz="6" w:space="0" w:color="BDC3C7"/>
              <w:bottom w:val="single" w:sz="6" w:space="0" w:color="BDC3C7"/>
              <w:right w:val="single" w:sz="6" w:space="0" w:color="BDC3C7"/>
            </w:tcBorders>
            <w:shd w:val="clear" w:color="auto" w:fill="FADBD8"/>
            <w:tcMar>
              <w:top w:w="180" w:type="dxa"/>
              <w:left w:w="180" w:type="dxa"/>
              <w:bottom w:w="180" w:type="dxa"/>
              <w:right w:w="180" w:type="dxa"/>
            </w:tcMar>
            <w:vAlign w:val="center"/>
            <w:hideMark/>
          </w:tcPr>
          <w:p w14:paraId="7730605F" w14:textId="77777777" w:rsidR="00154EF3" w:rsidRDefault="00154EF3">
            <w:pPr>
              <w:spacing w:before="300" w:after="300"/>
              <w:rPr>
                <w:rFonts w:ascii="Calibri" w:eastAsia="Times New Roman" w:hAnsi="Calibri" w:cs="Calibri"/>
                <w:b/>
                <w:bCs/>
                <w:color w:val="C0392B"/>
              </w:rPr>
            </w:pPr>
            <w:r>
              <w:rPr>
                <w:rFonts w:ascii="Calibri" w:eastAsia="Times New Roman" w:hAnsi="Calibri" w:cs="Calibri"/>
                <w:b/>
                <w:bCs/>
                <w:color w:val="C0392B"/>
              </w:rPr>
              <w:t>[CALCULAR]</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5EE1047"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Objetivo: ≤5</w:t>
            </w:r>
          </w:p>
        </w:tc>
      </w:tr>
    </w:tbl>
    <w:p w14:paraId="56DF6994" w14:textId="77777777" w:rsidR="00154EF3" w:rsidRDefault="00154EF3">
      <w:pPr>
        <w:pStyle w:val="Ttulo2"/>
        <w:divId w:val="1487089286"/>
        <w:rPr>
          <w:rFonts w:ascii="Calibri" w:eastAsia="Times New Roman" w:hAnsi="Calibri" w:cs="Calibri"/>
          <w:lang w:val="es-ES"/>
        </w:rPr>
      </w:pPr>
      <w:r>
        <w:rPr>
          <w:rFonts w:ascii="Calibri" w:eastAsia="Times New Roman" w:hAnsi="Calibri" w:cs="Calibri"/>
          <w:lang w:val="es-ES"/>
        </w:rPr>
        <w:t>9.2 Interpretación de Resultados</w:t>
      </w:r>
    </w:p>
    <w:p w14:paraId="53E22B68" w14:textId="77777777" w:rsidR="00154EF3" w:rsidRDefault="00154EF3">
      <w:pPr>
        <w:shd w:val="clear" w:color="auto" w:fill="FEF5E7"/>
        <w:divId w:val="134224846"/>
        <w:rPr>
          <w:rFonts w:ascii="Calibri" w:eastAsia="Times New Roman" w:hAnsi="Calibri" w:cs="Calibri"/>
          <w:color w:val="333333"/>
          <w:lang w:val="es-ES"/>
        </w:rPr>
      </w:pPr>
      <w:r>
        <w:rPr>
          <w:rStyle w:val="Textoennegrita"/>
          <w:rFonts w:ascii="Calibri" w:eastAsia="Times New Roman" w:hAnsi="Calibri" w:cs="Calibri"/>
          <w:color w:val="333333"/>
          <w:lang w:val="es-ES"/>
        </w:rPr>
        <w:t>A completar después de Fase 2:</w:t>
      </w:r>
      <w:r>
        <w:rPr>
          <w:rFonts w:ascii="Calibri" w:eastAsia="Times New Roman" w:hAnsi="Calibri" w:cs="Calibri"/>
          <w:color w:val="333333"/>
          <w:lang w:val="es-ES"/>
        </w:rPr>
        <w:t xml:space="preserve"> </w:t>
      </w:r>
    </w:p>
    <w:p w14:paraId="26A80A0D" w14:textId="77777777" w:rsidR="00154EF3" w:rsidRDefault="00154EF3">
      <w:pPr>
        <w:numPr>
          <w:ilvl w:val="0"/>
          <w:numId w:val="9"/>
        </w:numPr>
        <w:shd w:val="clear" w:color="auto" w:fill="FEF5E7"/>
        <w:spacing w:before="100" w:beforeAutospacing="1" w:after="100" w:afterAutospacing="1"/>
        <w:divId w:val="134224846"/>
        <w:rPr>
          <w:rFonts w:ascii="Calibri" w:eastAsia="Times New Roman" w:hAnsi="Calibri" w:cs="Calibri"/>
          <w:color w:val="333333"/>
          <w:lang w:val="es-ES"/>
        </w:rPr>
      </w:pPr>
      <w:r>
        <w:rPr>
          <w:rFonts w:ascii="Calibri" w:eastAsia="Times New Roman" w:hAnsi="Calibri" w:cs="Calibri"/>
          <w:color w:val="333333"/>
          <w:lang w:val="es-ES"/>
        </w:rPr>
        <w:t>Análisis de las métricas que mejoraron significativamente</w:t>
      </w:r>
    </w:p>
    <w:p w14:paraId="17966353" w14:textId="77777777" w:rsidR="00154EF3" w:rsidRDefault="00154EF3">
      <w:pPr>
        <w:numPr>
          <w:ilvl w:val="0"/>
          <w:numId w:val="9"/>
        </w:numPr>
        <w:shd w:val="clear" w:color="auto" w:fill="FEF5E7"/>
        <w:spacing w:before="100" w:beforeAutospacing="1" w:after="100" w:afterAutospacing="1"/>
        <w:divId w:val="134224846"/>
        <w:rPr>
          <w:rFonts w:ascii="Calibri" w:eastAsia="Times New Roman" w:hAnsi="Calibri" w:cs="Calibri"/>
          <w:color w:val="333333"/>
          <w:lang w:val="es-ES"/>
        </w:rPr>
      </w:pPr>
      <w:r>
        <w:rPr>
          <w:rFonts w:ascii="Calibri" w:eastAsia="Times New Roman" w:hAnsi="Calibri" w:cs="Calibri"/>
          <w:color w:val="333333"/>
          <w:lang w:val="es-ES"/>
        </w:rPr>
        <w:t>Identificación de métricas que no alcanzaron el objetivo</w:t>
      </w:r>
    </w:p>
    <w:p w14:paraId="7F6D2F61" w14:textId="77777777" w:rsidR="00154EF3" w:rsidRDefault="00154EF3">
      <w:pPr>
        <w:numPr>
          <w:ilvl w:val="0"/>
          <w:numId w:val="9"/>
        </w:numPr>
        <w:shd w:val="clear" w:color="auto" w:fill="FEF5E7"/>
        <w:spacing w:before="100" w:beforeAutospacing="1" w:after="100" w:afterAutospacing="1"/>
        <w:divId w:val="134224846"/>
        <w:rPr>
          <w:rFonts w:ascii="Calibri" w:eastAsia="Times New Roman" w:hAnsi="Calibri" w:cs="Calibri"/>
          <w:color w:val="333333"/>
          <w:lang w:val="es-ES"/>
        </w:rPr>
      </w:pPr>
      <w:r>
        <w:rPr>
          <w:rFonts w:ascii="Calibri" w:eastAsia="Times New Roman" w:hAnsi="Calibri" w:cs="Calibri"/>
          <w:color w:val="333333"/>
          <w:lang w:val="es-ES"/>
        </w:rPr>
        <w:t>Causas raíz de las desviaciones</w:t>
      </w:r>
    </w:p>
    <w:p w14:paraId="1ABFA057" w14:textId="77777777" w:rsidR="00154EF3" w:rsidRDefault="00154EF3">
      <w:pPr>
        <w:numPr>
          <w:ilvl w:val="0"/>
          <w:numId w:val="9"/>
        </w:numPr>
        <w:shd w:val="clear" w:color="auto" w:fill="FEF5E7"/>
        <w:spacing w:before="100" w:beforeAutospacing="1" w:after="100" w:afterAutospacing="1"/>
        <w:divId w:val="134224846"/>
        <w:rPr>
          <w:rFonts w:ascii="Calibri" w:eastAsia="Times New Roman" w:hAnsi="Calibri" w:cs="Calibri"/>
          <w:color w:val="333333"/>
          <w:lang w:val="es-ES"/>
        </w:rPr>
      </w:pPr>
      <w:r>
        <w:rPr>
          <w:rFonts w:ascii="Calibri" w:eastAsia="Times New Roman" w:hAnsi="Calibri" w:cs="Calibri"/>
          <w:color w:val="333333"/>
          <w:lang w:val="es-ES"/>
        </w:rPr>
        <w:t>Impacto de las correcciones en la calidad global del software</w:t>
      </w:r>
    </w:p>
    <w:p w14:paraId="4476E613" w14:textId="77777777" w:rsidR="00154EF3" w:rsidRDefault="00154EF3">
      <w:pPr>
        <w:numPr>
          <w:ilvl w:val="0"/>
          <w:numId w:val="9"/>
        </w:numPr>
        <w:shd w:val="clear" w:color="auto" w:fill="FEF5E7"/>
        <w:spacing w:before="100" w:beforeAutospacing="1" w:after="100" w:afterAutospacing="1"/>
        <w:divId w:val="134224846"/>
        <w:rPr>
          <w:rFonts w:ascii="Calibri" w:eastAsia="Times New Roman" w:hAnsi="Calibri" w:cs="Calibri"/>
          <w:color w:val="333333"/>
          <w:lang w:val="es-ES"/>
        </w:rPr>
      </w:pPr>
      <w:r>
        <w:rPr>
          <w:rFonts w:ascii="Calibri" w:eastAsia="Times New Roman" w:hAnsi="Calibri" w:cs="Calibri"/>
          <w:color w:val="333333"/>
          <w:lang w:val="es-ES"/>
        </w:rPr>
        <w:t>Lecciones aprendidas del proceso de mejora</w:t>
      </w:r>
    </w:p>
    <w:p w14:paraId="206530C9" w14:textId="77777777" w:rsidR="00154EF3" w:rsidRDefault="00154EF3">
      <w:pPr>
        <w:pStyle w:val="Ttulo1"/>
        <w:divId w:val="1487089286"/>
        <w:rPr>
          <w:rFonts w:ascii="Calibri" w:eastAsia="Times New Roman" w:hAnsi="Calibri" w:cs="Calibri"/>
          <w:lang w:val="es-ES"/>
        </w:rPr>
      </w:pPr>
      <w:r>
        <w:rPr>
          <w:rFonts w:ascii="Calibri" w:eastAsia="Times New Roman" w:hAnsi="Calibri" w:cs="Calibri"/>
          <w:lang w:val="es-ES"/>
        </w:rPr>
        <w:t>10. RESULTADOS Y DISCUSIÓN</w:t>
      </w:r>
    </w:p>
    <w:p w14:paraId="650D463D" w14:textId="77777777" w:rsidR="00154EF3" w:rsidRDefault="00154EF3">
      <w:pPr>
        <w:pStyle w:val="NormalWeb"/>
        <w:divId w:val="1487089286"/>
        <w:rPr>
          <w:rFonts w:ascii="Calibri" w:hAnsi="Calibri" w:cs="Calibri"/>
          <w:color w:val="333333"/>
          <w:lang w:val="es-ES"/>
        </w:rPr>
      </w:pPr>
      <w:r>
        <w:rPr>
          <w:rStyle w:val="nfasis"/>
          <w:rFonts w:ascii="Calibri" w:hAnsi="Calibri" w:cs="Calibri"/>
          <w:color w:val="333333"/>
          <w:lang w:val="es-ES"/>
        </w:rPr>
        <w:t>[Esta sección se completará después de ejecutar todas las pruebas de Fase 2]</w:t>
      </w:r>
    </w:p>
    <w:p w14:paraId="494C8D58" w14:textId="77777777" w:rsidR="00154EF3" w:rsidRDefault="00154EF3">
      <w:pPr>
        <w:pStyle w:val="Ttulo2"/>
        <w:divId w:val="1487089286"/>
        <w:rPr>
          <w:rFonts w:ascii="Calibri" w:eastAsia="Times New Roman" w:hAnsi="Calibri" w:cs="Calibri"/>
          <w:lang w:val="es-ES"/>
        </w:rPr>
      </w:pPr>
      <w:r>
        <w:rPr>
          <w:rFonts w:ascii="Calibri" w:eastAsia="Times New Roman" w:hAnsi="Calibri" w:cs="Calibri"/>
          <w:lang w:val="es-ES"/>
        </w:rPr>
        <w:t>10.1 Cumplimiento de Objetivos</w:t>
      </w:r>
    </w:p>
    <w:p w14:paraId="18D73420" w14:textId="77777777" w:rsidR="00154EF3" w:rsidRDefault="00154EF3">
      <w:pPr>
        <w:pStyle w:val="pendiente"/>
        <w:divId w:val="1487089286"/>
        <w:rPr>
          <w:rFonts w:ascii="Calibri" w:hAnsi="Calibri" w:cs="Calibri"/>
          <w:lang w:val="es-ES"/>
        </w:rPr>
      </w:pPr>
      <w:r>
        <w:rPr>
          <w:rFonts w:ascii="Calibri" w:hAnsi="Calibri" w:cs="Calibri"/>
          <w:lang w:val="es-ES"/>
        </w:rPr>
        <w:t>[A COMPLETAR: Análisis de qué objetivos de calidad se cumplieron]</w:t>
      </w:r>
    </w:p>
    <w:p w14:paraId="12F76A39" w14:textId="77777777" w:rsidR="00154EF3" w:rsidRDefault="00154EF3">
      <w:pPr>
        <w:pStyle w:val="Ttulo2"/>
        <w:divId w:val="1487089286"/>
        <w:rPr>
          <w:rFonts w:ascii="Calibri" w:eastAsia="Times New Roman" w:hAnsi="Calibri" w:cs="Calibri"/>
          <w:lang w:val="es-ES"/>
        </w:rPr>
      </w:pPr>
      <w:r>
        <w:rPr>
          <w:rFonts w:ascii="Calibri" w:eastAsia="Times New Roman" w:hAnsi="Calibri" w:cs="Calibri"/>
          <w:lang w:val="es-ES"/>
        </w:rPr>
        <w:t>10.2 Problemas Encontrados</w:t>
      </w:r>
    </w:p>
    <w:p w14:paraId="38B2C1D5" w14:textId="77777777" w:rsidR="00154EF3" w:rsidRDefault="00154EF3">
      <w:pPr>
        <w:pStyle w:val="pendiente"/>
        <w:divId w:val="1487089286"/>
        <w:rPr>
          <w:rFonts w:ascii="Calibri" w:hAnsi="Calibri" w:cs="Calibri"/>
          <w:lang w:val="es-ES"/>
        </w:rPr>
      </w:pPr>
      <w:r>
        <w:rPr>
          <w:rFonts w:ascii="Calibri" w:hAnsi="Calibri" w:cs="Calibri"/>
          <w:lang w:val="es-ES"/>
        </w:rPr>
        <w:t>[A COMPLETAR: Listado de problemas críticos identificados durante las pruebas]</w:t>
      </w:r>
    </w:p>
    <w:p w14:paraId="3CC2D9E7" w14:textId="77777777" w:rsidR="00154EF3" w:rsidRDefault="00154EF3">
      <w:pPr>
        <w:pStyle w:val="Ttulo2"/>
        <w:divId w:val="1487089286"/>
        <w:rPr>
          <w:rFonts w:ascii="Calibri" w:eastAsia="Times New Roman" w:hAnsi="Calibri" w:cs="Calibri"/>
          <w:lang w:val="es-ES"/>
        </w:rPr>
      </w:pPr>
      <w:r>
        <w:rPr>
          <w:rFonts w:ascii="Calibri" w:eastAsia="Times New Roman" w:hAnsi="Calibri" w:cs="Calibri"/>
          <w:lang w:val="es-ES"/>
        </w:rPr>
        <w:t>10.3 Impacto en Calidad</w:t>
      </w:r>
    </w:p>
    <w:p w14:paraId="1A2E3E60" w14:textId="77777777" w:rsidR="00154EF3" w:rsidRDefault="00154EF3">
      <w:pPr>
        <w:pStyle w:val="pendiente"/>
        <w:divId w:val="1487089286"/>
        <w:rPr>
          <w:rFonts w:ascii="Calibri" w:hAnsi="Calibri" w:cs="Calibri"/>
          <w:lang w:val="es-ES"/>
        </w:rPr>
      </w:pPr>
      <w:r>
        <w:rPr>
          <w:rFonts w:ascii="Calibri" w:hAnsi="Calibri" w:cs="Calibri"/>
          <w:lang w:val="es-ES"/>
        </w:rPr>
        <w:t>[A COMPLETAR: Evaluación del impacto de las correcciones en la calidad del software]</w:t>
      </w:r>
    </w:p>
    <w:p w14:paraId="7B1B98FA" w14:textId="77777777" w:rsidR="00154EF3" w:rsidRDefault="00154EF3">
      <w:pPr>
        <w:pStyle w:val="Ttulo2"/>
        <w:divId w:val="1487089286"/>
        <w:rPr>
          <w:rFonts w:ascii="Calibri" w:eastAsia="Times New Roman" w:hAnsi="Calibri" w:cs="Calibri"/>
          <w:lang w:val="es-ES"/>
        </w:rPr>
      </w:pPr>
      <w:r>
        <w:rPr>
          <w:rFonts w:ascii="Calibri" w:eastAsia="Times New Roman" w:hAnsi="Calibri" w:cs="Calibri"/>
          <w:lang w:val="es-ES"/>
        </w:rPr>
        <w:t>10.4 Análisis de Mejora Continua</w:t>
      </w:r>
    </w:p>
    <w:p w14:paraId="6CC8A02F" w14:textId="77777777" w:rsidR="00154EF3" w:rsidRDefault="00154EF3">
      <w:pPr>
        <w:pStyle w:val="pendiente"/>
        <w:divId w:val="1487089286"/>
        <w:rPr>
          <w:rFonts w:ascii="Calibri" w:hAnsi="Calibri" w:cs="Calibri"/>
          <w:lang w:val="es-ES"/>
        </w:rPr>
      </w:pPr>
      <w:r>
        <w:rPr>
          <w:rFonts w:ascii="Calibri" w:hAnsi="Calibri" w:cs="Calibri"/>
          <w:lang w:val="es-ES"/>
        </w:rPr>
        <w:t>[A COMPLETAR: Propuestas para ciclos futuros de mejora]</w:t>
      </w:r>
    </w:p>
    <w:p w14:paraId="67B62488" w14:textId="77777777" w:rsidR="00154EF3" w:rsidRDefault="00154EF3">
      <w:pPr>
        <w:pStyle w:val="Ttulo1"/>
        <w:divId w:val="1487089286"/>
        <w:rPr>
          <w:rFonts w:ascii="Calibri" w:eastAsia="Times New Roman" w:hAnsi="Calibri" w:cs="Calibri"/>
          <w:lang w:val="es-ES"/>
        </w:rPr>
      </w:pPr>
      <w:r>
        <w:rPr>
          <w:rFonts w:ascii="Calibri" w:eastAsia="Times New Roman" w:hAnsi="Calibri" w:cs="Calibri"/>
          <w:lang w:val="es-ES"/>
        </w:rPr>
        <w:t>11. CONCLUSIONES</w:t>
      </w:r>
    </w:p>
    <w:p w14:paraId="51A4602E" w14:textId="77777777" w:rsidR="00154EF3" w:rsidRDefault="00154EF3">
      <w:pPr>
        <w:pStyle w:val="NormalWeb"/>
        <w:divId w:val="1487089286"/>
        <w:rPr>
          <w:rFonts w:ascii="Calibri" w:hAnsi="Calibri" w:cs="Calibri"/>
          <w:color w:val="333333"/>
          <w:lang w:val="es-ES"/>
        </w:rPr>
      </w:pPr>
      <w:r>
        <w:rPr>
          <w:rStyle w:val="nfasis"/>
          <w:rFonts w:ascii="Calibri" w:hAnsi="Calibri" w:cs="Calibri"/>
          <w:color w:val="333333"/>
          <w:lang w:val="es-ES"/>
        </w:rPr>
        <w:t>[Esta sección se completará al finalizar el análisis comparativo]</w:t>
      </w:r>
    </w:p>
    <w:p w14:paraId="2A0A9855" w14:textId="77777777" w:rsidR="00154EF3" w:rsidRDefault="00154EF3">
      <w:pPr>
        <w:pStyle w:val="pendiente"/>
        <w:divId w:val="1487089286"/>
        <w:rPr>
          <w:rFonts w:ascii="Calibri" w:hAnsi="Calibri" w:cs="Calibri"/>
          <w:lang w:val="es-ES"/>
        </w:rPr>
      </w:pPr>
      <w:r>
        <w:rPr>
          <w:rFonts w:ascii="Calibri" w:hAnsi="Calibri" w:cs="Calibri"/>
          <w:lang w:val="es-ES"/>
        </w:rPr>
        <w:t>[A COMPLETAR: Resumen ejecutivo de los hallazgos principales, logros alcanzados y estado final de calidad del sistema]</w:t>
      </w:r>
    </w:p>
    <w:p w14:paraId="7382C3A0" w14:textId="77777777" w:rsidR="00154EF3" w:rsidRDefault="00154EF3">
      <w:pPr>
        <w:pStyle w:val="Ttulo1"/>
        <w:divId w:val="1487089286"/>
        <w:rPr>
          <w:rFonts w:ascii="Calibri" w:eastAsia="Times New Roman" w:hAnsi="Calibri" w:cs="Calibri"/>
          <w:lang w:val="es-ES"/>
        </w:rPr>
      </w:pPr>
      <w:r>
        <w:rPr>
          <w:rFonts w:ascii="Calibri" w:eastAsia="Times New Roman" w:hAnsi="Calibri" w:cs="Calibri"/>
          <w:lang w:val="es-ES"/>
        </w:rPr>
        <w:t>12. RECOMENDACIONES</w:t>
      </w:r>
    </w:p>
    <w:p w14:paraId="7A97CDA7" w14:textId="77777777" w:rsidR="00154EF3" w:rsidRDefault="00154EF3">
      <w:pPr>
        <w:pStyle w:val="NormalWeb"/>
        <w:divId w:val="1487089286"/>
        <w:rPr>
          <w:rFonts w:ascii="Calibri" w:hAnsi="Calibri" w:cs="Calibri"/>
          <w:color w:val="333333"/>
          <w:lang w:val="es-ES"/>
        </w:rPr>
      </w:pPr>
      <w:r>
        <w:rPr>
          <w:rStyle w:val="nfasis"/>
          <w:rFonts w:ascii="Calibri" w:hAnsi="Calibri" w:cs="Calibri"/>
          <w:color w:val="333333"/>
          <w:lang w:val="es-ES"/>
        </w:rPr>
        <w:t>[Esta sección se completará con base en los resultados obtenidos]</w:t>
      </w:r>
    </w:p>
    <w:p w14:paraId="2CB97BAD" w14:textId="77777777" w:rsidR="00154EF3" w:rsidRDefault="00154EF3">
      <w:pPr>
        <w:pStyle w:val="Ttulo2"/>
        <w:divId w:val="1487089286"/>
        <w:rPr>
          <w:rFonts w:ascii="Calibri" w:eastAsia="Times New Roman" w:hAnsi="Calibri" w:cs="Calibri"/>
          <w:lang w:val="es-ES"/>
        </w:rPr>
      </w:pPr>
      <w:r>
        <w:rPr>
          <w:rFonts w:ascii="Calibri" w:eastAsia="Times New Roman" w:hAnsi="Calibri" w:cs="Calibri"/>
          <w:lang w:val="es-ES"/>
        </w:rPr>
        <w:t>Recomendaciones Técnicas</w:t>
      </w:r>
    </w:p>
    <w:p w14:paraId="62CA6700" w14:textId="77777777" w:rsidR="00154EF3" w:rsidRDefault="00154EF3">
      <w:pPr>
        <w:numPr>
          <w:ilvl w:val="0"/>
          <w:numId w:val="10"/>
        </w:numPr>
        <w:shd w:val="clear" w:color="auto" w:fill="FADBD8"/>
        <w:spacing w:before="100" w:beforeAutospacing="1" w:after="100" w:afterAutospacing="1"/>
        <w:divId w:val="1487089286"/>
        <w:rPr>
          <w:rFonts w:ascii="Calibri" w:eastAsia="Times New Roman" w:hAnsi="Calibri" w:cs="Calibri"/>
          <w:b/>
          <w:bCs/>
          <w:color w:val="C0392B"/>
          <w:lang w:val="es-ES"/>
        </w:rPr>
      </w:pPr>
      <w:r>
        <w:rPr>
          <w:rFonts w:ascii="Calibri" w:eastAsia="Times New Roman" w:hAnsi="Calibri" w:cs="Calibri"/>
          <w:b/>
          <w:bCs/>
          <w:color w:val="C0392B"/>
          <w:lang w:val="es-ES"/>
        </w:rPr>
        <w:t>[A COMPLETAR: Mejoras sugeridas en arquitectura]</w:t>
      </w:r>
    </w:p>
    <w:p w14:paraId="09DE4BF6" w14:textId="77777777" w:rsidR="00154EF3" w:rsidRDefault="00154EF3">
      <w:pPr>
        <w:numPr>
          <w:ilvl w:val="0"/>
          <w:numId w:val="10"/>
        </w:numPr>
        <w:shd w:val="clear" w:color="auto" w:fill="FADBD8"/>
        <w:spacing w:before="100" w:beforeAutospacing="1" w:after="100" w:afterAutospacing="1"/>
        <w:divId w:val="1487089286"/>
        <w:rPr>
          <w:rFonts w:ascii="Calibri" w:eastAsia="Times New Roman" w:hAnsi="Calibri" w:cs="Calibri"/>
          <w:b/>
          <w:bCs/>
          <w:color w:val="C0392B"/>
          <w:lang w:val="es-ES"/>
        </w:rPr>
      </w:pPr>
      <w:r>
        <w:rPr>
          <w:rFonts w:ascii="Calibri" w:eastAsia="Times New Roman" w:hAnsi="Calibri" w:cs="Calibri"/>
          <w:b/>
          <w:bCs/>
          <w:color w:val="C0392B"/>
          <w:lang w:val="es-ES"/>
        </w:rPr>
        <w:t>[A COMPLETAR: Optimizaciones de rendimiento]</w:t>
      </w:r>
    </w:p>
    <w:p w14:paraId="3014D17E" w14:textId="77777777" w:rsidR="00154EF3" w:rsidRDefault="00154EF3">
      <w:pPr>
        <w:numPr>
          <w:ilvl w:val="0"/>
          <w:numId w:val="10"/>
        </w:numPr>
        <w:shd w:val="clear" w:color="auto" w:fill="FADBD8"/>
        <w:spacing w:before="100" w:beforeAutospacing="1" w:after="100" w:afterAutospacing="1"/>
        <w:divId w:val="1487089286"/>
        <w:rPr>
          <w:rFonts w:ascii="Calibri" w:eastAsia="Times New Roman" w:hAnsi="Calibri" w:cs="Calibri"/>
          <w:b/>
          <w:bCs/>
          <w:color w:val="C0392B"/>
          <w:lang w:val="es-ES"/>
        </w:rPr>
      </w:pPr>
      <w:r>
        <w:rPr>
          <w:rFonts w:ascii="Calibri" w:eastAsia="Times New Roman" w:hAnsi="Calibri" w:cs="Calibri"/>
          <w:b/>
          <w:bCs/>
          <w:color w:val="C0392B"/>
          <w:lang w:val="es-ES"/>
        </w:rPr>
        <w:t>[A COMPLETAR: Refactorizaciones necesarias]</w:t>
      </w:r>
    </w:p>
    <w:p w14:paraId="29B5A04C" w14:textId="77777777" w:rsidR="00154EF3" w:rsidRDefault="00154EF3">
      <w:pPr>
        <w:pStyle w:val="Ttulo2"/>
        <w:divId w:val="1487089286"/>
        <w:rPr>
          <w:rFonts w:ascii="Calibri" w:eastAsia="Times New Roman" w:hAnsi="Calibri" w:cs="Calibri"/>
          <w:lang w:val="es-ES"/>
        </w:rPr>
      </w:pPr>
      <w:r>
        <w:rPr>
          <w:rFonts w:ascii="Calibri" w:eastAsia="Times New Roman" w:hAnsi="Calibri" w:cs="Calibri"/>
          <w:lang w:val="es-ES"/>
        </w:rPr>
        <w:t>Recomendaciones de Proceso</w:t>
      </w:r>
    </w:p>
    <w:p w14:paraId="37D34F10" w14:textId="77777777" w:rsidR="00154EF3" w:rsidRDefault="00154EF3">
      <w:pPr>
        <w:numPr>
          <w:ilvl w:val="0"/>
          <w:numId w:val="11"/>
        </w:numPr>
        <w:shd w:val="clear" w:color="auto" w:fill="FADBD8"/>
        <w:spacing w:before="100" w:beforeAutospacing="1" w:after="100" w:afterAutospacing="1"/>
        <w:divId w:val="1487089286"/>
        <w:rPr>
          <w:rFonts w:ascii="Calibri" w:eastAsia="Times New Roman" w:hAnsi="Calibri" w:cs="Calibri"/>
          <w:b/>
          <w:bCs/>
          <w:color w:val="C0392B"/>
          <w:lang w:val="es-ES"/>
        </w:rPr>
      </w:pPr>
      <w:r>
        <w:rPr>
          <w:rFonts w:ascii="Calibri" w:eastAsia="Times New Roman" w:hAnsi="Calibri" w:cs="Calibri"/>
          <w:b/>
          <w:bCs/>
          <w:color w:val="C0392B"/>
          <w:lang w:val="es-ES"/>
        </w:rPr>
        <w:t>[A COMPLETAR: Mejoras en metodología de desarrollo]</w:t>
      </w:r>
    </w:p>
    <w:p w14:paraId="408CEF48" w14:textId="77777777" w:rsidR="00154EF3" w:rsidRDefault="00154EF3">
      <w:pPr>
        <w:numPr>
          <w:ilvl w:val="0"/>
          <w:numId w:val="11"/>
        </w:numPr>
        <w:shd w:val="clear" w:color="auto" w:fill="FADBD8"/>
        <w:spacing w:before="100" w:beforeAutospacing="1" w:after="100" w:afterAutospacing="1"/>
        <w:divId w:val="1487089286"/>
        <w:rPr>
          <w:rFonts w:ascii="Calibri" w:eastAsia="Times New Roman" w:hAnsi="Calibri" w:cs="Calibri"/>
          <w:b/>
          <w:bCs/>
          <w:color w:val="C0392B"/>
          <w:lang w:val="es-ES"/>
        </w:rPr>
      </w:pPr>
      <w:r>
        <w:rPr>
          <w:rFonts w:ascii="Calibri" w:eastAsia="Times New Roman" w:hAnsi="Calibri" w:cs="Calibri"/>
          <w:b/>
          <w:bCs/>
          <w:color w:val="C0392B"/>
          <w:lang w:val="es-ES"/>
        </w:rPr>
        <w:t>[A COMPLETAR: Fortalecimiento de prácticas de QA]</w:t>
      </w:r>
    </w:p>
    <w:p w14:paraId="79C46828" w14:textId="77777777" w:rsidR="00154EF3" w:rsidRDefault="00154EF3">
      <w:pPr>
        <w:numPr>
          <w:ilvl w:val="0"/>
          <w:numId w:val="11"/>
        </w:numPr>
        <w:shd w:val="clear" w:color="auto" w:fill="FADBD8"/>
        <w:spacing w:before="100" w:beforeAutospacing="1" w:after="100" w:afterAutospacing="1"/>
        <w:divId w:val="1487089286"/>
        <w:rPr>
          <w:rFonts w:ascii="Calibri" w:eastAsia="Times New Roman" w:hAnsi="Calibri" w:cs="Calibri"/>
          <w:b/>
          <w:bCs/>
          <w:color w:val="C0392B"/>
          <w:lang w:val="es-ES"/>
        </w:rPr>
      </w:pPr>
      <w:r>
        <w:rPr>
          <w:rFonts w:ascii="Calibri" w:eastAsia="Times New Roman" w:hAnsi="Calibri" w:cs="Calibri"/>
          <w:b/>
          <w:bCs/>
          <w:color w:val="C0392B"/>
          <w:lang w:val="es-ES"/>
        </w:rPr>
        <w:t>[A COMPLETAR: Automatización adicional]</w:t>
      </w:r>
    </w:p>
    <w:p w14:paraId="7EDCBFE9" w14:textId="77777777" w:rsidR="00154EF3" w:rsidRDefault="00154EF3">
      <w:pPr>
        <w:pStyle w:val="Ttulo1"/>
        <w:divId w:val="1487089286"/>
        <w:rPr>
          <w:rFonts w:ascii="Calibri" w:eastAsia="Times New Roman" w:hAnsi="Calibri" w:cs="Calibri"/>
          <w:lang w:val="es-ES"/>
        </w:rPr>
      </w:pPr>
      <w:r>
        <w:rPr>
          <w:rFonts w:ascii="Calibri" w:eastAsia="Times New Roman" w:hAnsi="Calibri" w:cs="Calibri"/>
          <w:lang w:val="es-ES"/>
        </w:rPr>
        <w:t>13. ANEXOS</w:t>
      </w:r>
    </w:p>
    <w:p w14:paraId="75BB57BC" w14:textId="77777777" w:rsidR="00154EF3" w:rsidRDefault="00154EF3">
      <w:pPr>
        <w:pStyle w:val="Ttulo2"/>
        <w:divId w:val="1487089286"/>
        <w:rPr>
          <w:rFonts w:ascii="Calibri" w:eastAsia="Times New Roman" w:hAnsi="Calibri" w:cs="Calibri"/>
          <w:lang w:val="es-ES"/>
        </w:rPr>
      </w:pPr>
      <w:r>
        <w:rPr>
          <w:rFonts w:ascii="Calibri" w:eastAsia="Times New Roman" w:hAnsi="Calibri" w:cs="Calibri"/>
          <w:lang w:val="es-ES"/>
        </w:rPr>
        <w:t>Anexo A: Comandos de Ejecución</w:t>
      </w:r>
    </w:p>
    <w:p w14:paraId="2F21BE82" w14:textId="77777777" w:rsidR="00154EF3" w:rsidRDefault="00154EF3">
      <w:pPr>
        <w:pStyle w:val="Ttulo3"/>
        <w:divId w:val="1487089286"/>
        <w:rPr>
          <w:rFonts w:ascii="Calibri" w:eastAsia="Times New Roman" w:hAnsi="Calibri" w:cs="Calibri"/>
          <w:lang w:val="es-ES"/>
        </w:rPr>
      </w:pPr>
      <w:r>
        <w:rPr>
          <w:rFonts w:ascii="Calibri" w:eastAsia="Times New Roman" w:hAnsi="Calibri" w:cs="Calibri"/>
          <w:lang w:val="es-ES"/>
        </w:rPr>
        <w:t>Para SonarQube</w:t>
      </w:r>
    </w:p>
    <w:p w14:paraId="3C965AC4" w14:textId="77777777" w:rsidR="00154EF3" w:rsidRDefault="00154EF3">
      <w:pPr>
        <w:pStyle w:val="HTMLconformatoprevio"/>
        <w:divId w:val="1487089286"/>
        <w:rPr>
          <w:lang w:val="es-ES"/>
        </w:rPr>
      </w:pPr>
    </w:p>
    <w:p w14:paraId="6F24ED5D" w14:textId="77777777" w:rsidR="00154EF3" w:rsidRDefault="00154EF3">
      <w:pPr>
        <w:pStyle w:val="HTMLconformatoprevio"/>
        <w:divId w:val="1487089286"/>
        <w:rPr>
          <w:lang w:val="es-ES"/>
        </w:rPr>
      </w:pPr>
      <w:r>
        <w:rPr>
          <w:lang w:val="es-ES"/>
        </w:rPr>
        <w:t># Iniciar SonarQube con Docker</w:t>
      </w:r>
    </w:p>
    <w:p w14:paraId="76B2F2A8" w14:textId="77777777" w:rsidR="00154EF3" w:rsidRDefault="00154EF3">
      <w:pPr>
        <w:pStyle w:val="HTMLconformatoprevio"/>
        <w:divId w:val="1487089286"/>
        <w:rPr>
          <w:lang w:val="es-ES"/>
        </w:rPr>
      </w:pPr>
      <w:r>
        <w:rPr>
          <w:lang w:val="es-ES"/>
        </w:rPr>
        <w:t>docker run -d --name sonarqube -e SONAR_ES_BOOTSTRAP_CHECKS_DISABLE=true -p 9000:9000 sonarqube:latest</w:t>
      </w:r>
    </w:p>
    <w:p w14:paraId="4A140A32" w14:textId="77777777" w:rsidR="00154EF3" w:rsidRDefault="00154EF3">
      <w:pPr>
        <w:pStyle w:val="HTMLconformatoprevio"/>
        <w:divId w:val="1487089286"/>
        <w:rPr>
          <w:lang w:val="es-ES"/>
        </w:rPr>
      </w:pPr>
    </w:p>
    <w:p w14:paraId="7DD8010B" w14:textId="77777777" w:rsidR="00154EF3" w:rsidRDefault="00154EF3">
      <w:pPr>
        <w:pStyle w:val="HTMLconformatoprevio"/>
        <w:divId w:val="1487089286"/>
        <w:rPr>
          <w:lang w:val="es-ES"/>
        </w:rPr>
      </w:pPr>
      <w:r>
        <w:rPr>
          <w:lang w:val="es-ES"/>
        </w:rPr>
        <w:t># Esperar 2-3 minutos y acceder a http://localhost:9000</w:t>
      </w:r>
    </w:p>
    <w:p w14:paraId="62ACFDE0" w14:textId="77777777" w:rsidR="00154EF3" w:rsidRDefault="00154EF3">
      <w:pPr>
        <w:pStyle w:val="HTMLconformatoprevio"/>
        <w:divId w:val="1487089286"/>
        <w:rPr>
          <w:lang w:val="es-ES"/>
        </w:rPr>
      </w:pPr>
      <w:r>
        <w:rPr>
          <w:lang w:val="es-ES"/>
        </w:rPr>
        <w:t># Login: admin / admin (cambiar contraseña)</w:t>
      </w:r>
    </w:p>
    <w:p w14:paraId="21947662" w14:textId="77777777" w:rsidR="00154EF3" w:rsidRDefault="00154EF3">
      <w:pPr>
        <w:pStyle w:val="HTMLconformatoprevio"/>
        <w:divId w:val="1487089286"/>
        <w:rPr>
          <w:lang w:val="es-ES"/>
        </w:rPr>
      </w:pPr>
    </w:p>
    <w:p w14:paraId="578E58AE" w14:textId="77777777" w:rsidR="00154EF3" w:rsidRDefault="00154EF3">
      <w:pPr>
        <w:pStyle w:val="HTMLconformatoprevio"/>
        <w:divId w:val="1487089286"/>
        <w:rPr>
          <w:lang w:val="es-ES"/>
        </w:rPr>
      </w:pPr>
      <w:r>
        <w:rPr>
          <w:lang w:val="es-ES"/>
        </w:rPr>
        <w:t># Ejecutar análisis</w:t>
      </w:r>
    </w:p>
    <w:p w14:paraId="0AECE534" w14:textId="77777777" w:rsidR="00154EF3" w:rsidRDefault="00154EF3">
      <w:pPr>
        <w:pStyle w:val="HTMLconformatoprevio"/>
        <w:divId w:val="1487089286"/>
        <w:rPr>
          <w:lang w:val="es-ES"/>
        </w:rPr>
      </w:pPr>
      <w:r>
        <w:rPr>
          <w:lang w:val="es-ES"/>
        </w:rPr>
        <w:t>npm install --save-dev sonarqube-scanner</w:t>
      </w:r>
    </w:p>
    <w:p w14:paraId="3D21B523" w14:textId="77777777" w:rsidR="00154EF3" w:rsidRDefault="00154EF3">
      <w:pPr>
        <w:pStyle w:val="HTMLconformatoprevio"/>
        <w:divId w:val="1487089286"/>
        <w:rPr>
          <w:lang w:val="es-ES"/>
        </w:rPr>
      </w:pPr>
      <w:r>
        <w:rPr>
          <w:lang w:val="es-ES"/>
        </w:rPr>
        <w:t>npx sonar-scanner \</w:t>
      </w:r>
    </w:p>
    <w:p w14:paraId="512ED0DD" w14:textId="77777777" w:rsidR="00154EF3" w:rsidRDefault="00154EF3">
      <w:pPr>
        <w:pStyle w:val="HTMLconformatoprevio"/>
        <w:divId w:val="1487089286"/>
        <w:rPr>
          <w:lang w:val="es-ES"/>
        </w:rPr>
      </w:pPr>
      <w:r>
        <w:rPr>
          <w:lang w:val="es-ES"/>
        </w:rPr>
        <w:t xml:space="preserve">  -Dsonar.projectKey=agendamiento-citas \</w:t>
      </w:r>
    </w:p>
    <w:p w14:paraId="0C0F7D43" w14:textId="77777777" w:rsidR="00154EF3" w:rsidRDefault="00154EF3">
      <w:pPr>
        <w:pStyle w:val="HTMLconformatoprevio"/>
        <w:divId w:val="1487089286"/>
        <w:rPr>
          <w:lang w:val="es-ES"/>
        </w:rPr>
      </w:pPr>
      <w:r>
        <w:rPr>
          <w:lang w:val="es-ES"/>
        </w:rPr>
        <w:t xml:space="preserve">  -Dsonar.sources=src \</w:t>
      </w:r>
    </w:p>
    <w:p w14:paraId="4945380D" w14:textId="77777777" w:rsidR="00154EF3" w:rsidRDefault="00154EF3">
      <w:pPr>
        <w:pStyle w:val="HTMLconformatoprevio"/>
        <w:divId w:val="1487089286"/>
        <w:rPr>
          <w:lang w:val="es-ES"/>
        </w:rPr>
      </w:pPr>
      <w:r>
        <w:rPr>
          <w:lang w:val="es-ES"/>
        </w:rPr>
        <w:t xml:space="preserve">  -Dsonar.host.url=http://localhost:9000 \</w:t>
      </w:r>
    </w:p>
    <w:p w14:paraId="7F8413D9" w14:textId="77777777" w:rsidR="00154EF3" w:rsidRDefault="00154EF3">
      <w:pPr>
        <w:pStyle w:val="HTMLconformatoprevio"/>
        <w:divId w:val="1487089286"/>
        <w:rPr>
          <w:lang w:val="es-ES"/>
        </w:rPr>
      </w:pPr>
      <w:r>
        <w:rPr>
          <w:lang w:val="es-ES"/>
        </w:rPr>
        <w:t xml:space="preserve">  -Dsonar.token=TU_TOKEN_AQUI</w:t>
      </w:r>
    </w:p>
    <w:p w14:paraId="08FA76D4" w14:textId="77777777" w:rsidR="00154EF3" w:rsidRDefault="00154EF3">
      <w:pPr>
        <w:pStyle w:val="Ttulo3"/>
        <w:divId w:val="1487089286"/>
        <w:rPr>
          <w:rFonts w:ascii="Calibri" w:eastAsia="Times New Roman" w:hAnsi="Calibri" w:cs="Calibri"/>
          <w:lang w:val="es-ES"/>
        </w:rPr>
      </w:pPr>
      <w:r>
        <w:rPr>
          <w:rFonts w:ascii="Calibri" w:eastAsia="Times New Roman" w:hAnsi="Calibri" w:cs="Calibri"/>
          <w:lang w:val="es-ES"/>
        </w:rPr>
        <w:t>Para JMeter</w:t>
      </w:r>
    </w:p>
    <w:p w14:paraId="0BAD5466" w14:textId="77777777" w:rsidR="00154EF3" w:rsidRDefault="00154EF3">
      <w:pPr>
        <w:pStyle w:val="HTMLconformatoprevio"/>
        <w:divId w:val="1487089286"/>
        <w:rPr>
          <w:lang w:val="es-ES"/>
        </w:rPr>
      </w:pPr>
    </w:p>
    <w:p w14:paraId="138B7512" w14:textId="77777777" w:rsidR="00154EF3" w:rsidRDefault="00154EF3">
      <w:pPr>
        <w:pStyle w:val="HTMLconformatoprevio"/>
        <w:divId w:val="1487089286"/>
        <w:rPr>
          <w:lang w:val="es-ES"/>
        </w:rPr>
      </w:pPr>
      <w:r>
        <w:rPr>
          <w:lang w:val="es-ES"/>
        </w:rPr>
        <w:t># Descargar JMeter desde: https://jmeter.apache.org/download_jmeter.cgi</w:t>
      </w:r>
    </w:p>
    <w:p w14:paraId="6816E6DD" w14:textId="77777777" w:rsidR="00154EF3" w:rsidRDefault="00154EF3">
      <w:pPr>
        <w:pStyle w:val="HTMLconformatoprevio"/>
        <w:divId w:val="1487089286"/>
        <w:rPr>
          <w:lang w:val="es-ES"/>
        </w:rPr>
      </w:pPr>
    </w:p>
    <w:p w14:paraId="51A39662" w14:textId="77777777" w:rsidR="00154EF3" w:rsidRDefault="00154EF3">
      <w:pPr>
        <w:pStyle w:val="HTMLconformatoprevio"/>
        <w:divId w:val="1487089286"/>
        <w:rPr>
          <w:lang w:val="es-ES"/>
        </w:rPr>
      </w:pPr>
      <w:r>
        <w:rPr>
          <w:lang w:val="es-ES"/>
        </w:rPr>
        <w:t># Crear plan de pruebas con:</w:t>
      </w:r>
    </w:p>
    <w:p w14:paraId="0BCD0F3D" w14:textId="77777777" w:rsidR="00154EF3" w:rsidRDefault="00154EF3">
      <w:pPr>
        <w:pStyle w:val="HTMLconformatoprevio"/>
        <w:divId w:val="1487089286"/>
        <w:rPr>
          <w:lang w:val="es-ES"/>
        </w:rPr>
      </w:pPr>
      <w:r>
        <w:rPr>
          <w:lang w:val="es-ES"/>
        </w:rPr>
        <w:t># - Thread Group: 50 usuarios, 10 iteraciones</w:t>
      </w:r>
    </w:p>
    <w:p w14:paraId="54CE3E46" w14:textId="77777777" w:rsidR="00154EF3" w:rsidRDefault="00154EF3">
      <w:pPr>
        <w:pStyle w:val="HTMLconformatoprevio"/>
        <w:divId w:val="1487089286"/>
        <w:rPr>
          <w:lang w:val="es-ES"/>
        </w:rPr>
      </w:pPr>
      <w:r>
        <w:rPr>
          <w:lang w:val="es-ES"/>
        </w:rPr>
        <w:t># - HTTP Request Sampler para endpoints principales</w:t>
      </w:r>
    </w:p>
    <w:p w14:paraId="0737D63B" w14:textId="77777777" w:rsidR="00154EF3" w:rsidRDefault="00154EF3">
      <w:pPr>
        <w:pStyle w:val="HTMLconformatoprevio"/>
        <w:divId w:val="1487089286"/>
        <w:rPr>
          <w:lang w:val="es-ES"/>
        </w:rPr>
      </w:pPr>
      <w:r>
        <w:rPr>
          <w:lang w:val="es-ES"/>
        </w:rPr>
        <w:t># - Listeners: Summary Report, Response Time Graph</w:t>
      </w:r>
    </w:p>
    <w:p w14:paraId="04223DE6" w14:textId="77777777" w:rsidR="00154EF3" w:rsidRDefault="00154EF3">
      <w:pPr>
        <w:pStyle w:val="HTMLconformatoprevio"/>
        <w:divId w:val="1487089286"/>
        <w:rPr>
          <w:lang w:val="es-ES"/>
        </w:rPr>
      </w:pPr>
    </w:p>
    <w:p w14:paraId="30AD5754" w14:textId="77777777" w:rsidR="00154EF3" w:rsidRDefault="00154EF3">
      <w:pPr>
        <w:pStyle w:val="HTMLconformatoprevio"/>
        <w:divId w:val="1487089286"/>
        <w:rPr>
          <w:lang w:val="es-ES"/>
        </w:rPr>
      </w:pPr>
      <w:r>
        <w:rPr>
          <w:lang w:val="es-ES"/>
        </w:rPr>
        <w:t># Ejecutar desde línea de comandos</w:t>
      </w:r>
    </w:p>
    <w:p w14:paraId="04FC02E4" w14:textId="77777777" w:rsidR="00154EF3" w:rsidRDefault="00154EF3">
      <w:pPr>
        <w:pStyle w:val="HTMLconformatoprevio"/>
        <w:divId w:val="1487089286"/>
        <w:rPr>
          <w:lang w:val="es-ES"/>
        </w:rPr>
      </w:pPr>
      <w:r>
        <w:rPr>
          <w:lang w:val="es-ES"/>
        </w:rPr>
        <w:t>jmeter -n -t plan-pruebas.jmx -l resultados.jtl -e -o reports/jmeter</w:t>
      </w:r>
    </w:p>
    <w:p w14:paraId="5307A258" w14:textId="77777777" w:rsidR="00154EF3" w:rsidRDefault="00154EF3">
      <w:pPr>
        <w:pStyle w:val="Ttulo3"/>
        <w:divId w:val="1487089286"/>
        <w:rPr>
          <w:rFonts w:ascii="Calibri" w:eastAsia="Times New Roman" w:hAnsi="Calibri" w:cs="Calibri"/>
          <w:lang w:val="es-ES"/>
        </w:rPr>
      </w:pPr>
      <w:r>
        <w:rPr>
          <w:rFonts w:ascii="Calibri" w:eastAsia="Times New Roman" w:hAnsi="Calibri" w:cs="Calibri"/>
          <w:lang w:val="es-ES"/>
        </w:rPr>
        <w:t>Para npm audit</w:t>
      </w:r>
    </w:p>
    <w:p w14:paraId="66EBE8AD" w14:textId="77777777" w:rsidR="00154EF3" w:rsidRDefault="00154EF3">
      <w:pPr>
        <w:pStyle w:val="HTMLconformatoprevio"/>
        <w:divId w:val="1487089286"/>
        <w:rPr>
          <w:lang w:val="es-ES"/>
        </w:rPr>
      </w:pPr>
    </w:p>
    <w:p w14:paraId="034A2578" w14:textId="77777777" w:rsidR="00154EF3" w:rsidRDefault="00154EF3">
      <w:pPr>
        <w:pStyle w:val="HTMLconformatoprevio"/>
        <w:divId w:val="1487089286"/>
        <w:rPr>
          <w:lang w:val="es-ES"/>
        </w:rPr>
      </w:pPr>
      <w:r>
        <w:rPr>
          <w:lang w:val="es-ES"/>
        </w:rPr>
        <w:t>cd Backend</w:t>
      </w:r>
    </w:p>
    <w:p w14:paraId="4E8C204B" w14:textId="77777777" w:rsidR="00154EF3" w:rsidRDefault="00154EF3">
      <w:pPr>
        <w:pStyle w:val="HTMLconformatoprevio"/>
        <w:divId w:val="1487089286"/>
        <w:rPr>
          <w:lang w:val="es-ES"/>
        </w:rPr>
      </w:pPr>
      <w:r>
        <w:rPr>
          <w:lang w:val="es-ES"/>
        </w:rPr>
        <w:t>npm audit --json &gt; reports/npm-audit.json</w:t>
      </w:r>
    </w:p>
    <w:p w14:paraId="70BFC3D3" w14:textId="77777777" w:rsidR="00154EF3" w:rsidRDefault="00154EF3">
      <w:pPr>
        <w:pStyle w:val="HTMLconformatoprevio"/>
        <w:divId w:val="1487089286"/>
        <w:rPr>
          <w:lang w:val="es-ES"/>
        </w:rPr>
      </w:pPr>
      <w:r>
        <w:rPr>
          <w:lang w:val="es-ES"/>
        </w:rPr>
        <w:t>npm audit fix --force  # Para aplicar correcciones automáticas</w:t>
      </w:r>
    </w:p>
    <w:p w14:paraId="07C859AF" w14:textId="77777777" w:rsidR="00154EF3" w:rsidRDefault="00154EF3">
      <w:pPr>
        <w:pStyle w:val="Ttulo3"/>
        <w:divId w:val="1487089286"/>
        <w:rPr>
          <w:rFonts w:ascii="Calibri" w:eastAsia="Times New Roman" w:hAnsi="Calibri" w:cs="Calibri"/>
          <w:lang w:val="es-ES"/>
        </w:rPr>
      </w:pPr>
      <w:r>
        <w:rPr>
          <w:rFonts w:ascii="Calibri" w:eastAsia="Times New Roman" w:hAnsi="Calibri" w:cs="Calibri"/>
          <w:lang w:val="es-ES"/>
        </w:rPr>
        <w:t>Para Jest con Cobertura</w:t>
      </w:r>
    </w:p>
    <w:p w14:paraId="2C2554EF" w14:textId="77777777" w:rsidR="00154EF3" w:rsidRDefault="00154EF3">
      <w:pPr>
        <w:pStyle w:val="HTMLconformatoprevio"/>
        <w:divId w:val="1487089286"/>
        <w:rPr>
          <w:lang w:val="es-ES"/>
        </w:rPr>
      </w:pPr>
    </w:p>
    <w:p w14:paraId="2F381DCE" w14:textId="77777777" w:rsidR="00154EF3" w:rsidRDefault="00154EF3">
      <w:pPr>
        <w:pStyle w:val="HTMLconformatoprevio"/>
        <w:divId w:val="1487089286"/>
        <w:rPr>
          <w:lang w:val="es-ES"/>
        </w:rPr>
      </w:pPr>
      <w:r>
        <w:rPr>
          <w:lang w:val="es-ES"/>
        </w:rPr>
        <w:t>cd Backend</w:t>
      </w:r>
    </w:p>
    <w:p w14:paraId="16DC3E88" w14:textId="77777777" w:rsidR="00154EF3" w:rsidRDefault="00154EF3">
      <w:pPr>
        <w:pStyle w:val="HTMLconformatoprevio"/>
        <w:divId w:val="1487089286"/>
        <w:rPr>
          <w:lang w:val="es-ES"/>
        </w:rPr>
      </w:pPr>
      <w:r>
        <w:rPr>
          <w:lang w:val="es-ES"/>
        </w:rPr>
        <w:t>npm test -- --coverage --json --outputFile=reports/jest-results.json</w:t>
      </w:r>
    </w:p>
    <w:p w14:paraId="1A57A0F4" w14:textId="77777777" w:rsidR="00154EF3" w:rsidRDefault="00154EF3">
      <w:pPr>
        <w:pStyle w:val="Ttulo2"/>
        <w:divId w:val="1487089286"/>
        <w:rPr>
          <w:rFonts w:ascii="Calibri" w:eastAsia="Times New Roman" w:hAnsi="Calibri" w:cs="Calibri"/>
          <w:lang w:val="es-ES"/>
        </w:rPr>
      </w:pPr>
      <w:r>
        <w:rPr>
          <w:rFonts w:ascii="Calibri" w:eastAsia="Times New Roman" w:hAnsi="Calibri" w:cs="Calibri"/>
          <w:lang w:val="es-ES"/>
        </w:rPr>
        <w:t>Anexo B: Criterios de Evaluación</w:t>
      </w:r>
    </w:p>
    <w:tbl>
      <w:tblPr>
        <w:tblW w:w="5000" w:type="pct"/>
        <w:tblCellMar>
          <w:top w:w="15" w:type="dxa"/>
          <w:left w:w="15" w:type="dxa"/>
          <w:bottom w:w="15" w:type="dxa"/>
          <w:right w:w="15" w:type="dxa"/>
        </w:tblCellMar>
        <w:tblLook w:val="04A0" w:firstRow="1" w:lastRow="0" w:firstColumn="1" w:lastColumn="0" w:noHBand="0" w:noVBand="1"/>
      </w:tblPr>
      <w:tblGrid>
        <w:gridCol w:w="1636"/>
        <w:gridCol w:w="1604"/>
        <w:gridCol w:w="1758"/>
        <w:gridCol w:w="1906"/>
        <w:gridCol w:w="1584"/>
      </w:tblGrid>
      <w:tr w:rsidR="00000000" w14:paraId="6D3394E6" w14:textId="77777777">
        <w:trPr>
          <w:divId w:val="1487089286"/>
        </w:trPr>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2EC6774D"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Métrica</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0EDB8377"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Excelente</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164F3271"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Bueno</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774ED417"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Aceptable</w:t>
            </w:r>
          </w:p>
        </w:tc>
        <w:tc>
          <w:tcPr>
            <w:tcW w:w="0" w:type="auto"/>
            <w:tcBorders>
              <w:top w:val="single" w:sz="6" w:space="0" w:color="BDC3C7"/>
              <w:left w:val="single" w:sz="6" w:space="0" w:color="BDC3C7"/>
              <w:bottom w:val="single" w:sz="6" w:space="0" w:color="BDC3C7"/>
              <w:right w:val="single" w:sz="6" w:space="0" w:color="BDC3C7"/>
            </w:tcBorders>
            <w:shd w:val="clear" w:color="auto" w:fill="3498DB"/>
            <w:tcMar>
              <w:top w:w="180" w:type="dxa"/>
              <w:left w:w="180" w:type="dxa"/>
              <w:bottom w:w="180" w:type="dxa"/>
              <w:right w:w="180" w:type="dxa"/>
            </w:tcMar>
            <w:vAlign w:val="center"/>
            <w:hideMark/>
          </w:tcPr>
          <w:p w14:paraId="262B7BA8" w14:textId="77777777" w:rsidR="00154EF3" w:rsidRDefault="00154EF3">
            <w:pPr>
              <w:spacing w:before="300" w:after="300"/>
              <w:rPr>
                <w:rFonts w:ascii="Calibri" w:eastAsia="Times New Roman" w:hAnsi="Calibri" w:cs="Calibri"/>
                <w:b/>
                <w:bCs/>
                <w:color w:val="FFFFFF"/>
              </w:rPr>
            </w:pPr>
            <w:r>
              <w:rPr>
                <w:rFonts w:ascii="Calibri" w:eastAsia="Times New Roman" w:hAnsi="Calibri" w:cs="Calibri"/>
                <w:b/>
                <w:bCs/>
                <w:color w:val="FFFFFF"/>
              </w:rPr>
              <w:t>Crítico</w:t>
            </w:r>
          </w:p>
        </w:tc>
      </w:tr>
      <w:tr w:rsidR="00000000" w14:paraId="0F63B601"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EE43696"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ICP</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440EFC39"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 95%</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0DEEE78F"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85-94%</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1360C0D"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70-84%</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317923EB"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&lt; 70%</w:t>
            </w:r>
          </w:p>
        </w:tc>
      </w:tr>
      <w:tr w:rsidR="00000000" w14:paraId="7D31C764"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F4A10B6"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TPR</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577019D7"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&lt; 200ms</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029C3389"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200-500ms</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3D71CDDC"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500-1000ms</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51F34884"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&gt; 1000ms</w:t>
            </w:r>
          </w:p>
        </w:tc>
      </w:tr>
      <w:tr w:rsidR="00000000" w14:paraId="2211A712"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9BB468E"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IVC</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08E9FE9"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0%</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A997DE5"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0-5%</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0D7F8247"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5-15%</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6FB5873A"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&gt; 15%</w:t>
            </w:r>
          </w:p>
        </w:tc>
      </w:tr>
      <w:tr w:rsidR="00000000" w14:paraId="70F4DF71"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A431FB4"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CC</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C23FEC8"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 5</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BF1EF96"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6-10</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B81186B"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11-20</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2292B34A"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&gt; 20</w:t>
            </w:r>
          </w:p>
        </w:tc>
      </w:tr>
      <w:tr w:rsidR="00000000" w14:paraId="266D5636" w14:textId="77777777">
        <w:trPr>
          <w:divId w:val="1487089286"/>
        </w:trPr>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7D2CEFC7"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Cobertura</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3FF79DB4"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 90%</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1969D856"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80-89%</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0C9D1BD5"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70-79%</w:t>
            </w:r>
          </w:p>
        </w:tc>
        <w:tc>
          <w:tcPr>
            <w:tcW w:w="0" w:type="auto"/>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hideMark/>
          </w:tcPr>
          <w:p w14:paraId="024183E3" w14:textId="77777777" w:rsidR="00154EF3" w:rsidRDefault="00154EF3">
            <w:pPr>
              <w:spacing w:before="300" w:after="300"/>
              <w:rPr>
                <w:rFonts w:ascii="Calibri" w:eastAsia="Times New Roman" w:hAnsi="Calibri" w:cs="Calibri"/>
                <w:color w:val="333333"/>
              </w:rPr>
            </w:pPr>
            <w:r>
              <w:rPr>
                <w:rFonts w:ascii="Calibri" w:eastAsia="Times New Roman" w:hAnsi="Calibri" w:cs="Calibri"/>
                <w:color w:val="333333"/>
              </w:rPr>
              <w:t>&lt; 70%</w:t>
            </w:r>
          </w:p>
        </w:tc>
      </w:tr>
    </w:tbl>
    <w:p w14:paraId="4B9118AE" w14:textId="77777777" w:rsidR="00154EF3" w:rsidRDefault="00154EF3">
      <w:pPr>
        <w:pStyle w:val="Ttulo2"/>
        <w:divId w:val="1487089286"/>
        <w:rPr>
          <w:rFonts w:ascii="Calibri" w:eastAsia="Times New Roman" w:hAnsi="Calibri" w:cs="Calibri"/>
          <w:lang w:val="es-ES"/>
        </w:rPr>
      </w:pPr>
      <w:r>
        <w:rPr>
          <w:rFonts w:ascii="Calibri" w:eastAsia="Times New Roman" w:hAnsi="Calibri" w:cs="Calibri"/>
          <w:lang w:val="es-ES"/>
        </w:rPr>
        <w:t>Anexo C: Glosario Extendido</w:t>
      </w:r>
    </w:p>
    <w:p w14:paraId="186CAB7F" w14:textId="77777777" w:rsidR="00154EF3" w:rsidRDefault="00154EF3">
      <w:pPr>
        <w:pStyle w:val="NormalWeb"/>
        <w:divId w:val="1487089286"/>
        <w:rPr>
          <w:rFonts w:ascii="Calibri" w:hAnsi="Calibri" w:cs="Calibri"/>
          <w:color w:val="333333"/>
          <w:lang w:val="es-ES"/>
        </w:rPr>
      </w:pPr>
      <w:r>
        <w:rPr>
          <w:rStyle w:val="Textoennegrita"/>
          <w:rFonts w:ascii="Calibri" w:hAnsi="Calibri" w:cs="Calibri"/>
          <w:color w:val="333333"/>
          <w:lang w:val="es-ES"/>
        </w:rPr>
        <w:t>SAST:</w:t>
      </w:r>
      <w:r>
        <w:rPr>
          <w:rFonts w:ascii="Calibri" w:hAnsi="Calibri" w:cs="Calibri"/>
          <w:color w:val="333333"/>
          <w:lang w:val="es-ES"/>
        </w:rPr>
        <w:t xml:space="preserve"> Static Application Security Testing - Análisis de seguridad estático</w:t>
      </w:r>
    </w:p>
    <w:p w14:paraId="1BFBEA46" w14:textId="77777777" w:rsidR="00154EF3" w:rsidRDefault="00154EF3">
      <w:pPr>
        <w:pStyle w:val="NormalWeb"/>
        <w:divId w:val="1487089286"/>
        <w:rPr>
          <w:rFonts w:ascii="Calibri" w:hAnsi="Calibri" w:cs="Calibri"/>
          <w:color w:val="333333"/>
          <w:lang w:val="es-ES"/>
        </w:rPr>
      </w:pPr>
      <w:r>
        <w:rPr>
          <w:rStyle w:val="Textoennegrita"/>
          <w:rFonts w:ascii="Calibri" w:hAnsi="Calibri" w:cs="Calibri"/>
          <w:color w:val="333333"/>
          <w:lang w:val="es-ES"/>
        </w:rPr>
        <w:t>DAST:</w:t>
      </w:r>
      <w:r>
        <w:rPr>
          <w:rFonts w:ascii="Calibri" w:hAnsi="Calibri" w:cs="Calibri"/>
          <w:color w:val="333333"/>
          <w:lang w:val="es-ES"/>
        </w:rPr>
        <w:t xml:space="preserve"> </w:t>
      </w:r>
      <w:r>
        <w:rPr>
          <w:rFonts w:ascii="Calibri" w:hAnsi="Calibri" w:cs="Calibri"/>
          <w:color w:val="333333"/>
          <w:lang w:val="es-ES"/>
        </w:rPr>
        <w:t>Dynamic Application Security Testing - Análisis de seguridad dinámico</w:t>
      </w:r>
    </w:p>
    <w:p w14:paraId="2A574FAE" w14:textId="77777777" w:rsidR="00154EF3" w:rsidRDefault="00154EF3">
      <w:pPr>
        <w:pStyle w:val="NormalWeb"/>
        <w:divId w:val="1487089286"/>
        <w:rPr>
          <w:rFonts w:ascii="Calibri" w:hAnsi="Calibri" w:cs="Calibri"/>
          <w:color w:val="333333"/>
          <w:lang w:val="es-ES"/>
        </w:rPr>
      </w:pPr>
      <w:r>
        <w:rPr>
          <w:rStyle w:val="Textoennegrita"/>
          <w:rFonts w:ascii="Calibri" w:hAnsi="Calibri" w:cs="Calibri"/>
          <w:color w:val="333333"/>
          <w:lang w:val="es-ES"/>
        </w:rPr>
        <w:t>KLOC:</w:t>
      </w:r>
      <w:r>
        <w:rPr>
          <w:rFonts w:ascii="Calibri" w:hAnsi="Calibri" w:cs="Calibri"/>
          <w:color w:val="333333"/>
          <w:lang w:val="es-ES"/>
        </w:rPr>
        <w:t xml:space="preserve"> Kilo Lines of Code - Miles de líneas de código</w:t>
      </w:r>
    </w:p>
    <w:p w14:paraId="72988E4A" w14:textId="77777777" w:rsidR="00154EF3" w:rsidRDefault="00154EF3">
      <w:pPr>
        <w:pStyle w:val="NormalWeb"/>
        <w:divId w:val="1487089286"/>
        <w:rPr>
          <w:rFonts w:ascii="Calibri" w:hAnsi="Calibri" w:cs="Calibri"/>
          <w:color w:val="333333"/>
          <w:lang w:val="es-ES"/>
        </w:rPr>
      </w:pPr>
      <w:r>
        <w:rPr>
          <w:rStyle w:val="Textoennegrita"/>
          <w:rFonts w:ascii="Calibri" w:hAnsi="Calibri" w:cs="Calibri"/>
          <w:color w:val="333333"/>
          <w:lang w:val="es-ES"/>
        </w:rPr>
        <w:t>P95:</w:t>
      </w:r>
      <w:r>
        <w:rPr>
          <w:rFonts w:ascii="Calibri" w:hAnsi="Calibri" w:cs="Calibri"/>
          <w:color w:val="333333"/>
          <w:lang w:val="es-ES"/>
        </w:rPr>
        <w:t xml:space="preserve"> </w:t>
      </w:r>
      <w:r>
        <w:rPr>
          <w:rFonts w:ascii="Calibri" w:hAnsi="Calibri" w:cs="Calibri"/>
          <w:color w:val="333333"/>
          <w:lang w:val="es-ES"/>
        </w:rPr>
        <w:t>Percentil 95 - El 95% de las solicitudes tienen latencia menor o igual a este valor</w:t>
      </w:r>
    </w:p>
    <w:p w14:paraId="6197A30B" w14:textId="77777777" w:rsidR="00154EF3" w:rsidRDefault="00154EF3">
      <w:pPr>
        <w:pStyle w:val="NormalWeb"/>
        <w:divId w:val="1487089286"/>
        <w:rPr>
          <w:rFonts w:ascii="Calibri" w:hAnsi="Calibri" w:cs="Calibri"/>
          <w:color w:val="333333"/>
          <w:lang w:val="es-ES"/>
        </w:rPr>
      </w:pPr>
      <w:r>
        <w:rPr>
          <w:rStyle w:val="Textoennegrita"/>
          <w:rFonts w:ascii="Calibri" w:hAnsi="Calibri" w:cs="Calibri"/>
          <w:color w:val="333333"/>
          <w:lang w:val="es-ES"/>
        </w:rPr>
        <w:t>SLA:</w:t>
      </w:r>
      <w:r>
        <w:rPr>
          <w:rFonts w:ascii="Calibri" w:hAnsi="Calibri" w:cs="Calibri"/>
          <w:color w:val="333333"/>
          <w:lang w:val="es-ES"/>
        </w:rPr>
        <w:t xml:space="preserve"> Service Level Agreement - Acuerdo de nivel de servicio</w:t>
      </w:r>
    </w:p>
    <w:p w14:paraId="1156C812" w14:textId="77777777" w:rsidR="00154EF3" w:rsidRDefault="00154EF3">
      <w:pPr>
        <w:divId w:val="1487089286"/>
        <w:rPr>
          <w:rFonts w:ascii="Calibri" w:eastAsia="Times New Roman" w:hAnsi="Calibri" w:cs="Calibri"/>
          <w:color w:val="333333"/>
          <w:lang w:val="es-ES"/>
        </w:rPr>
      </w:pPr>
      <w:r>
        <w:rPr>
          <w:rFonts w:ascii="Calibri" w:eastAsia="Times New Roman" w:hAnsi="Calibri" w:cs="Calibri"/>
          <w:color w:val="333333"/>
          <w:lang w:val="es-ES"/>
        </w:rPr>
        <w:pict w14:anchorId="22D33BC0">
          <v:rect id="_x0000_i1025" style="width:0;height:1.5pt" o:hralign="center" o:hrstd="t" o:hr="t" fillcolor="#a0a0a0" stroked="f"/>
        </w:pict>
      </w:r>
    </w:p>
    <w:p w14:paraId="494623AB" w14:textId="77777777" w:rsidR="00154EF3" w:rsidRDefault="00154EF3">
      <w:pPr>
        <w:pStyle w:val="NormalWeb"/>
        <w:spacing w:before="750" w:beforeAutospacing="0"/>
        <w:jc w:val="center"/>
        <w:divId w:val="1487089286"/>
        <w:rPr>
          <w:rFonts w:ascii="Calibri" w:hAnsi="Calibri" w:cs="Calibri"/>
          <w:color w:val="333333"/>
          <w:lang w:val="es-ES"/>
        </w:rPr>
      </w:pPr>
      <w:r>
        <w:rPr>
          <w:rStyle w:val="Textoennegrita"/>
          <w:rFonts w:ascii="Calibri" w:hAnsi="Calibri" w:cs="Calibri"/>
          <w:color w:val="333333"/>
          <w:lang w:val="es-ES"/>
        </w:rPr>
        <w:t>FIN DEL DOCUMENTO</w:t>
      </w:r>
      <w:r>
        <w:rPr>
          <w:rFonts w:ascii="Calibri" w:hAnsi="Calibri" w:cs="Calibri"/>
          <w:color w:val="333333"/>
          <w:lang w:val="es-ES"/>
        </w:rPr>
        <w:br/>
      </w:r>
      <w:r>
        <w:rPr>
          <w:rStyle w:val="nfasis"/>
          <w:rFonts w:ascii="Calibri" w:hAnsi="Calibri" w:cs="Calibri"/>
          <w:color w:val="333333"/>
          <w:lang w:val="es-ES"/>
        </w:rPr>
        <w:t>Elaborado por: Grupo 2 - Proyecto Final</w:t>
      </w:r>
      <w:r>
        <w:rPr>
          <w:rFonts w:ascii="Calibri" w:hAnsi="Calibri" w:cs="Calibri"/>
          <w:color w:val="333333"/>
          <w:lang w:val="es-ES"/>
        </w:rPr>
        <w:br/>
      </w:r>
      <w:r>
        <w:rPr>
          <w:rStyle w:val="nfasis"/>
          <w:rFonts w:ascii="Calibri" w:hAnsi="Calibri" w:cs="Calibri"/>
          <w:color w:val="333333"/>
          <w:lang w:val="es-ES"/>
        </w:rPr>
        <w:t>Versión: 1.0.0 - Diciembre 2025</w:t>
      </w:r>
      <w:r>
        <w:rPr>
          <w:rFonts w:ascii="Calibri" w:hAnsi="Calibri" w:cs="Calibri"/>
          <w:color w:val="333333"/>
          <w:lang w:val="es-ES"/>
        </w:rPr>
        <w:t xml:space="preserve"> </w:t>
      </w:r>
    </w:p>
    <w:sectPr w:rsidR="0000000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351A3"/>
    <w:multiLevelType w:val="multilevel"/>
    <w:tmpl w:val="63D0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217941"/>
    <w:multiLevelType w:val="multilevel"/>
    <w:tmpl w:val="1042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46E1F"/>
    <w:multiLevelType w:val="multilevel"/>
    <w:tmpl w:val="42842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4A2054"/>
    <w:multiLevelType w:val="multilevel"/>
    <w:tmpl w:val="FA64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D378EC"/>
    <w:multiLevelType w:val="multilevel"/>
    <w:tmpl w:val="ABDC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5C34C9"/>
    <w:multiLevelType w:val="multilevel"/>
    <w:tmpl w:val="9FB0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8B2B1F"/>
    <w:multiLevelType w:val="multilevel"/>
    <w:tmpl w:val="FE06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7A558B"/>
    <w:multiLevelType w:val="multilevel"/>
    <w:tmpl w:val="EA9C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715064"/>
    <w:multiLevelType w:val="multilevel"/>
    <w:tmpl w:val="861AF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1B6771"/>
    <w:multiLevelType w:val="multilevel"/>
    <w:tmpl w:val="5CC2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DC7B31"/>
    <w:multiLevelType w:val="multilevel"/>
    <w:tmpl w:val="C3A0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318928">
    <w:abstractNumId w:val="2"/>
  </w:num>
  <w:num w:numId="2" w16cid:durableId="2145389089">
    <w:abstractNumId w:val="9"/>
  </w:num>
  <w:num w:numId="3" w16cid:durableId="1724327275">
    <w:abstractNumId w:val="4"/>
  </w:num>
  <w:num w:numId="4" w16cid:durableId="1402866427">
    <w:abstractNumId w:val="0"/>
  </w:num>
  <w:num w:numId="5" w16cid:durableId="231889443">
    <w:abstractNumId w:val="5"/>
  </w:num>
  <w:num w:numId="6" w16cid:durableId="1304431420">
    <w:abstractNumId w:val="10"/>
  </w:num>
  <w:num w:numId="7" w16cid:durableId="1179807450">
    <w:abstractNumId w:val="7"/>
  </w:num>
  <w:num w:numId="8" w16cid:durableId="731392891">
    <w:abstractNumId w:val="8"/>
  </w:num>
  <w:num w:numId="9" w16cid:durableId="105927902">
    <w:abstractNumId w:val="1"/>
  </w:num>
  <w:num w:numId="10" w16cid:durableId="1677415461">
    <w:abstractNumId w:val="6"/>
  </w:num>
  <w:num w:numId="11" w16cid:durableId="18554612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54EF3"/>
    <w:rsid w:val="00154EF3"/>
    <w:rsid w:val="002122B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AB66AB"/>
  <w15:chartTrackingRefBased/>
  <w15:docId w15:val="{1DB6B01E-9F0D-411E-BC2F-F0DA12A20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ageBreakBefore/>
      <w:pBdr>
        <w:bottom w:val="single" w:sz="18" w:space="8" w:color="3498DB"/>
      </w:pBdr>
      <w:spacing w:before="100" w:beforeAutospacing="1" w:after="100" w:afterAutospacing="1"/>
      <w:outlineLvl w:val="0"/>
    </w:pPr>
    <w:rPr>
      <w:b/>
      <w:bCs/>
      <w:color w:val="2C3E50"/>
      <w:kern w:val="36"/>
      <w:sz w:val="48"/>
      <w:szCs w:val="48"/>
    </w:rPr>
  </w:style>
  <w:style w:type="paragraph" w:styleId="Ttulo2">
    <w:name w:val="heading 2"/>
    <w:basedOn w:val="Normal"/>
    <w:link w:val="Ttulo2Car"/>
    <w:uiPriority w:val="9"/>
    <w:qFormat/>
    <w:pPr>
      <w:pBdr>
        <w:bottom w:val="single" w:sz="12" w:space="4" w:color="BDC3C7"/>
      </w:pBdr>
      <w:spacing w:before="450" w:after="100" w:afterAutospacing="1"/>
      <w:outlineLvl w:val="1"/>
    </w:pPr>
    <w:rPr>
      <w:b/>
      <w:bCs/>
      <w:color w:val="2980B9"/>
      <w:sz w:val="36"/>
      <w:szCs w:val="36"/>
    </w:rPr>
  </w:style>
  <w:style w:type="paragraph" w:styleId="Ttulo3">
    <w:name w:val="heading 3"/>
    <w:basedOn w:val="Normal"/>
    <w:link w:val="Ttulo3Car"/>
    <w:uiPriority w:val="9"/>
    <w:qFormat/>
    <w:pPr>
      <w:spacing w:before="300" w:after="100" w:afterAutospacing="1"/>
      <w:outlineLvl w:val="2"/>
    </w:pPr>
    <w:rPr>
      <w:b/>
      <w:bCs/>
      <w:color w:val="34495E"/>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urier New" w:eastAsiaTheme="minorEastAsia" w:hAnsi="Courier New" w:cs="Courier New" w:hint="default"/>
      <w:sz w:val="20"/>
      <w:szCs w:val="20"/>
      <w:shd w:val="clear" w:color="auto" w:fill="F4F6F7"/>
    </w:r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2F5496" w:themeColor="accent1" w:themeShade="BF"/>
      <w:sz w:val="28"/>
      <w:szCs w:val="28"/>
    </w:rPr>
  </w:style>
  <w:style w:type="paragraph" w:styleId="HTMLconformatoprevio">
    <w:name w:val="HTML Preformatted"/>
    <w:basedOn w:val="Normal"/>
    <w:link w:val="HTMLconformatoprevioCar"/>
    <w:uiPriority w:val="99"/>
    <w:semiHidden/>
    <w:unhideWhenUsed/>
    <w:pPr>
      <w:shd w:val="clear" w:color="auto" w:fill="2C3E5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ECF0F1"/>
      <w:sz w:val="20"/>
      <w:szCs w:val="20"/>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formula">
    <w:name w:val="formula"/>
    <w:basedOn w:val="Normal"/>
    <w:pPr>
      <w:pBdr>
        <w:left w:val="single" w:sz="24" w:space="11" w:color="1ABC9C"/>
      </w:pBdr>
      <w:shd w:val="clear" w:color="auto" w:fill="E8F8F5"/>
      <w:spacing w:before="225" w:after="225"/>
    </w:pPr>
    <w:rPr>
      <w:rFonts w:ascii="Courier New" w:hAnsi="Courier New" w:cs="Courier New"/>
      <w:sz w:val="21"/>
      <w:szCs w:val="21"/>
    </w:rPr>
  </w:style>
  <w:style w:type="paragraph" w:customStyle="1" w:styleId="note">
    <w:name w:val="note"/>
    <w:basedOn w:val="Normal"/>
    <w:pPr>
      <w:pBdr>
        <w:left w:val="single" w:sz="24" w:space="11" w:color="F39C12"/>
      </w:pBdr>
      <w:shd w:val="clear" w:color="auto" w:fill="FEF5E7"/>
      <w:spacing w:before="225" w:after="225"/>
    </w:pPr>
  </w:style>
  <w:style w:type="paragraph" w:customStyle="1" w:styleId="pendiente">
    <w:name w:val="pendiente"/>
    <w:basedOn w:val="Normal"/>
    <w:pPr>
      <w:shd w:val="clear" w:color="auto" w:fill="FADBD8"/>
      <w:spacing w:before="100" w:beforeAutospacing="1" w:after="100" w:afterAutospacing="1"/>
    </w:pPr>
    <w:rPr>
      <w:b/>
      <w:bCs/>
      <w:color w:val="C0392B"/>
    </w:rPr>
  </w:style>
  <w:style w:type="paragraph" w:customStyle="1" w:styleId="completado">
    <w:name w:val="completado"/>
    <w:basedOn w:val="Normal"/>
    <w:pPr>
      <w:shd w:val="clear" w:color="auto" w:fill="D5F4E6"/>
      <w:spacing w:before="100" w:beforeAutospacing="1" w:after="100" w:afterAutospacing="1"/>
    </w:pPr>
    <w:rPr>
      <w:b/>
      <w:bCs/>
      <w:color w:val="27AE60"/>
    </w:rPr>
  </w:style>
  <w:style w:type="paragraph" w:customStyle="1" w:styleId="en-progreso">
    <w:name w:val="en-progreso"/>
    <w:basedOn w:val="Normal"/>
    <w:pPr>
      <w:shd w:val="clear" w:color="auto" w:fill="FCF3CF"/>
      <w:spacing w:before="100" w:beforeAutospacing="1" w:after="100" w:afterAutospacing="1"/>
    </w:pPr>
    <w:rPr>
      <w:b/>
      <w:bCs/>
      <w:color w:val="D68910"/>
    </w:rPr>
  </w:style>
  <w:style w:type="paragraph" w:customStyle="1" w:styleId="cover-page">
    <w:name w:val="cover-page"/>
    <w:basedOn w:val="Normal"/>
    <w:pPr>
      <w:spacing w:before="100" w:beforeAutospacing="1" w:after="100" w:afterAutospacing="1"/>
      <w:jc w:val="center"/>
    </w:pPr>
  </w:style>
  <w:style w:type="character" w:styleId="Textoennegrita">
    <w:name w:val="Strong"/>
    <w:basedOn w:val="Fuentedeprrafopredeter"/>
    <w:uiPriority w:val="22"/>
    <w:qFormat/>
    <w:rPr>
      <w:b/>
      <w:bCs/>
    </w:rPr>
  </w:style>
  <w:style w:type="character" w:customStyle="1" w:styleId="pendiente1">
    <w:name w:val="pendiente1"/>
    <w:basedOn w:val="Fuentedeprrafopredeter"/>
    <w:rPr>
      <w:b/>
      <w:bCs/>
      <w:color w:val="C0392B"/>
      <w:shd w:val="clear" w:color="auto" w:fill="FADBD8"/>
    </w:rPr>
  </w:style>
  <w:style w:type="character" w:styleId="nfasis">
    <w:name w:val="Emphasis"/>
    <w:basedOn w:val="Fuentedeprrafopredeter"/>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089286">
      <w:bodyDiv w:val="1"/>
      <w:marLeft w:val="600"/>
      <w:marRight w:val="600"/>
      <w:marTop w:val="600"/>
      <w:marBottom w:val="600"/>
      <w:divBdr>
        <w:top w:val="none" w:sz="0" w:space="0" w:color="auto"/>
        <w:left w:val="none" w:sz="0" w:space="0" w:color="auto"/>
        <w:bottom w:val="none" w:sz="0" w:space="0" w:color="auto"/>
        <w:right w:val="none" w:sz="0" w:space="0" w:color="auto"/>
      </w:divBdr>
      <w:divsChild>
        <w:div w:id="1797407691">
          <w:marLeft w:val="0"/>
          <w:marRight w:val="0"/>
          <w:marTop w:val="225"/>
          <w:marBottom w:val="225"/>
          <w:divBdr>
            <w:top w:val="none" w:sz="0" w:space="0" w:color="auto"/>
            <w:left w:val="single" w:sz="24" w:space="11" w:color="1ABC9C"/>
            <w:bottom w:val="none" w:sz="0" w:space="0" w:color="auto"/>
            <w:right w:val="none" w:sz="0" w:space="0" w:color="auto"/>
          </w:divBdr>
        </w:div>
        <w:div w:id="624047778">
          <w:marLeft w:val="0"/>
          <w:marRight w:val="0"/>
          <w:marTop w:val="225"/>
          <w:marBottom w:val="225"/>
          <w:divBdr>
            <w:top w:val="none" w:sz="0" w:space="0" w:color="auto"/>
            <w:left w:val="single" w:sz="24" w:space="11" w:color="1ABC9C"/>
            <w:bottom w:val="none" w:sz="0" w:space="0" w:color="auto"/>
            <w:right w:val="none" w:sz="0" w:space="0" w:color="auto"/>
          </w:divBdr>
        </w:div>
        <w:div w:id="54670461">
          <w:marLeft w:val="0"/>
          <w:marRight w:val="0"/>
          <w:marTop w:val="225"/>
          <w:marBottom w:val="225"/>
          <w:divBdr>
            <w:top w:val="none" w:sz="0" w:space="0" w:color="auto"/>
            <w:left w:val="single" w:sz="24" w:space="11" w:color="1ABC9C"/>
            <w:bottom w:val="none" w:sz="0" w:space="0" w:color="auto"/>
            <w:right w:val="none" w:sz="0" w:space="0" w:color="auto"/>
          </w:divBdr>
        </w:div>
        <w:div w:id="751975384">
          <w:marLeft w:val="0"/>
          <w:marRight w:val="0"/>
          <w:marTop w:val="225"/>
          <w:marBottom w:val="225"/>
          <w:divBdr>
            <w:top w:val="none" w:sz="0" w:space="0" w:color="auto"/>
            <w:left w:val="single" w:sz="24" w:space="11" w:color="1ABC9C"/>
            <w:bottom w:val="none" w:sz="0" w:space="0" w:color="auto"/>
            <w:right w:val="none" w:sz="0" w:space="0" w:color="auto"/>
          </w:divBdr>
        </w:div>
        <w:div w:id="902107988">
          <w:marLeft w:val="0"/>
          <w:marRight w:val="0"/>
          <w:marTop w:val="225"/>
          <w:marBottom w:val="225"/>
          <w:divBdr>
            <w:top w:val="none" w:sz="0" w:space="0" w:color="auto"/>
            <w:left w:val="single" w:sz="24" w:space="11" w:color="1ABC9C"/>
            <w:bottom w:val="none" w:sz="0" w:space="0" w:color="auto"/>
            <w:right w:val="none" w:sz="0" w:space="0" w:color="auto"/>
          </w:divBdr>
        </w:div>
        <w:div w:id="11348797">
          <w:marLeft w:val="0"/>
          <w:marRight w:val="0"/>
          <w:marTop w:val="225"/>
          <w:marBottom w:val="225"/>
          <w:divBdr>
            <w:top w:val="none" w:sz="0" w:space="0" w:color="auto"/>
            <w:left w:val="single" w:sz="24" w:space="11" w:color="1ABC9C"/>
            <w:bottom w:val="none" w:sz="0" w:space="0" w:color="auto"/>
            <w:right w:val="none" w:sz="0" w:space="0" w:color="auto"/>
          </w:divBdr>
        </w:div>
        <w:div w:id="1732658250">
          <w:marLeft w:val="0"/>
          <w:marRight w:val="0"/>
          <w:marTop w:val="225"/>
          <w:marBottom w:val="225"/>
          <w:divBdr>
            <w:top w:val="none" w:sz="0" w:space="0" w:color="auto"/>
            <w:left w:val="single" w:sz="24" w:space="11" w:color="1ABC9C"/>
            <w:bottom w:val="none" w:sz="0" w:space="0" w:color="auto"/>
            <w:right w:val="none" w:sz="0" w:space="0" w:color="auto"/>
          </w:divBdr>
        </w:div>
        <w:div w:id="2117212589">
          <w:marLeft w:val="0"/>
          <w:marRight w:val="0"/>
          <w:marTop w:val="225"/>
          <w:marBottom w:val="225"/>
          <w:divBdr>
            <w:top w:val="none" w:sz="0" w:space="0" w:color="auto"/>
            <w:left w:val="single" w:sz="24" w:space="11" w:color="1ABC9C"/>
            <w:bottom w:val="none" w:sz="0" w:space="0" w:color="auto"/>
            <w:right w:val="none" w:sz="0" w:space="0" w:color="auto"/>
          </w:divBdr>
        </w:div>
        <w:div w:id="329404688">
          <w:marLeft w:val="0"/>
          <w:marRight w:val="0"/>
          <w:marTop w:val="225"/>
          <w:marBottom w:val="225"/>
          <w:divBdr>
            <w:top w:val="none" w:sz="0" w:space="0" w:color="auto"/>
            <w:left w:val="single" w:sz="24" w:space="11" w:color="1ABC9C"/>
            <w:bottom w:val="none" w:sz="0" w:space="0" w:color="auto"/>
            <w:right w:val="none" w:sz="0" w:space="0" w:color="auto"/>
          </w:divBdr>
        </w:div>
        <w:div w:id="334461324">
          <w:marLeft w:val="0"/>
          <w:marRight w:val="0"/>
          <w:marTop w:val="225"/>
          <w:marBottom w:val="225"/>
          <w:divBdr>
            <w:top w:val="none" w:sz="0" w:space="0" w:color="auto"/>
            <w:left w:val="single" w:sz="24" w:space="11" w:color="F39C12"/>
            <w:bottom w:val="none" w:sz="0" w:space="0" w:color="auto"/>
            <w:right w:val="none" w:sz="0" w:space="0" w:color="auto"/>
          </w:divBdr>
        </w:div>
        <w:div w:id="1959024345">
          <w:marLeft w:val="0"/>
          <w:marRight w:val="0"/>
          <w:marTop w:val="225"/>
          <w:marBottom w:val="225"/>
          <w:divBdr>
            <w:top w:val="none" w:sz="0" w:space="0" w:color="auto"/>
            <w:left w:val="single" w:sz="24" w:space="11" w:color="F39C12"/>
            <w:bottom w:val="none" w:sz="0" w:space="0" w:color="auto"/>
            <w:right w:val="none" w:sz="0" w:space="0" w:color="auto"/>
          </w:divBdr>
        </w:div>
        <w:div w:id="70126314">
          <w:marLeft w:val="0"/>
          <w:marRight w:val="0"/>
          <w:marTop w:val="225"/>
          <w:marBottom w:val="225"/>
          <w:divBdr>
            <w:top w:val="none" w:sz="0" w:space="0" w:color="auto"/>
            <w:left w:val="single" w:sz="24" w:space="11" w:color="F39C12"/>
            <w:bottom w:val="none" w:sz="0" w:space="0" w:color="auto"/>
            <w:right w:val="none" w:sz="0" w:space="0" w:color="auto"/>
          </w:divBdr>
        </w:div>
        <w:div w:id="134224846">
          <w:marLeft w:val="0"/>
          <w:marRight w:val="0"/>
          <w:marTop w:val="225"/>
          <w:marBottom w:val="225"/>
          <w:divBdr>
            <w:top w:val="none" w:sz="0" w:space="0" w:color="auto"/>
            <w:left w:val="single" w:sz="24" w:space="11" w:color="F39C12"/>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3153</Words>
  <Characters>17343</Characters>
  <Application>Microsoft Office Word</Application>
  <DocSecurity>0</DocSecurity>
  <Lines>144</Lines>
  <Paragraphs>40</Paragraphs>
  <ScaleCrop>false</ScaleCrop>
  <Company/>
  <LinksUpToDate>false</LinksUpToDate>
  <CharactersWithSpaces>20456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Calidad - Sistema de Agendamiento de Citas Médicas</dc:title>
  <dc:subject/>
  <dc:creator>Axel Herrera Aguiar</dc:creator>
  <cp:keywords/>
  <dc:description/>
  <cp:lastModifiedBy>Axel Herrera Aguiar</cp:lastModifiedBy>
  <cp:revision>2</cp:revision>
  <dcterms:created xsi:type="dcterms:W3CDTF">2025-12-07T01:59:00Z</dcterms:created>
  <dcterms:modified xsi:type="dcterms:W3CDTF">2025-12-07T01:59:00Z</dcterms:modified>
</cp:coreProperties>
</file>