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BCA9" w14:textId="45445874" w:rsidR="00886D25" w:rsidRPr="00886D25" w:rsidRDefault="00886D25" w:rsidP="00886D25">
      <w:pPr>
        <w:pStyle w:val="Titre1"/>
      </w:pPr>
      <w:r>
        <w:t>TECHNIQUE ENVISAGÉE</w:t>
      </w:r>
    </w:p>
    <w:p w14:paraId="4F13A277" w14:textId="77777777" w:rsidR="009C7E1E" w:rsidRDefault="009C7E1E" w:rsidP="00886D25">
      <w:pPr>
        <w:rPr>
          <w:rFonts w:asciiTheme="minorHAnsi" w:hAnsiTheme="minorHAnsi" w:cstheme="minorHAnsi"/>
          <w:sz w:val="28"/>
          <w:szCs w:val="28"/>
        </w:rPr>
      </w:pPr>
    </w:p>
    <w:p w14:paraId="798902CC" w14:textId="77777777" w:rsidR="009C7E1E" w:rsidRDefault="009C7E1E" w:rsidP="00886D25">
      <w:pPr>
        <w:rPr>
          <w:rFonts w:asciiTheme="minorHAnsi" w:hAnsiTheme="minorHAnsi" w:cstheme="minorHAnsi"/>
          <w:sz w:val="28"/>
          <w:szCs w:val="28"/>
        </w:rPr>
      </w:pPr>
    </w:p>
    <w:p w14:paraId="03210554" w14:textId="77777777" w:rsidR="009C7E1E" w:rsidRDefault="009C7E1E" w:rsidP="00886D25">
      <w:pPr>
        <w:rPr>
          <w:rFonts w:asciiTheme="minorHAnsi" w:hAnsiTheme="minorHAnsi" w:cstheme="minorHAnsi"/>
          <w:sz w:val="28"/>
          <w:szCs w:val="28"/>
        </w:rPr>
      </w:pPr>
    </w:p>
    <w:p w14:paraId="22E49A94" w14:textId="183D4F89" w:rsidR="00886D25" w:rsidRDefault="00886D25" w:rsidP="00886D25">
      <w:pPr>
        <w:rPr>
          <w:rFonts w:asciiTheme="minorHAnsi" w:hAnsiTheme="minorHAnsi" w:cstheme="minorHAnsi"/>
          <w:sz w:val="28"/>
          <w:szCs w:val="28"/>
        </w:rPr>
      </w:pPr>
      <w:r w:rsidRPr="00714415">
        <w:rPr>
          <w:rFonts w:asciiTheme="minorHAnsi" w:hAnsiTheme="minorHAnsi" w:cstheme="minorHAnsi"/>
          <w:sz w:val="28"/>
          <w:szCs w:val="28"/>
        </w:rPr>
        <w:t>Langages</w:t>
      </w:r>
      <w:r w:rsidR="00714415" w:rsidRPr="00714415">
        <w:rPr>
          <w:rFonts w:asciiTheme="minorHAnsi" w:hAnsiTheme="minorHAnsi" w:cstheme="minorHAnsi"/>
          <w:sz w:val="28"/>
          <w:szCs w:val="28"/>
        </w:rPr>
        <w:t xml:space="preserve"> </w:t>
      </w:r>
      <w:r w:rsidR="00714415">
        <w:rPr>
          <w:rFonts w:asciiTheme="minorHAnsi" w:hAnsiTheme="minorHAnsi" w:cstheme="minorHAnsi"/>
          <w:sz w:val="28"/>
          <w:szCs w:val="28"/>
        </w:rPr>
        <w:t>utilisés pour le web et les applications</w:t>
      </w:r>
    </w:p>
    <w:p w14:paraId="58AD5417" w14:textId="77777777" w:rsidR="00714415" w:rsidRPr="00714415" w:rsidRDefault="00714415" w:rsidP="00886D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45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2"/>
        <w:gridCol w:w="773"/>
        <w:gridCol w:w="805"/>
        <w:gridCol w:w="1403"/>
        <w:gridCol w:w="870"/>
        <w:gridCol w:w="1798"/>
        <w:gridCol w:w="848"/>
        <w:gridCol w:w="1118"/>
        <w:gridCol w:w="1018"/>
      </w:tblGrid>
      <w:tr w:rsidR="006452AC" w14:paraId="19637B94" w14:textId="77777777" w:rsidTr="006452AC">
        <w:tc>
          <w:tcPr>
            <w:tcW w:w="1674" w:type="dxa"/>
          </w:tcPr>
          <w:p w14:paraId="370AEAEB" w14:textId="77777777" w:rsidR="006452AC" w:rsidRDefault="006452AC" w:rsidP="00993D89">
            <w:pPr>
              <w:jc w:val="center"/>
            </w:pPr>
          </w:p>
        </w:tc>
        <w:tc>
          <w:tcPr>
            <w:tcW w:w="710" w:type="dxa"/>
          </w:tcPr>
          <w:p w14:paraId="38E31A54" w14:textId="0787A211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10C50" wp14:editId="3DF9A20B">
                  <wp:extent cx="298938" cy="298938"/>
                  <wp:effectExtent l="0" t="0" r="635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" w:type="dxa"/>
          </w:tcPr>
          <w:p w14:paraId="7B75E400" w14:textId="52513715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BB032A" wp14:editId="4FA58957">
                  <wp:extent cx="218758" cy="30844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8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74B8CBE2" w14:textId="42A26016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CF3B2" wp14:editId="3FA32D72">
                  <wp:extent cx="308449" cy="30844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70728EEA" w14:textId="32AE7522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0652D" wp14:editId="21037E71">
                  <wp:extent cx="308449" cy="16651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16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3" w:type="dxa"/>
          </w:tcPr>
          <w:p w14:paraId="75E1A3E9" w14:textId="61AB5B8D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E41D8C" wp14:editId="34E7B1B3">
                  <wp:extent cx="308449" cy="30844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</w:tcPr>
          <w:p w14:paraId="6C5A1A0D" w14:textId="0AD377E6" w:rsidR="006452AC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B66EE" wp14:editId="5CE09210">
                  <wp:extent cx="165684" cy="30844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84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8" w:type="dxa"/>
          </w:tcPr>
          <w:p w14:paraId="57A66107" w14:textId="59517B66" w:rsidR="006452AC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F7E05B" wp14:editId="43922279">
                  <wp:extent cx="516224" cy="113568"/>
                  <wp:effectExtent l="0" t="0" r="0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26" cy="11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</w:tcPr>
          <w:p w14:paraId="24E53092" w14:textId="0E2E757F" w:rsidR="006452AC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5E4E39" wp14:editId="3A025D3C">
                  <wp:extent cx="455946" cy="139944"/>
                  <wp:effectExtent l="0" t="0" r="127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77" cy="14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C" w14:paraId="683A0545" w14:textId="77777777" w:rsidTr="006452AC">
        <w:tc>
          <w:tcPr>
            <w:tcW w:w="1674" w:type="dxa"/>
          </w:tcPr>
          <w:p w14:paraId="2214954A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1888A034" w14:textId="1DEE7352" w:rsidR="006452AC" w:rsidRPr="00714415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  <w:r w:rsidRPr="00714415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-</w:t>
            </w:r>
            <w:r w:rsidRPr="00714415">
              <w:rPr>
                <w:rFonts w:asciiTheme="minorHAnsi" w:hAnsiTheme="minorHAnsi" w:cstheme="minorHAnsi"/>
              </w:rPr>
              <w:t>end</w:t>
            </w:r>
          </w:p>
        </w:tc>
        <w:tc>
          <w:tcPr>
            <w:tcW w:w="710" w:type="dxa"/>
          </w:tcPr>
          <w:p w14:paraId="4C76B0A6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40" w:type="dxa"/>
          </w:tcPr>
          <w:p w14:paraId="0063AE45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290" w:type="dxa"/>
          </w:tcPr>
          <w:p w14:paraId="0B213801" w14:textId="77777777" w:rsidR="006452AC" w:rsidRPr="00E93172" w:rsidRDefault="006452AC" w:rsidP="00993D89">
            <w:pPr>
              <w:jc w:val="center"/>
            </w:pPr>
          </w:p>
        </w:tc>
        <w:tc>
          <w:tcPr>
            <w:tcW w:w="800" w:type="dxa"/>
          </w:tcPr>
          <w:p w14:paraId="146E34EA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653" w:type="dxa"/>
          </w:tcPr>
          <w:p w14:paraId="62F0BFDA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780" w:type="dxa"/>
          </w:tcPr>
          <w:p w14:paraId="48FCEA65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028" w:type="dxa"/>
          </w:tcPr>
          <w:p w14:paraId="29B8FEE8" w14:textId="77777777" w:rsidR="006452AC" w:rsidRPr="00E93172" w:rsidRDefault="006452AC" w:rsidP="00993D89">
            <w:pPr>
              <w:jc w:val="center"/>
            </w:pPr>
          </w:p>
        </w:tc>
        <w:tc>
          <w:tcPr>
            <w:tcW w:w="936" w:type="dxa"/>
          </w:tcPr>
          <w:p w14:paraId="3917D86F" w14:textId="77777777" w:rsidR="006452AC" w:rsidRPr="00E93172" w:rsidRDefault="006452AC" w:rsidP="00993D89">
            <w:pPr>
              <w:jc w:val="center"/>
            </w:pPr>
          </w:p>
        </w:tc>
      </w:tr>
      <w:tr w:rsidR="006452AC" w14:paraId="379E3C8A" w14:textId="77777777" w:rsidTr="006452AC">
        <w:tc>
          <w:tcPr>
            <w:tcW w:w="1674" w:type="dxa"/>
            <w:tcBorders>
              <w:bottom w:val="single" w:sz="4" w:space="0" w:color="auto"/>
            </w:tcBorders>
          </w:tcPr>
          <w:p w14:paraId="1D9C6F4A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14E90894" w14:textId="04DD4815" w:rsidR="006452AC" w:rsidRPr="00714415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  <w:r w:rsidRPr="00714415">
              <w:rPr>
                <w:rFonts w:asciiTheme="minorHAnsi" w:hAnsiTheme="minorHAnsi" w:cstheme="minorHAnsi"/>
              </w:rPr>
              <w:t>Front</w:t>
            </w:r>
            <w:r>
              <w:rPr>
                <w:rFonts w:asciiTheme="minorHAnsi" w:hAnsiTheme="minorHAnsi" w:cstheme="minorHAnsi"/>
              </w:rPr>
              <w:t>-</w:t>
            </w:r>
            <w:r w:rsidRPr="00714415">
              <w:rPr>
                <w:rFonts w:asciiTheme="minorHAnsi" w:hAnsiTheme="minorHAnsi" w:cstheme="minorHAnsi"/>
              </w:rPr>
              <w:t>end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AFAC771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1C2244D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5FF7672D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313E14F2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35B65B76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2FDF85A6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2D170B98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8249B56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</w:tr>
      <w:tr w:rsidR="006452AC" w14:paraId="55DC7483" w14:textId="77777777" w:rsidTr="006452AC">
        <w:trPr>
          <w:trHeight w:val="60"/>
        </w:trPr>
        <w:tc>
          <w:tcPr>
            <w:tcW w:w="1674" w:type="dxa"/>
            <w:tcBorders>
              <w:top w:val="single" w:sz="4" w:space="0" w:color="auto"/>
              <w:bottom w:val="nil"/>
            </w:tcBorders>
          </w:tcPr>
          <w:p w14:paraId="0BFC6784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4C85571E" w14:textId="15662DEC" w:rsidR="006452AC" w:rsidRPr="00714415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  <w:r w:rsidRPr="00714415">
              <w:rPr>
                <w:rFonts w:asciiTheme="minorHAnsi" w:hAnsiTheme="minorHAnsi" w:cstheme="minorHAnsi"/>
              </w:rPr>
              <w:t>Payant</w:t>
            </w:r>
          </w:p>
        </w:tc>
        <w:tc>
          <w:tcPr>
            <w:tcW w:w="710" w:type="dxa"/>
            <w:tcBorders>
              <w:top w:val="single" w:sz="4" w:space="0" w:color="auto"/>
              <w:bottom w:val="nil"/>
            </w:tcBorders>
          </w:tcPr>
          <w:p w14:paraId="326C03B3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40" w:type="dxa"/>
            <w:tcBorders>
              <w:top w:val="single" w:sz="4" w:space="0" w:color="auto"/>
              <w:bottom w:val="nil"/>
            </w:tcBorders>
          </w:tcPr>
          <w:p w14:paraId="74D6AFC8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290" w:type="dxa"/>
            <w:tcBorders>
              <w:top w:val="single" w:sz="4" w:space="0" w:color="auto"/>
              <w:bottom w:val="nil"/>
            </w:tcBorders>
          </w:tcPr>
          <w:p w14:paraId="6B228FFA" w14:textId="77777777" w:rsidR="006452AC" w:rsidRPr="00E93172" w:rsidRDefault="006452AC" w:rsidP="00993D89">
            <w:pPr>
              <w:jc w:val="center"/>
            </w:pPr>
          </w:p>
        </w:tc>
        <w:tc>
          <w:tcPr>
            <w:tcW w:w="800" w:type="dxa"/>
            <w:tcBorders>
              <w:top w:val="single" w:sz="4" w:space="0" w:color="auto"/>
              <w:bottom w:val="nil"/>
            </w:tcBorders>
          </w:tcPr>
          <w:p w14:paraId="27FA61A2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653" w:type="dxa"/>
            <w:tcBorders>
              <w:top w:val="single" w:sz="4" w:space="0" w:color="auto"/>
              <w:bottom w:val="nil"/>
            </w:tcBorders>
          </w:tcPr>
          <w:p w14:paraId="4B804869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14:paraId="1366C5B4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68BB50E5" w14:textId="77777777" w:rsidR="006452AC" w:rsidRPr="00E93172" w:rsidRDefault="006452AC" w:rsidP="00993D89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751B5E78" w14:textId="77777777" w:rsidR="006452AC" w:rsidRPr="00E93172" w:rsidRDefault="006452AC" w:rsidP="00993D89">
            <w:pPr>
              <w:jc w:val="center"/>
            </w:pPr>
          </w:p>
        </w:tc>
      </w:tr>
    </w:tbl>
    <w:p w14:paraId="056EB28A" w14:textId="6D1BEFF1" w:rsidR="00886D25" w:rsidRDefault="00886D25" w:rsidP="00886D25">
      <w:pPr>
        <w:rPr>
          <w:sz w:val="40"/>
          <w:szCs w:val="40"/>
        </w:rPr>
      </w:pPr>
    </w:p>
    <w:p w14:paraId="4BFD7978" w14:textId="77777777" w:rsidR="00AF3A67" w:rsidRDefault="00AF3A67" w:rsidP="00714415">
      <w:pPr>
        <w:pStyle w:val="Titre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893397" w14:textId="1C10CFB8" w:rsidR="00714415" w:rsidRPr="00425D6E" w:rsidRDefault="00714415" w:rsidP="00714415">
      <w:pPr>
        <w:pStyle w:val="Titre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5D6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Le développement front-end : </w:t>
      </w:r>
      <w:r w:rsidR="00425D6E" w:rsidRPr="00425D6E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Pr="00425D6E">
        <w:rPr>
          <w:rFonts w:asciiTheme="minorHAnsi" w:hAnsiTheme="minorHAnsi" w:cstheme="minorHAnsi"/>
          <w:color w:val="000000" w:themeColor="text1"/>
          <w:sz w:val="24"/>
          <w:szCs w:val="24"/>
        </w:rPr>
        <w:t>onception de l’interface graphique utilisateur</w:t>
      </w:r>
      <w:r w:rsidR="00425D6E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310D10A8" w14:textId="5033DBD4" w:rsidR="00714415" w:rsidRDefault="00714415" w:rsidP="00714415">
      <w:pPr>
        <w:rPr>
          <w:rFonts w:asciiTheme="minorHAnsi" w:hAnsiTheme="minorHAnsi" w:cstheme="minorHAnsi"/>
          <w:color w:val="515151"/>
          <w:shd w:val="clear" w:color="auto" w:fill="FFFFFF"/>
        </w:rPr>
      </w:pPr>
      <w:r w:rsidRPr="00425D6E">
        <w:rPr>
          <w:rFonts w:asciiTheme="minorHAnsi" w:hAnsiTheme="minorHAnsi" w:cstheme="minorHAnsi"/>
          <w:color w:val="000000" w:themeColor="text1"/>
        </w:rPr>
        <w:t xml:space="preserve">Le développement back-end : </w:t>
      </w:r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Développement</w:t>
      </w:r>
      <w:r w:rsidRPr="0071441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des fonctionnalités</w:t>
      </w:r>
      <w:r w:rsidR="00425D6E"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70853D4A" w14:textId="2E9EC516" w:rsidR="00425D6E" w:rsidRPr="000C06A8" w:rsidRDefault="00425D6E" w:rsidP="0071441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Swift et </w:t>
      </w:r>
      <w:proofErr w:type="spellStart"/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Kotlin</w:t>
      </w:r>
      <w:proofErr w:type="spellEnd"/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sont utilisés pour le développement natif d’application</w:t>
      </w:r>
      <w:r w:rsid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sur</w:t>
      </w:r>
      <w:r w:rsidR="00A64FD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iOS</w:t>
      </w:r>
      <w:r w:rsid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et Android.</w:t>
      </w:r>
    </w:p>
    <w:p w14:paraId="5E289A55" w14:textId="2A9EBF3D" w:rsidR="006452AC" w:rsidRDefault="006452AC" w:rsidP="006452AC">
      <w:pPr>
        <w:rPr>
          <w:rFonts w:asciiTheme="minorHAnsi" w:hAnsiTheme="minorHAnsi" w:cstheme="minorHAnsi"/>
        </w:rPr>
      </w:pPr>
      <w:r w:rsidRPr="006452AC">
        <w:rPr>
          <w:rFonts w:asciiTheme="minorHAnsi" w:hAnsiTheme="minorHAnsi" w:cstheme="minorHAnsi"/>
        </w:rPr>
        <w:t xml:space="preserve">Python est un langage polyvalent </w:t>
      </w:r>
      <w:r w:rsidR="000C06A8">
        <w:rPr>
          <w:rFonts w:asciiTheme="minorHAnsi" w:hAnsiTheme="minorHAnsi" w:cstheme="minorHAnsi"/>
        </w:rPr>
        <w:t>utilisé dans le machine Learning, l’analyse de données, les mathématiques et le développement Back-end d’application web.</w:t>
      </w:r>
    </w:p>
    <w:p w14:paraId="5AB717D2" w14:textId="13DD09AF" w:rsidR="000C06A8" w:rsidRPr="006452AC" w:rsidRDefault="000C06A8" w:rsidP="006452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Html,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et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 xml:space="preserve"> sont incontournable dans le développement Front-end.</w:t>
      </w:r>
    </w:p>
    <w:p w14:paraId="51AFBE69" w14:textId="77777777" w:rsidR="006452AC" w:rsidRPr="00714415" w:rsidRDefault="006452AC" w:rsidP="00714415">
      <w:pPr>
        <w:rPr>
          <w:rFonts w:asciiTheme="minorHAnsi" w:hAnsiTheme="minorHAnsi" w:cstheme="minorHAnsi"/>
        </w:rPr>
      </w:pPr>
    </w:p>
    <w:p w14:paraId="63D0EB35" w14:textId="60DC376E" w:rsidR="00714415" w:rsidRPr="00714415" w:rsidRDefault="00714415" w:rsidP="00886D25">
      <w:pPr>
        <w:rPr>
          <w:sz w:val="28"/>
          <w:szCs w:val="28"/>
        </w:rPr>
      </w:pPr>
    </w:p>
    <w:p w14:paraId="7B47555E" w14:textId="77777777" w:rsidR="00714415" w:rsidRDefault="00714415" w:rsidP="00886D25">
      <w:pPr>
        <w:rPr>
          <w:sz w:val="40"/>
          <w:szCs w:val="40"/>
        </w:rPr>
      </w:pPr>
    </w:p>
    <w:p w14:paraId="02C40FA9" w14:textId="3F43EC6E" w:rsidR="00886D25" w:rsidRDefault="00425D6E" w:rsidP="00886D25">
      <w:pPr>
        <w:rPr>
          <w:rFonts w:asciiTheme="minorHAnsi" w:hAnsiTheme="minorHAnsi" w:cstheme="minorHAnsi"/>
          <w:sz w:val="28"/>
          <w:szCs w:val="28"/>
        </w:rPr>
      </w:pPr>
      <w:r w:rsidRPr="00425D6E">
        <w:rPr>
          <w:rFonts w:asciiTheme="minorHAnsi" w:hAnsiTheme="minorHAnsi" w:cstheme="minorHAnsi"/>
          <w:sz w:val="28"/>
          <w:szCs w:val="28"/>
        </w:rPr>
        <w:t>Framework</w:t>
      </w:r>
    </w:p>
    <w:p w14:paraId="2BD205F6" w14:textId="77777777" w:rsidR="006452AC" w:rsidRPr="00425D6E" w:rsidRDefault="006452AC" w:rsidP="00886D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23"/>
        <w:gridCol w:w="1803"/>
        <w:gridCol w:w="2074"/>
        <w:gridCol w:w="1534"/>
        <w:gridCol w:w="1803"/>
      </w:tblGrid>
      <w:tr w:rsidR="00886D25" w14:paraId="3DDBE02B" w14:textId="77777777" w:rsidTr="00425D6E">
        <w:tc>
          <w:tcPr>
            <w:tcW w:w="1164" w:type="dxa"/>
          </w:tcPr>
          <w:p w14:paraId="36996A5C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68" w:type="dxa"/>
          </w:tcPr>
          <w:p w14:paraId="36922C7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Django</w:t>
            </w:r>
          </w:p>
          <w:p w14:paraId="20C0579A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(Python)</w:t>
            </w:r>
          </w:p>
        </w:tc>
        <w:tc>
          <w:tcPr>
            <w:tcW w:w="1062" w:type="dxa"/>
          </w:tcPr>
          <w:p w14:paraId="0DED734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452AC">
              <w:rPr>
                <w:rFonts w:asciiTheme="minorHAnsi" w:hAnsiTheme="minorHAnsi" w:cstheme="minorHAnsi"/>
              </w:rPr>
              <w:t>Angular</w:t>
            </w:r>
            <w:proofErr w:type="spellEnd"/>
          </w:p>
          <w:p w14:paraId="696C5DCE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6452AC">
              <w:rPr>
                <w:rFonts w:asciiTheme="minorHAnsi" w:hAnsiTheme="minorHAnsi" w:cstheme="minorHAnsi"/>
              </w:rPr>
              <w:t>javascript</w:t>
            </w:r>
            <w:proofErr w:type="spellEnd"/>
            <w:proofErr w:type="gramEnd"/>
            <w:r w:rsidRPr="006452A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93" w:type="dxa"/>
          </w:tcPr>
          <w:p w14:paraId="7D57A11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452AC">
              <w:rPr>
                <w:rFonts w:asciiTheme="minorHAnsi" w:hAnsiTheme="minorHAnsi" w:cstheme="minorHAnsi"/>
              </w:rPr>
              <w:t>React</w:t>
            </w:r>
            <w:proofErr w:type="spellEnd"/>
          </w:p>
          <w:p w14:paraId="25CB055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6452AC">
              <w:rPr>
                <w:rFonts w:asciiTheme="minorHAnsi" w:hAnsiTheme="minorHAnsi" w:cstheme="minorHAnsi"/>
              </w:rPr>
              <w:t>javascript</w:t>
            </w:r>
            <w:proofErr w:type="spellEnd"/>
            <w:proofErr w:type="gramEnd"/>
            <w:r w:rsidRPr="006452A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04" w:type="dxa"/>
          </w:tcPr>
          <w:p w14:paraId="789866F7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452AC">
              <w:rPr>
                <w:rFonts w:asciiTheme="minorHAnsi" w:hAnsiTheme="minorHAnsi" w:cstheme="minorHAnsi"/>
              </w:rPr>
              <w:t>Symfony</w:t>
            </w:r>
            <w:proofErr w:type="spellEnd"/>
            <w:r w:rsidRPr="006452A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6452AC">
              <w:rPr>
                <w:rFonts w:asciiTheme="minorHAnsi" w:hAnsiTheme="minorHAnsi" w:cstheme="minorHAnsi"/>
              </w:rPr>
              <w:t>php</w:t>
            </w:r>
            <w:proofErr w:type="spellEnd"/>
            <w:r w:rsidRPr="006452A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22" w:type="dxa"/>
          </w:tcPr>
          <w:p w14:paraId="09B310D0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Node.js</w:t>
            </w:r>
          </w:p>
          <w:p w14:paraId="3598B170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6452AC">
              <w:rPr>
                <w:rFonts w:asciiTheme="minorHAnsi" w:hAnsiTheme="minorHAnsi" w:cstheme="minorHAnsi"/>
              </w:rPr>
              <w:t>javascript</w:t>
            </w:r>
            <w:proofErr w:type="spellEnd"/>
            <w:proofErr w:type="gramEnd"/>
            <w:r w:rsidRPr="006452AC">
              <w:rPr>
                <w:rFonts w:asciiTheme="minorHAnsi" w:hAnsiTheme="minorHAnsi" w:cstheme="minorHAnsi"/>
              </w:rPr>
              <w:t>)</w:t>
            </w:r>
          </w:p>
        </w:tc>
      </w:tr>
      <w:tr w:rsidR="00886D25" w:rsidRPr="00E93172" w14:paraId="6F64D706" w14:textId="77777777" w:rsidTr="00425D6E">
        <w:tc>
          <w:tcPr>
            <w:tcW w:w="1164" w:type="dxa"/>
          </w:tcPr>
          <w:p w14:paraId="37339A3A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Back end</w:t>
            </w:r>
          </w:p>
        </w:tc>
        <w:tc>
          <w:tcPr>
            <w:tcW w:w="1168" w:type="dxa"/>
          </w:tcPr>
          <w:p w14:paraId="51B07D4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062" w:type="dxa"/>
          </w:tcPr>
          <w:p w14:paraId="7AC327AB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2BD5B64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4" w:type="dxa"/>
          </w:tcPr>
          <w:p w14:paraId="40BE455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122" w:type="dxa"/>
          </w:tcPr>
          <w:p w14:paraId="213352E4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  <w:p w14:paraId="5E75FC81" w14:textId="661A7CD1" w:rsidR="00425D6E" w:rsidRPr="006452AC" w:rsidRDefault="00425D6E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86D25" w:rsidRPr="00E93172" w14:paraId="15F65F2F" w14:textId="77777777" w:rsidTr="00425D6E">
        <w:tc>
          <w:tcPr>
            <w:tcW w:w="1164" w:type="dxa"/>
          </w:tcPr>
          <w:p w14:paraId="0A99EC2E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Front end</w:t>
            </w:r>
          </w:p>
        </w:tc>
        <w:tc>
          <w:tcPr>
            <w:tcW w:w="1168" w:type="dxa"/>
          </w:tcPr>
          <w:p w14:paraId="4E0662DF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62" w:type="dxa"/>
          </w:tcPr>
          <w:p w14:paraId="660BEDC2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493" w:type="dxa"/>
          </w:tcPr>
          <w:p w14:paraId="72AD292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104" w:type="dxa"/>
          </w:tcPr>
          <w:p w14:paraId="1604C630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780FC847" w14:textId="48FFBD0F" w:rsidR="00425D6E" w:rsidRPr="006452AC" w:rsidRDefault="00425D6E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2" w:type="dxa"/>
          </w:tcPr>
          <w:p w14:paraId="10833E36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86D25" w:rsidRPr="00E93172" w14:paraId="2DB3F9BC" w14:textId="77777777" w:rsidTr="00425D6E">
        <w:tc>
          <w:tcPr>
            <w:tcW w:w="1164" w:type="dxa"/>
          </w:tcPr>
          <w:p w14:paraId="27AE3F14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Payant</w:t>
            </w:r>
          </w:p>
        </w:tc>
        <w:tc>
          <w:tcPr>
            <w:tcW w:w="1168" w:type="dxa"/>
          </w:tcPr>
          <w:p w14:paraId="62B6B42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62" w:type="dxa"/>
          </w:tcPr>
          <w:p w14:paraId="162A773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762B54A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4" w:type="dxa"/>
          </w:tcPr>
          <w:p w14:paraId="775BCAA2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2" w:type="dxa"/>
          </w:tcPr>
          <w:p w14:paraId="177990C8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C807A29" w14:textId="77777777" w:rsidR="00886D25" w:rsidRDefault="00886D25" w:rsidP="00886D25"/>
    <w:p w14:paraId="07720B11" w14:textId="77777777" w:rsidR="009C7E1E" w:rsidRDefault="009C7E1E" w:rsidP="00425D6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5AA3C32" w14:textId="77777777" w:rsidR="009C7E1E" w:rsidRDefault="009C7E1E" w:rsidP="00425D6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C529644" w14:textId="69E0CFB0" w:rsidR="00425D6E" w:rsidRDefault="00425D6E" w:rsidP="00425D6E">
      <w:pPr>
        <w:rPr>
          <w:rFonts w:asciiTheme="minorHAnsi" w:hAnsiTheme="minorHAnsi" w:cstheme="minorHAnsi"/>
          <w:color w:val="000000" w:themeColor="text1"/>
        </w:rPr>
      </w:pPr>
      <w:r w:rsidRPr="00425D6E">
        <w:rPr>
          <w:rFonts w:asciiTheme="minorHAnsi" w:hAnsiTheme="minorHAnsi" w:cstheme="minorHAnsi"/>
          <w:color w:val="000000" w:themeColor="text1"/>
          <w:shd w:val="clear" w:color="auto" w:fill="FFFFFF"/>
        </w:rPr>
        <w:t>Un Framework est un ensemble de </w:t>
      </w:r>
      <w:hyperlink r:id="rId12" w:tooltip="Composant logiciel" w:history="1">
        <w:r w:rsidRPr="00425D6E">
          <w:rPr>
            <w:rFonts w:asciiTheme="minorHAnsi" w:hAnsiTheme="minorHAnsi" w:cstheme="minorHAnsi"/>
            <w:color w:val="000000" w:themeColor="text1"/>
          </w:rPr>
          <w:t>composants logiciels</w:t>
        </w:r>
      </w:hyperlink>
      <w:r w:rsidR="00AF3A6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afin de</w:t>
      </w:r>
      <w:r w:rsidRPr="00425D6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créer les fondations </w:t>
      </w:r>
      <w:r w:rsidR="006452AC">
        <w:rPr>
          <w:rFonts w:asciiTheme="minorHAnsi" w:hAnsiTheme="minorHAnsi" w:cstheme="minorHAnsi"/>
          <w:color w:val="000000" w:themeColor="text1"/>
          <w:shd w:val="clear" w:color="auto" w:fill="FFFFFF"/>
        </w:rPr>
        <w:t>et</w:t>
      </w:r>
      <w:r w:rsidRPr="00425D6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les grandes lignes de tout ou d’une partie d'un </w:t>
      </w:r>
      <w:hyperlink r:id="rId13" w:tooltip="Logiciel" w:history="1">
        <w:r w:rsidRPr="00425D6E">
          <w:rPr>
            <w:rFonts w:asciiTheme="minorHAnsi" w:hAnsiTheme="minorHAnsi" w:cstheme="minorHAnsi"/>
            <w:color w:val="000000" w:themeColor="text1"/>
          </w:rPr>
          <w:t>logiciel</w:t>
        </w:r>
      </w:hyperlink>
      <w:r>
        <w:rPr>
          <w:rFonts w:asciiTheme="minorHAnsi" w:hAnsiTheme="minorHAnsi" w:cstheme="minorHAnsi"/>
          <w:color w:val="000000" w:themeColor="text1"/>
        </w:rPr>
        <w:t>.</w:t>
      </w:r>
    </w:p>
    <w:p w14:paraId="53BBE9FD" w14:textId="34A603BC" w:rsidR="009C7E1E" w:rsidRPr="009C7E1E" w:rsidRDefault="009C7E1E" w:rsidP="009C7E1E">
      <w:pPr>
        <w:rPr>
          <w:rFonts w:asciiTheme="minorHAnsi" w:hAnsiTheme="minorHAnsi" w:cstheme="minorHAnsi"/>
        </w:rPr>
      </w:pPr>
      <w:r w:rsidRPr="009C7E1E">
        <w:rPr>
          <w:rFonts w:asciiTheme="minorHAnsi" w:hAnsiTheme="minorHAnsi" w:cstheme="minorHAnsi"/>
        </w:rPr>
        <w:t xml:space="preserve">Python (avec Django) </w:t>
      </w:r>
      <w:r w:rsidR="00AF3A67">
        <w:rPr>
          <w:rFonts w:asciiTheme="minorHAnsi" w:hAnsiTheme="minorHAnsi" w:cstheme="minorHAnsi"/>
        </w:rPr>
        <w:t>et</w:t>
      </w:r>
      <w:r w:rsidRPr="009C7E1E">
        <w:rPr>
          <w:rFonts w:asciiTheme="minorHAnsi" w:hAnsiTheme="minorHAnsi" w:cstheme="minorHAnsi"/>
        </w:rPr>
        <w:t xml:space="preserve"> </w:t>
      </w:r>
      <w:proofErr w:type="spellStart"/>
      <w:r w:rsidRPr="009C7E1E">
        <w:rPr>
          <w:rFonts w:asciiTheme="minorHAnsi" w:hAnsiTheme="minorHAnsi" w:cstheme="minorHAnsi"/>
        </w:rPr>
        <w:t>Javascript</w:t>
      </w:r>
      <w:proofErr w:type="spellEnd"/>
      <w:r w:rsidRPr="009C7E1E">
        <w:rPr>
          <w:rFonts w:asciiTheme="minorHAnsi" w:hAnsiTheme="minorHAnsi" w:cstheme="minorHAnsi"/>
        </w:rPr>
        <w:t xml:space="preserve"> (avec Node.js) ont une popularité grandissante dans le développement web coté serveur</w:t>
      </w:r>
      <w:r w:rsidR="00AF3A67">
        <w:rPr>
          <w:rFonts w:asciiTheme="minorHAnsi" w:hAnsiTheme="minorHAnsi" w:cstheme="minorHAnsi"/>
        </w:rPr>
        <w:t xml:space="preserve"> (Back-end)</w:t>
      </w:r>
      <w:r w:rsidRPr="009C7E1E">
        <w:rPr>
          <w:rFonts w:asciiTheme="minorHAnsi" w:hAnsiTheme="minorHAnsi" w:cstheme="minorHAnsi"/>
        </w:rPr>
        <w:t>.</w:t>
      </w:r>
    </w:p>
    <w:p w14:paraId="6B0C7509" w14:textId="529F0D5F" w:rsidR="009C7E1E" w:rsidRPr="009C7E1E" w:rsidRDefault="009C7E1E" w:rsidP="009C7E1E">
      <w:pPr>
        <w:rPr>
          <w:rFonts w:asciiTheme="minorHAnsi" w:hAnsiTheme="minorHAnsi" w:cstheme="minorHAnsi"/>
        </w:rPr>
      </w:pPr>
      <w:proofErr w:type="spellStart"/>
      <w:r w:rsidRPr="009C7E1E">
        <w:rPr>
          <w:rFonts w:asciiTheme="minorHAnsi" w:hAnsiTheme="minorHAnsi" w:cstheme="minorHAnsi"/>
        </w:rPr>
        <w:t>Javascript</w:t>
      </w:r>
      <w:proofErr w:type="spellEnd"/>
      <w:r w:rsidRPr="009C7E1E">
        <w:rPr>
          <w:rFonts w:asciiTheme="minorHAnsi" w:hAnsiTheme="minorHAnsi" w:cstheme="minorHAnsi"/>
        </w:rPr>
        <w:t xml:space="preserve"> et </w:t>
      </w:r>
      <w:proofErr w:type="spellStart"/>
      <w:r w:rsidRPr="009C7E1E">
        <w:rPr>
          <w:rFonts w:asciiTheme="minorHAnsi" w:hAnsiTheme="minorHAnsi" w:cstheme="minorHAnsi"/>
        </w:rPr>
        <w:t>React</w:t>
      </w:r>
      <w:proofErr w:type="spellEnd"/>
      <w:r w:rsidRPr="009C7E1E">
        <w:rPr>
          <w:rFonts w:asciiTheme="minorHAnsi" w:hAnsiTheme="minorHAnsi" w:cstheme="minorHAnsi"/>
        </w:rPr>
        <w:t xml:space="preserve"> ont une très bonne popularité coté client</w:t>
      </w:r>
      <w:r w:rsidR="00AF3A67">
        <w:rPr>
          <w:rFonts w:asciiTheme="minorHAnsi" w:hAnsiTheme="minorHAnsi" w:cstheme="minorHAnsi"/>
        </w:rPr>
        <w:t xml:space="preserve"> Front-end</w:t>
      </w:r>
      <w:r w:rsidRPr="009C7E1E">
        <w:rPr>
          <w:rFonts w:asciiTheme="minorHAnsi" w:hAnsiTheme="minorHAnsi" w:cstheme="minorHAnsi"/>
        </w:rPr>
        <w:t xml:space="preserve"> (le projet est soutenu par Facebook).</w:t>
      </w:r>
    </w:p>
    <w:p w14:paraId="639B3137" w14:textId="77777777" w:rsidR="009C7E1E" w:rsidRPr="00425D6E" w:rsidRDefault="009C7E1E" w:rsidP="00425D6E">
      <w:pPr>
        <w:rPr>
          <w:rFonts w:asciiTheme="minorHAnsi" w:hAnsiTheme="minorHAnsi" w:cstheme="minorHAnsi"/>
          <w:color w:val="000000" w:themeColor="text1"/>
        </w:rPr>
      </w:pPr>
    </w:p>
    <w:p w14:paraId="253734C3" w14:textId="77777777" w:rsidR="00425D6E" w:rsidRDefault="00425D6E" w:rsidP="00886D25">
      <w:pPr>
        <w:rPr>
          <w:rFonts w:asciiTheme="minorHAnsi" w:hAnsiTheme="minorHAnsi" w:cstheme="minorHAnsi"/>
          <w:sz w:val="28"/>
          <w:szCs w:val="28"/>
        </w:rPr>
      </w:pPr>
    </w:p>
    <w:p w14:paraId="7C9B111B" w14:textId="77777777" w:rsidR="00425D6E" w:rsidRDefault="00425D6E" w:rsidP="00886D25">
      <w:pPr>
        <w:rPr>
          <w:rFonts w:asciiTheme="minorHAnsi" w:hAnsiTheme="minorHAnsi" w:cstheme="minorHAnsi"/>
          <w:sz w:val="28"/>
          <w:szCs w:val="28"/>
        </w:rPr>
      </w:pPr>
    </w:p>
    <w:p w14:paraId="79646DB5" w14:textId="77777777" w:rsidR="00AF3A67" w:rsidRDefault="00AF3A67" w:rsidP="00886D25">
      <w:pPr>
        <w:rPr>
          <w:rFonts w:asciiTheme="minorHAnsi" w:hAnsiTheme="minorHAnsi" w:cstheme="minorHAnsi"/>
          <w:sz w:val="28"/>
          <w:szCs w:val="28"/>
        </w:rPr>
      </w:pPr>
    </w:p>
    <w:p w14:paraId="32BD3741" w14:textId="77777777" w:rsidR="00AF3A67" w:rsidRDefault="00AF3A67" w:rsidP="00886D25">
      <w:pPr>
        <w:rPr>
          <w:rFonts w:asciiTheme="minorHAnsi" w:hAnsiTheme="minorHAnsi" w:cstheme="minorHAnsi"/>
          <w:sz w:val="28"/>
          <w:szCs w:val="28"/>
        </w:rPr>
      </w:pPr>
    </w:p>
    <w:p w14:paraId="5D1C26FE" w14:textId="77777777" w:rsidR="00AF3A67" w:rsidRDefault="00AF3A67" w:rsidP="00886D25">
      <w:pPr>
        <w:rPr>
          <w:rFonts w:asciiTheme="minorHAnsi" w:hAnsiTheme="minorHAnsi" w:cstheme="minorHAnsi"/>
          <w:sz w:val="28"/>
          <w:szCs w:val="28"/>
        </w:rPr>
      </w:pPr>
    </w:p>
    <w:p w14:paraId="17DB6112" w14:textId="1FFD8D22" w:rsidR="00886D25" w:rsidRDefault="00886D25" w:rsidP="00886D25">
      <w:pPr>
        <w:rPr>
          <w:rFonts w:asciiTheme="minorHAnsi" w:hAnsiTheme="minorHAnsi" w:cstheme="minorHAnsi"/>
          <w:sz w:val="28"/>
          <w:szCs w:val="28"/>
        </w:rPr>
      </w:pPr>
      <w:r w:rsidRPr="00425D6E">
        <w:rPr>
          <w:rFonts w:asciiTheme="minorHAnsi" w:hAnsiTheme="minorHAnsi" w:cstheme="minorHAnsi"/>
          <w:sz w:val="28"/>
          <w:szCs w:val="28"/>
        </w:rPr>
        <w:t>Bases de données</w:t>
      </w:r>
    </w:p>
    <w:p w14:paraId="0E66851C" w14:textId="77777777" w:rsidR="006452AC" w:rsidRPr="00425D6E" w:rsidRDefault="006452AC" w:rsidP="00886D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9"/>
        <w:gridCol w:w="1163"/>
        <w:gridCol w:w="1163"/>
        <w:gridCol w:w="1473"/>
      </w:tblGrid>
      <w:tr w:rsidR="00886D25" w14:paraId="4C2D9406" w14:textId="77777777" w:rsidTr="006452AC">
        <w:tc>
          <w:tcPr>
            <w:tcW w:w="1159" w:type="dxa"/>
          </w:tcPr>
          <w:p w14:paraId="5627B1D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63" w:type="dxa"/>
          </w:tcPr>
          <w:p w14:paraId="4BDEC88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Oracle</w:t>
            </w:r>
          </w:p>
        </w:tc>
        <w:tc>
          <w:tcPr>
            <w:tcW w:w="1163" w:type="dxa"/>
          </w:tcPr>
          <w:p w14:paraId="3CBF655E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Microsoft SQL</w:t>
            </w:r>
          </w:p>
        </w:tc>
        <w:tc>
          <w:tcPr>
            <w:tcW w:w="1473" w:type="dxa"/>
          </w:tcPr>
          <w:p w14:paraId="15A092D4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MySQL</w:t>
            </w:r>
          </w:p>
        </w:tc>
      </w:tr>
      <w:tr w:rsidR="00886D25" w:rsidRPr="00E93172" w14:paraId="2C6F73C3" w14:textId="77777777" w:rsidTr="006452AC">
        <w:tc>
          <w:tcPr>
            <w:tcW w:w="1159" w:type="dxa"/>
          </w:tcPr>
          <w:p w14:paraId="467FBCDC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0B948F30" w14:textId="2B21B093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Payant</w:t>
            </w:r>
          </w:p>
        </w:tc>
        <w:tc>
          <w:tcPr>
            <w:tcW w:w="1163" w:type="dxa"/>
          </w:tcPr>
          <w:p w14:paraId="2CD965C3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5D45D238" w14:textId="0E0D3C92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163" w:type="dxa"/>
          </w:tcPr>
          <w:p w14:paraId="361C1A4B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5A9E8782" w14:textId="2D7D2C60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473" w:type="dxa"/>
          </w:tcPr>
          <w:p w14:paraId="27B93FF3" w14:textId="77777777" w:rsidR="00886D25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0EC165EA" w14:textId="6F298AA8" w:rsidR="006452AC" w:rsidRP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AB8CAB1" w14:textId="77777777" w:rsidR="00886D25" w:rsidRDefault="00886D25" w:rsidP="00886D25"/>
    <w:p w14:paraId="2E44D3C0" w14:textId="77777777" w:rsidR="00886D25" w:rsidRDefault="00886D25" w:rsidP="00886D25"/>
    <w:p w14:paraId="217C325C" w14:textId="77777777" w:rsidR="00886D25" w:rsidRDefault="00886D25" w:rsidP="00886D25"/>
    <w:p w14:paraId="34A4C372" w14:textId="77777777" w:rsidR="00886D25" w:rsidRPr="00AF3A67" w:rsidRDefault="00886D25" w:rsidP="00886D25">
      <w:pPr>
        <w:rPr>
          <w:rFonts w:asciiTheme="minorHAnsi" w:hAnsiTheme="minorHAnsi" w:cstheme="minorHAnsi"/>
          <w:b/>
          <w:bCs/>
        </w:rPr>
      </w:pPr>
      <w:r w:rsidRPr="00AF3A67">
        <w:rPr>
          <w:rFonts w:asciiTheme="minorHAnsi" w:hAnsiTheme="minorHAnsi" w:cstheme="minorHAnsi"/>
          <w:b/>
          <w:bCs/>
        </w:rPr>
        <w:t>Base de données :</w:t>
      </w:r>
    </w:p>
    <w:p w14:paraId="2FEAC5F4" w14:textId="1D252C0A" w:rsidR="00886D25" w:rsidRPr="00AF3A67" w:rsidRDefault="00886D25" w:rsidP="00886D25">
      <w:pPr>
        <w:rPr>
          <w:rFonts w:asciiTheme="minorHAnsi" w:hAnsiTheme="minorHAnsi" w:cstheme="minorHAnsi"/>
        </w:rPr>
      </w:pPr>
      <w:r w:rsidRPr="00AF3A67">
        <w:rPr>
          <w:rFonts w:asciiTheme="minorHAnsi" w:hAnsiTheme="minorHAnsi" w:cstheme="minorHAnsi"/>
        </w:rPr>
        <w:t>MySQL est largement utilisé, et est gratuit comme base de données. Oracle et Microsoft sont payant.</w:t>
      </w:r>
    </w:p>
    <w:p w14:paraId="5CB8FDCD" w14:textId="77777777" w:rsidR="00886D25" w:rsidRDefault="00886D25" w:rsidP="00886D25"/>
    <w:p w14:paraId="121DB41D" w14:textId="77777777" w:rsidR="00886D25" w:rsidRDefault="00886D25" w:rsidP="00886D25"/>
    <w:p w14:paraId="18938884" w14:textId="77777777" w:rsidR="00886D25" w:rsidRDefault="00886D25" w:rsidP="00886D25"/>
    <w:p w14:paraId="6EE8EA78" w14:textId="77777777" w:rsidR="00886D25" w:rsidRPr="00AF3A67" w:rsidRDefault="00886D25" w:rsidP="00886D25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F3A67">
        <w:rPr>
          <w:rFonts w:asciiTheme="minorHAnsi" w:hAnsiTheme="minorHAnsi" w:cstheme="minorHAnsi"/>
          <w:b/>
          <w:bCs/>
          <w:sz w:val="28"/>
          <w:szCs w:val="28"/>
        </w:rPr>
        <w:t>Javascript</w:t>
      </w:r>
      <w:proofErr w:type="spellEnd"/>
      <w:r w:rsidRPr="00AF3A67">
        <w:rPr>
          <w:rFonts w:asciiTheme="minorHAnsi" w:hAnsiTheme="minorHAnsi" w:cstheme="minorHAnsi"/>
          <w:b/>
          <w:bCs/>
          <w:sz w:val="28"/>
          <w:szCs w:val="28"/>
        </w:rPr>
        <w:t xml:space="preserve"> (avec Node.js et </w:t>
      </w:r>
      <w:proofErr w:type="spellStart"/>
      <w:r w:rsidRPr="00AF3A67">
        <w:rPr>
          <w:rFonts w:asciiTheme="minorHAnsi" w:hAnsiTheme="minorHAnsi" w:cstheme="minorHAnsi"/>
          <w:b/>
          <w:bCs/>
          <w:sz w:val="28"/>
          <w:szCs w:val="28"/>
        </w:rPr>
        <w:t>React</w:t>
      </w:r>
      <w:proofErr w:type="spellEnd"/>
      <w:r w:rsidRPr="00AF3A67">
        <w:rPr>
          <w:rFonts w:asciiTheme="minorHAnsi" w:hAnsiTheme="minorHAnsi" w:cstheme="minorHAnsi"/>
          <w:b/>
          <w:bCs/>
          <w:sz w:val="28"/>
          <w:szCs w:val="28"/>
        </w:rPr>
        <w:t xml:space="preserve">) aura l’avantage de couvrir la programmation coté client et coté serveur avec un seul langage en plus de fournir des solutions pour le développement d’applications mobiles (progressive web </w:t>
      </w:r>
      <w:proofErr w:type="spellStart"/>
      <w:r w:rsidRPr="00AF3A67">
        <w:rPr>
          <w:rFonts w:asciiTheme="minorHAnsi" w:hAnsiTheme="minorHAnsi" w:cstheme="minorHAnsi"/>
          <w:b/>
          <w:bCs/>
          <w:sz w:val="28"/>
          <w:szCs w:val="28"/>
        </w:rPr>
        <w:t>app</w:t>
      </w:r>
      <w:proofErr w:type="spellEnd"/>
      <w:r w:rsidRPr="00AF3A67">
        <w:rPr>
          <w:rFonts w:asciiTheme="minorHAnsi" w:hAnsiTheme="minorHAnsi" w:cstheme="minorHAnsi"/>
          <w:b/>
          <w:bCs/>
          <w:sz w:val="28"/>
          <w:szCs w:val="28"/>
        </w:rPr>
        <w:t>).</w:t>
      </w:r>
    </w:p>
    <w:p w14:paraId="7877F879" w14:textId="77777777" w:rsidR="00886D25" w:rsidRPr="00AF3A67" w:rsidRDefault="00886D25" w:rsidP="00886D25">
      <w:pPr>
        <w:rPr>
          <w:rFonts w:asciiTheme="minorHAnsi" w:hAnsiTheme="minorHAnsi" w:cstheme="minorHAnsi"/>
        </w:rPr>
      </w:pPr>
    </w:p>
    <w:p w14:paraId="2D8435F7" w14:textId="77777777" w:rsidR="00886D25" w:rsidRPr="00AF3A67" w:rsidRDefault="00886D25" w:rsidP="00886D25">
      <w:pPr>
        <w:rPr>
          <w:rFonts w:asciiTheme="minorHAnsi" w:hAnsiTheme="minorHAnsi" w:cstheme="minorHAnsi"/>
        </w:rPr>
      </w:pPr>
    </w:p>
    <w:p w14:paraId="44170FE2" w14:textId="77777777" w:rsidR="00886D25" w:rsidRPr="00AF3A67" w:rsidRDefault="00886D25" w:rsidP="00886D25">
      <w:pPr>
        <w:rPr>
          <w:rFonts w:asciiTheme="minorHAnsi" w:hAnsiTheme="minorHAnsi" w:cstheme="minorHAnsi"/>
          <w:b/>
          <w:bCs/>
        </w:rPr>
      </w:pPr>
      <w:r w:rsidRPr="00AF3A67">
        <w:rPr>
          <w:rFonts w:asciiTheme="minorHAnsi" w:hAnsiTheme="minorHAnsi" w:cstheme="minorHAnsi"/>
          <w:b/>
          <w:bCs/>
        </w:rPr>
        <w:t>Choix des technologies :</w:t>
      </w:r>
    </w:p>
    <w:p w14:paraId="18E2863C" w14:textId="77777777" w:rsidR="00886D25" w:rsidRPr="00AF3A67" w:rsidRDefault="00886D25" w:rsidP="00886D25">
      <w:pPr>
        <w:rPr>
          <w:rFonts w:asciiTheme="minorHAnsi" w:hAnsiTheme="minorHAnsi" w:cstheme="minorHAnsi"/>
        </w:rPr>
      </w:pPr>
      <w:r w:rsidRPr="00AF3A67">
        <w:rPr>
          <w:rFonts w:asciiTheme="minorHAnsi" w:hAnsiTheme="minorHAnsi" w:cstheme="minorHAnsi"/>
        </w:rPr>
        <w:t>MySQL 8.0 sera utilisé conjointement avec Node.js 15 + React.</w:t>
      </w:r>
    </w:p>
    <w:p w14:paraId="3E6B7CB6" w14:textId="4C274082" w:rsidR="00886D25" w:rsidRPr="00AF3A67" w:rsidRDefault="00886D25" w:rsidP="00886D25">
      <w:pPr>
        <w:rPr>
          <w:rFonts w:asciiTheme="minorHAnsi" w:hAnsiTheme="minorHAnsi" w:cstheme="minorHAnsi"/>
        </w:rPr>
      </w:pPr>
      <w:r w:rsidRPr="00AF3A67">
        <w:rPr>
          <w:rFonts w:asciiTheme="minorHAnsi" w:hAnsiTheme="minorHAnsi" w:cstheme="minorHAnsi"/>
        </w:rPr>
        <w:t xml:space="preserve">Html 5.2 et </w:t>
      </w:r>
      <w:proofErr w:type="spellStart"/>
      <w:r w:rsidRPr="00AF3A67">
        <w:rPr>
          <w:rFonts w:asciiTheme="minorHAnsi" w:hAnsiTheme="minorHAnsi" w:cstheme="minorHAnsi"/>
        </w:rPr>
        <w:t>Css</w:t>
      </w:r>
      <w:proofErr w:type="spellEnd"/>
      <w:r w:rsidRPr="00AF3A67">
        <w:rPr>
          <w:rFonts w:asciiTheme="minorHAnsi" w:hAnsiTheme="minorHAnsi" w:cstheme="minorHAnsi"/>
        </w:rPr>
        <w:t>.</w:t>
      </w:r>
    </w:p>
    <w:p w14:paraId="76182611" w14:textId="77777777" w:rsidR="00C87494" w:rsidRDefault="00A64FDE"/>
    <w:sectPr w:rsidR="00C87494" w:rsidSect="00BE0D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25"/>
    <w:rsid w:val="000C06A8"/>
    <w:rsid w:val="00425D6E"/>
    <w:rsid w:val="004976D7"/>
    <w:rsid w:val="006452AC"/>
    <w:rsid w:val="00714415"/>
    <w:rsid w:val="00886D25"/>
    <w:rsid w:val="009C7E1E"/>
    <w:rsid w:val="00A64FDE"/>
    <w:rsid w:val="00AF3A67"/>
    <w:rsid w:val="00BE0D44"/>
    <w:rsid w:val="00D6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1323C"/>
  <w15:chartTrackingRefBased/>
  <w15:docId w15:val="{D7649E02-4AB7-8B42-A0AF-C18B0FC4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25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86D25"/>
    <w:pPr>
      <w:shd w:val="clear" w:color="auto" w:fill="FFFFFF"/>
      <w:spacing w:before="100" w:beforeAutospacing="1" w:after="100" w:afterAutospacing="1"/>
      <w:outlineLvl w:val="0"/>
    </w:pPr>
    <w:rPr>
      <w:rFonts w:asciiTheme="minorHAnsi" w:hAnsiTheme="minorHAnsi" w:cstheme="minorHAnsi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6D25"/>
    <w:rPr>
      <w:rFonts w:eastAsia="Times New Roman" w:cstheme="minorHAnsi"/>
      <w:sz w:val="48"/>
      <w:szCs w:val="48"/>
      <w:shd w:val="clear" w:color="auto" w:fill="FFFFFF"/>
      <w:lang w:eastAsia="fr-FR"/>
    </w:rPr>
  </w:style>
  <w:style w:type="table" w:styleId="Grilledutableau">
    <w:name w:val="Table Grid"/>
    <w:basedOn w:val="TableauNormal"/>
    <w:uiPriority w:val="39"/>
    <w:rsid w:val="0088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7144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apple-converted-space">
    <w:name w:val="apple-converted-space"/>
    <w:basedOn w:val="Policepardfaut"/>
    <w:rsid w:val="00425D6E"/>
  </w:style>
  <w:style w:type="character" w:styleId="Lienhypertexte">
    <w:name w:val="Hyperlink"/>
    <w:basedOn w:val="Policepardfaut"/>
    <w:uiPriority w:val="99"/>
    <w:semiHidden/>
    <w:unhideWhenUsed/>
    <w:rsid w:val="00425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fr.wikipedia.org/wiki/Logicie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fr.wikipedia.org/wiki/Composant_logici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Sagot</dc:creator>
  <cp:keywords/>
  <dc:description/>
  <cp:lastModifiedBy>Gilles Sagot</cp:lastModifiedBy>
  <cp:revision>5</cp:revision>
  <dcterms:created xsi:type="dcterms:W3CDTF">2021-04-21T08:14:00Z</dcterms:created>
  <dcterms:modified xsi:type="dcterms:W3CDTF">2021-04-22T21:55:00Z</dcterms:modified>
</cp:coreProperties>
</file>