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36"/>
          <w:szCs w:val="36"/>
        </w:rPr>
        <w:t xml:space="preserve">INFORMACIÓN PARA ENTREGA DEL PROYECTO</w:t>
      </w:r>
    </w:p>
    <w:p>
      <w:pPr>
        <w:spacing w:after="400"/>
        <w:jc w:val="center"/>
      </w:pPr>
      <w:r>
        <w:rPr>
          <w:color w:val="6B7A99"/>
          <w:sz w:val="22"/>
          <w:szCs w:val="22"/>
        </w:rPr>
        <w:t xml:space="preserve">Escuela Da Vinci · Analista de Sistemas · Seminario de Sistemas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1. Datos Generales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0%"/>
            <w:shd w:fill="F0F0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del proyecto</w:t>
            </w:r>
          </w:p>
        </w:tc>
        <w:tc>
          <w:tcPr>
            <w:tcW w:type="pct" w:w="70%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Apert Vision — Análisis de rugby amateur con IA</w:t>
            </w:r>
          </w:p>
        </w:tc>
      </w:tr>
      <w:tr>
        <w:trPr>
          <w:cantSplit/>
        </w:trPr>
        <w:tc>
          <w:tcPr>
            <w:shd w:fill="F0F0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Agosto 2026</w:t>
            </w:r>
          </w:p>
        </w:tc>
      </w:tr>
      <w:tr>
        <w:trPr>
          <w:cantSplit/>
        </w:trPr>
        <w:tc>
          <w:tcPr>
            <w:shd w:fill="F0F0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Alumno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Gonzalo Saguati</w:t>
            </w:r>
          </w:p>
        </w:tc>
      </w:tr>
      <w:tr>
        <w:trPr>
          <w:cantSplit/>
        </w:trPr>
        <w:tc>
          <w:tcPr>
            <w:shd w:fill="F0F0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Analista de Sistemas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2. Enlaces y Accesos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2.1 Material documental entregado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Manual de usuario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07_manual_usuario.docx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Casos de uso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01_casos_de_uso.docx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Casos de prueba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08_casos_de_prueba.docx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UML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10_UML.docx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Requisitos funcionales Web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02_requisitos_funcionales_web.docx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Requisitos funcionales APK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09_requisitos_funcionales_apk.docx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04_DER.docx (actualizado con tablas de créditos y estadísticas)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Diseño de arquitectura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03_diseno_arquitectura.docx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Diagrama de componentes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05_diagrama_componentes.docx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Gantt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06_gantt.xlsx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Business Model Canvas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Canvas_Apert_Vision.docx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Setup Mercado Pago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MERCADO_PAGO_SETUP.md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Discurso oral de defensa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speech_apert_vision.docx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Resultados entrenamiento YOLO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yolo_training_results/ (gráficos)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2.2 Accesos a aplicaciones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5%"/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Instrucciones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APK Mobile Android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 distribuye por WhatsApp — apert-vision.apk (~40 MB). Compilable desde mobile/ con Android Studio.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App Desktop Windows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Ejecutable local. Instalable desde app/ con: npm install &amp;&amp; npm run electron:dev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Landing web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landing/apert-vision/ — servible con: npm run dev (puerto 3000)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Repositorio código fuente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https://github.com/gsaguati/apert-vision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Backend (Supabase)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https://ggndcadupigycdlhnurd.supabase.co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PostgreSQL 15 gestionado por Supabase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2.3 Usuarios de prueba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/ Usuario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adicional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Entrenador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gsaguati@gmail.com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(a coordinar)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Cuenta principal del club "Casa de Padua". Acceso completo al Desktop.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Jugador (demo 1)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demo_jugador1@apertvision.test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demo1234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Se registra desde app Mobile con código del club.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Jugador (demo 2)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demo_jugador2@apertvision.test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demo1234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Idem — mismo club, distinto usuario.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Dirigente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demo_dirigente@apertvision.test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demo1234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Solo consulta de partidos y estadísticas.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3. Información adicional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3.1 Códigos de invitación del club "Casa de Padua"</w:t>
      </w:r>
    </w:p>
    <w:p>
      <w:pPr>
        <w:spacing w:after="120"/>
      </w:pPr>
      <w:r>
        <w:t xml:space="preserve">El sistema genera 3 códigos únicos por club al crearlo. Se comparten con los miembros para que se auto-registren con el rol correcto: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entrenador: (visible en Configuración del Desktop)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dirigente: (visible en Configuración del Desktop)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jugador: (visible en Configuración del Desktop)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3.2 Credenciales Mercado Pago Sandbox</w:t>
      </w:r>
    </w:p>
    <w:p>
      <w:pPr>
        <w:spacing w:after="120"/>
      </w:pPr>
      <w:r>
        <w:t xml:space="preserve">El sistema de pagos usa el sandbox de Mercado Pago. Tarjetas de prueba para pagar: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Mastercard: 5031 7557 3453 0604 · CVV 123 · Venc 11/30 · Titular APRO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Visa: 4509 9535 6623 3704 · CVV 123 · Venc 11/30 · Titular APRO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DNI: cualquier 8 dígitos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3.3 Planes de créditos disponibles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Créditos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shd w:fill="00A05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ARS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Un partido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US$ 8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AR$ 10.000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Diez partidos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US$ 64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AR$ 80.000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Temporada corta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US$ 164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sz w:val="20"/>
                <w:szCs w:val="20"/>
              </w:rPr>
              <w:t xml:space="preserve">AR$ 200.000</w:t>
            </w:r>
          </w:p>
        </w:tc>
      </w:tr>
    </w:tbl>
    <w:p>
      <w:pPr>
        <w:spacing w:after="120"/>
      </w:pPr>
      <w:r>
        <w:t xml:space="preserve">Al crear un club nuevo, se otorga 1 crédito de bienvenida automáticamente.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3.4 Modelo YOLO entrenado</w:t>
      </w:r>
    </w:p>
    <w:p>
      <w:pPr>
        <w:spacing w:after="120"/>
      </w:pPr>
      <w:r>
        <w:t xml:space="preserve">El sistema utiliza YOLOv8n reentrenado con 3 clases (line-out, scrum, kickoff):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Dataset: 4024 imágenes (3421 train + 603 valid)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Training: 50 epochs, batch 16, GPU NVIDIA RTX 2060 Super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 final: mAP50 = 97.8% (nivel producción)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 por clase: lineout 94.6% · scrum 90.1% · kickoff 92.5%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Recall por clase: lineout 93.0% · scrum 97.1% · kickoff 93.5%</w:t>
      </w:r>
    </w:p>
    <w:p>
      <w:pPr>
        <w:spacing w:after="120"/>
      </w:pPr>
      <w:r>
        <w:t xml:space="preserve">Gráficos de entrenamiento en documentacion/yolo_training_results/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PL03 - Entrega Final - Apert Vision</dc:title>
  <dc:creator>Gonzalo Saguati</dc:creator>
  <cp:lastModifiedBy>Un-named</cp:lastModifiedBy>
  <cp:revision>1</cp:revision>
  <dcterms:created xsi:type="dcterms:W3CDTF">2026-08-03T02:07:37.782Z</dcterms:created>
  <dcterms:modified xsi:type="dcterms:W3CDTF">2026-08-03T02:07:37.783Z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