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7743" w14:textId="77777777" w:rsidR="002D3B9E" w:rsidRDefault="002D3B9E">
      <w:pPr>
        <w:rPr>
          <w:rFonts w:ascii="Times New Roman" w:hAnsi="Times New Roman" w:cs="Times New Roman"/>
          <w:sz w:val="40"/>
          <w:szCs w:val="40"/>
        </w:rPr>
      </w:pPr>
      <w:r w:rsidRPr="002D3B9E">
        <w:rPr>
          <w:rFonts w:ascii="Times New Roman" w:hAnsi="Times New Roman" w:cs="Times New Roman"/>
          <w:sz w:val="40"/>
          <w:szCs w:val="40"/>
        </w:rPr>
        <w:t xml:space="preserve">                                   Week4</w:t>
      </w:r>
    </w:p>
    <w:p w14:paraId="78DFA60B" w14:textId="64402489" w:rsidR="002D3B9E" w:rsidRPr="002D3B9E" w:rsidRDefault="002D3B9E">
      <w:pPr>
        <w:rPr>
          <w:rFonts w:ascii="Times New Roman" w:hAnsi="Times New Roman" w:cs="Times New Roman"/>
          <w:sz w:val="40"/>
          <w:szCs w:val="40"/>
        </w:rPr>
      </w:pPr>
      <w:r w:rsidRPr="002D3B9E">
        <w:rPr>
          <w:rFonts w:ascii="Times New Roman" w:hAnsi="Times New Roman" w:cs="Times New Roman"/>
          <w:sz w:val="32"/>
          <w:szCs w:val="32"/>
        </w:rPr>
        <w:t>Team Details:</w:t>
      </w:r>
    </w:p>
    <w:p w14:paraId="1297C996" w14:textId="3841D12C" w:rsidR="002D3B9E" w:rsidRPr="002D3B9E" w:rsidRDefault="002D3B9E">
      <w:pPr>
        <w:rPr>
          <w:rFonts w:ascii="Times New Roman" w:hAnsi="Times New Roman" w:cs="Times New Roman"/>
          <w:sz w:val="28"/>
          <w:szCs w:val="28"/>
        </w:rPr>
      </w:pPr>
      <w:r w:rsidRPr="002D3B9E">
        <w:rPr>
          <w:rFonts w:ascii="Times New Roman" w:hAnsi="Times New Roman" w:cs="Times New Roman"/>
          <w:sz w:val="28"/>
          <w:szCs w:val="28"/>
        </w:rPr>
        <w:t>Guggilam Leela Naga Sai Sri Saketh – AP23110010510</w:t>
      </w:r>
    </w:p>
    <w:p w14:paraId="02116377" w14:textId="70BA696C" w:rsidR="002D3B9E" w:rsidRPr="002D3B9E" w:rsidRDefault="002D3B9E">
      <w:pPr>
        <w:rPr>
          <w:rFonts w:ascii="Times New Roman" w:hAnsi="Times New Roman" w:cs="Times New Roman"/>
          <w:sz w:val="28"/>
          <w:szCs w:val="28"/>
        </w:rPr>
      </w:pPr>
      <w:r w:rsidRPr="002D3B9E">
        <w:rPr>
          <w:rFonts w:ascii="Times New Roman" w:hAnsi="Times New Roman" w:cs="Times New Roman"/>
          <w:sz w:val="28"/>
          <w:szCs w:val="28"/>
        </w:rPr>
        <w:t>Seshagiri Bharadwaj Sai – AP23110010367</w:t>
      </w:r>
    </w:p>
    <w:p w14:paraId="405FB7C8" w14:textId="43E5B508" w:rsidR="002D3B9E" w:rsidRPr="002D3B9E" w:rsidRDefault="002D3B9E">
      <w:pPr>
        <w:rPr>
          <w:rFonts w:ascii="Times New Roman" w:hAnsi="Times New Roman" w:cs="Times New Roman"/>
          <w:sz w:val="28"/>
          <w:szCs w:val="28"/>
        </w:rPr>
      </w:pPr>
      <w:r w:rsidRPr="002D3B9E">
        <w:rPr>
          <w:rFonts w:ascii="Times New Roman" w:hAnsi="Times New Roman" w:cs="Times New Roman"/>
          <w:sz w:val="28"/>
          <w:szCs w:val="28"/>
        </w:rPr>
        <w:t>Annam Surya Teja – AP23110010525</w:t>
      </w:r>
    </w:p>
    <w:p w14:paraId="32975BD5" w14:textId="77777777" w:rsidR="00312455" w:rsidRDefault="002D3B9E" w:rsidP="002D3B9E">
      <w:pPr>
        <w:rPr>
          <w:rFonts w:ascii="Times New Roman" w:hAnsi="Times New Roman" w:cs="Times New Roman"/>
          <w:sz w:val="28"/>
          <w:szCs w:val="28"/>
        </w:rPr>
      </w:pPr>
      <w:r w:rsidRPr="002D3B9E">
        <w:rPr>
          <w:rFonts w:ascii="Times New Roman" w:hAnsi="Times New Roman" w:cs="Times New Roman"/>
          <w:sz w:val="28"/>
          <w:szCs w:val="28"/>
        </w:rPr>
        <w:t>Hrushikesh Bhaskar Gopale – AP23110010129</w:t>
      </w:r>
    </w:p>
    <w:p w14:paraId="65DF7F9D" w14:textId="782CA196" w:rsidR="002D3B9E" w:rsidRPr="00312455" w:rsidRDefault="002D3B9E" w:rsidP="002D3B9E">
      <w:p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b/>
          <w:bCs/>
          <w:sz w:val="36"/>
          <w:szCs w:val="36"/>
        </w:rPr>
        <w:t>Exploratory Data Analysis (EDA)</w:t>
      </w:r>
    </w:p>
    <w:p w14:paraId="4D955B30" w14:textId="5F36C067" w:rsidR="002D3B9E" w:rsidRPr="00312455" w:rsidRDefault="002D3B9E" w:rsidP="002D3B9E">
      <w:pPr>
        <w:rPr>
          <w:rFonts w:ascii="Times New Roman" w:hAnsi="Times New Roman" w:cs="Times New Roman"/>
          <w:sz w:val="32"/>
          <w:szCs w:val="32"/>
        </w:rPr>
      </w:pPr>
      <w:r w:rsidRPr="00312455">
        <w:rPr>
          <w:rFonts w:ascii="Times New Roman" w:hAnsi="Times New Roman" w:cs="Times New Roman"/>
          <w:sz w:val="32"/>
          <w:szCs w:val="32"/>
        </w:rPr>
        <w:t>1. Data Distribution &amp; Patterns</w:t>
      </w:r>
    </w:p>
    <w:p w14:paraId="75D815DA" w14:textId="77777777" w:rsidR="002D3B9E" w:rsidRPr="00312455" w:rsidRDefault="002D3B9E" w:rsidP="00CD26B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Age:</w:t>
      </w:r>
    </w:p>
    <w:p w14:paraId="7DCB4F17" w14:textId="77777777" w:rsidR="002D3B9E" w:rsidRPr="00312455" w:rsidRDefault="002D3B9E" w:rsidP="00CD26B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Visualized using histograms and boxplots.</w:t>
      </w:r>
    </w:p>
    <w:p w14:paraId="7BA63224" w14:textId="77777777" w:rsidR="002D3B9E" w:rsidRPr="00312455" w:rsidRDefault="002D3B9E" w:rsidP="00CD26B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Distribution is right-skewed with a few outliers on the higher end.</w:t>
      </w:r>
    </w:p>
    <w:p w14:paraId="31DE9AF8" w14:textId="7412935B" w:rsidR="002D3B9E" w:rsidRPr="00312455" w:rsidRDefault="002D3B9E" w:rsidP="00CD26B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Most participants ar</w:t>
      </w:r>
      <w:r w:rsidR="000F5975">
        <w:rPr>
          <w:rFonts w:ascii="Times New Roman" w:hAnsi="Times New Roman" w:cs="Times New Roman"/>
          <w:sz w:val="28"/>
          <w:szCs w:val="28"/>
        </w:rPr>
        <w:t xml:space="preserve">e </w:t>
      </w:r>
      <w:r w:rsidRPr="00312455">
        <w:rPr>
          <w:rFonts w:ascii="Times New Roman" w:hAnsi="Times New Roman" w:cs="Times New Roman"/>
          <w:sz w:val="28"/>
          <w:szCs w:val="28"/>
        </w:rPr>
        <w:t>aged between 20 and 40.</w:t>
      </w:r>
    </w:p>
    <w:p w14:paraId="43EBFABA" w14:textId="77777777" w:rsidR="002D3B9E" w:rsidRPr="00312455" w:rsidRDefault="002D3B9E" w:rsidP="00CD26B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Result Scores:</w:t>
      </w:r>
    </w:p>
    <w:p w14:paraId="4EFE9B38" w14:textId="77777777" w:rsidR="002D3B9E" w:rsidRPr="00312455" w:rsidRDefault="002D3B9E" w:rsidP="00CD26B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A histogram grouped in bins of 1 (0–1, 1–2, ..., 9–10) reveals how participants scored.</w:t>
      </w:r>
    </w:p>
    <w:p w14:paraId="18959188" w14:textId="77777777" w:rsidR="002D3B9E" w:rsidRPr="00312455" w:rsidRDefault="002D3B9E" w:rsidP="00CD26B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A boxplot shows mild outliers, useful in understanding score spread.</w:t>
      </w:r>
    </w:p>
    <w:p w14:paraId="3CFCCE3F" w14:textId="77777777" w:rsidR="002D3B9E" w:rsidRPr="00312455" w:rsidRDefault="002D3B9E" w:rsidP="00CD26B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Categorical Features:</w:t>
      </w:r>
    </w:p>
    <w:p w14:paraId="4981176F" w14:textId="3A9E270D" w:rsidR="002D3B9E" w:rsidRPr="00312455" w:rsidRDefault="002D3B9E" w:rsidP="00CD26B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Gender and Used App Before</w:t>
      </w:r>
      <w:r w:rsidR="00844127">
        <w:rPr>
          <w:rFonts w:ascii="Times New Roman" w:hAnsi="Times New Roman" w:cs="Times New Roman"/>
          <w:sz w:val="28"/>
          <w:szCs w:val="28"/>
        </w:rPr>
        <w:t xml:space="preserve"> columns</w:t>
      </w:r>
      <w:r w:rsidRPr="00312455">
        <w:rPr>
          <w:rFonts w:ascii="Times New Roman" w:hAnsi="Times New Roman" w:cs="Times New Roman"/>
          <w:sz w:val="28"/>
          <w:szCs w:val="28"/>
        </w:rPr>
        <w:t xml:space="preserve"> were visualized using </w:t>
      </w:r>
      <w:r w:rsidR="00844127" w:rsidRPr="00312455">
        <w:rPr>
          <w:rFonts w:ascii="Times New Roman" w:hAnsi="Times New Roman" w:cs="Times New Roman"/>
          <w:sz w:val="28"/>
          <w:szCs w:val="28"/>
        </w:rPr>
        <w:t>ba</w:t>
      </w:r>
      <w:r w:rsidR="00844127">
        <w:rPr>
          <w:rFonts w:ascii="Times New Roman" w:hAnsi="Times New Roman" w:cs="Times New Roman"/>
          <w:sz w:val="28"/>
          <w:szCs w:val="28"/>
        </w:rPr>
        <w:t>r graphs</w:t>
      </w:r>
      <w:r w:rsidR="00844127" w:rsidRPr="00312455">
        <w:rPr>
          <w:rFonts w:ascii="Times New Roman" w:hAnsi="Times New Roman" w:cs="Times New Roman"/>
          <w:sz w:val="28"/>
          <w:szCs w:val="28"/>
        </w:rPr>
        <w:t xml:space="preserve"> </w:t>
      </w:r>
      <w:r w:rsidR="00844127">
        <w:rPr>
          <w:rFonts w:ascii="Times New Roman" w:hAnsi="Times New Roman" w:cs="Times New Roman"/>
          <w:sz w:val="28"/>
          <w:szCs w:val="28"/>
        </w:rPr>
        <w:t xml:space="preserve">and </w:t>
      </w:r>
      <w:r w:rsidRPr="00312455">
        <w:rPr>
          <w:rFonts w:ascii="Times New Roman" w:hAnsi="Times New Roman" w:cs="Times New Roman"/>
          <w:sz w:val="28"/>
          <w:szCs w:val="28"/>
        </w:rPr>
        <w:t>pie charts.</w:t>
      </w:r>
    </w:p>
    <w:p w14:paraId="786CE147" w14:textId="77777777" w:rsidR="002D3B9E" w:rsidRPr="00312455" w:rsidRDefault="002D3B9E" w:rsidP="00CD26B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A pie chart of used_app_before shows that a majority of users had not used the app before.</w:t>
      </w:r>
    </w:p>
    <w:p w14:paraId="040B467A" w14:textId="77777777" w:rsidR="002D3B9E" w:rsidRPr="00312455" w:rsidRDefault="002D3B9E" w:rsidP="00CD26B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The gender column shows fairly balanced participation across male and female categories.</w:t>
      </w:r>
    </w:p>
    <w:p w14:paraId="3F9B562A" w14:textId="77777777" w:rsidR="002D3B9E" w:rsidRPr="00312455" w:rsidRDefault="002D3B9E" w:rsidP="00CD26B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Ethnicity and Relation:</w:t>
      </w:r>
    </w:p>
    <w:p w14:paraId="45456AAA" w14:textId="77777777" w:rsidR="002D3B9E" w:rsidRPr="00312455" w:rsidRDefault="002D3B9E" w:rsidP="00CD26BB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Visualized using horizontal bar plots due to long category names and many unique values.</w:t>
      </w:r>
    </w:p>
    <w:p w14:paraId="1319DAB2" w14:textId="1672F129" w:rsidR="002D3B9E" w:rsidRPr="00312455" w:rsidRDefault="002950B3" w:rsidP="00CD26BB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 ethnicity</w:t>
      </w:r>
      <w:r w:rsidR="002D3B9E" w:rsidRPr="00312455">
        <w:rPr>
          <w:rFonts w:ascii="Times New Roman" w:hAnsi="Times New Roman" w:cs="Times New Roman"/>
          <w:sz w:val="28"/>
          <w:szCs w:val="28"/>
        </w:rPr>
        <w:t xml:space="preserve"> some groups have very few participants.</w:t>
      </w:r>
    </w:p>
    <w:p w14:paraId="61E79775" w14:textId="77777777" w:rsidR="002D3B9E" w:rsidRPr="00312455" w:rsidRDefault="002D3B9E" w:rsidP="00CD26BB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2455">
        <w:rPr>
          <w:rFonts w:ascii="Times New Roman" w:hAnsi="Times New Roman" w:cs="Times New Roman"/>
          <w:sz w:val="28"/>
          <w:szCs w:val="28"/>
        </w:rPr>
        <w:t>The relation column indicates most assessments were completed by self, highlighting adult self-screening.</w:t>
      </w:r>
    </w:p>
    <w:p w14:paraId="1CE81E90" w14:textId="75B0D824" w:rsidR="002D3B9E" w:rsidRPr="00312455" w:rsidRDefault="002D3B9E" w:rsidP="002D3B9E">
      <w:pPr>
        <w:rPr>
          <w:rFonts w:ascii="Times New Roman" w:hAnsi="Times New Roman" w:cs="Times New Roman"/>
          <w:sz w:val="32"/>
          <w:szCs w:val="32"/>
        </w:rPr>
      </w:pPr>
      <w:r w:rsidRPr="00312455">
        <w:rPr>
          <w:rFonts w:ascii="Times New Roman" w:hAnsi="Times New Roman" w:cs="Times New Roman"/>
          <w:sz w:val="32"/>
          <w:szCs w:val="32"/>
        </w:rPr>
        <w:t>2. Class Imbalance (Target: ASD vs Non-ASD)</w:t>
      </w:r>
    </w:p>
    <w:p w14:paraId="0FE9429F" w14:textId="20E8C70C" w:rsidR="002D3B9E" w:rsidRPr="002D3B9E" w:rsidRDefault="002D3B9E" w:rsidP="00CD26B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D3B9E">
        <w:rPr>
          <w:rFonts w:ascii="Times New Roman" w:hAnsi="Times New Roman" w:cs="Times New Roman"/>
          <w:sz w:val="28"/>
          <w:szCs w:val="28"/>
        </w:rPr>
        <w:t>The target column was visualized using a bar chart with separate colors.</w:t>
      </w:r>
    </w:p>
    <w:p w14:paraId="56E4A014" w14:textId="48760C5E" w:rsidR="002D3B9E" w:rsidRPr="00312455" w:rsidRDefault="002D3B9E" w:rsidP="00CD26B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D3B9E">
        <w:rPr>
          <w:rFonts w:ascii="Times New Roman" w:hAnsi="Times New Roman" w:cs="Times New Roman"/>
          <w:sz w:val="28"/>
          <w:szCs w:val="28"/>
        </w:rPr>
        <w:t>There is a class imbalance, with significantly more participants labeled as Non-ASD (NO) than ASD (YES).</w:t>
      </w:r>
    </w:p>
    <w:p w14:paraId="1BDE08EB" w14:textId="73C54C49" w:rsidR="002D3B9E" w:rsidRPr="00312455" w:rsidRDefault="002D3B9E" w:rsidP="002D3B9E">
      <w:pPr>
        <w:rPr>
          <w:rFonts w:ascii="Times New Roman" w:hAnsi="Times New Roman" w:cs="Times New Roman"/>
          <w:sz w:val="32"/>
          <w:szCs w:val="32"/>
        </w:rPr>
      </w:pPr>
      <w:r w:rsidRPr="00312455">
        <w:rPr>
          <w:rFonts w:ascii="Times New Roman" w:hAnsi="Times New Roman" w:cs="Times New Roman"/>
          <w:sz w:val="32"/>
          <w:szCs w:val="32"/>
        </w:rPr>
        <w:t xml:space="preserve"> 3. Outlier Detection</w:t>
      </w:r>
    </w:p>
    <w:p w14:paraId="3008EE32" w14:textId="77777777" w:rsidR="002D3B9E" w:rsidRPr="002D3B9E" w:rsidRDefault="002D3B9E" w:rsidP="00CD26B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D3B9E">
        <w:rPr>
          <w:rFonts w:ascii="Times New Roman" w:hAnsi="Times New Roman" w:cs="Times New Roman"/>
          <w:sz w:val="28"/>
          <w:szCs w:val="28"/>
        </w:rPr>
        <w:t>Z-score method was used to detect outliers in numeric columns (age, result, etc.).</w:t>
      </w:r>
    </w:p>
    <w:p w14:paraId="7750D28A" w14:textId="3BF42004" w:rsidR="002D3B9E" w:rsidRDefault="002D3B9E" w:rsidP="00CD26B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D3B9E">
        <w:rPr>
          <w:rFonts w:ascii="Times New Roman" w:hAnsi="Times New Roman" w:cs="Times New Roman"/>
          <w:sz w:val="28"/>
          <w:szCs w:val="28"/>
        </w:rPr>
        <w:t xml:space="preserve">Outliers were observed especially in </w:t>
      </w:r>
      <w:r w:rsidR="002950B3">
        <w:rPr>
          <w:rFonts w:ascii="Times New Roman" w:hAnsi="Times New Roman" w:cs="Times New Roman"/>
          <w:sz w:val="28"/>
          <w:szCs w:val="28"/>
        </w:rPr>
        <w:t>a</w:t>
      </w:r>
      <w:r w:rsidRPr="002D3B9E">
        <w:rPr>
          <w:rFonts w:ascii="Times New Roman" w:hAnsi="Times New Roman" w:cs="Times New Roman"/>
          <w:sz w:val="28"/>
          <w:szCs w:val="28"/>
        </w:rPr>
        <w:t>ge</w:t>
      </w:r>
      <w:r w:rsidR="002950B3">
        <w:rPr>
          <w:rFonts w:ascii="Times New Roman" w:hAnsi="Times New Roman" w:cs="Times New Roman"/>
          <w:sz w:val="28"/>
          <w:szCs w:val="28"/>
        </w:rPr>
        <w:t xml:space="preserve"> </w:t>
      </w:r>
      <w:r w:rsidR="002E1B8A">
        <w:rPr>
          <w:rFonts w:ascii="Times New Roman" w:hAnsi="Times New Roman" w:cs="Times New Roman"/>
          <w:sz w:val="28"/>
          <w:szCs w:val="28"/>
        </w:rPr>
        <w:t>(</w:t>
      </w:r>
      <w:r w:rsidR="002950B3">
        <w:rPr>
          <w:rFonts w:ascii="Times New Roman" w:hAnsi="Times New Roman" w:cs="Times New Roman"/>
          <w:sz w:val="28"/>
          <w:szCs w:val="28"/>
        </w:rPr>
        <w:t>E</w:t>
      </w:r>
      <w:r w:rsidR="002E1B8A">
        <w:rPr>
          <w:rFonts w:ascii="Times New Roman" w:hAnsi="Times New Roman" w:cs="Times New Roman"/>
          <w:sz w:val="28"/>
          <w:szCs w:val="28"/>
        </w:rPr>
        <w:t>x:383</w:t>
      </w:r>
      <w:r w:rsidR="00CD26BB">
        <w:rPr>
          <w:rFonts w:ascii="Times New Roman" w:hAnsi="Times New Roman" w:cs="Times New Roman"/>
          <w:sz w:val="28"/>
          <w:szCs w:val="28"/>
        </w:rPr>
        <w:t>)</w:t>
      </w:r>
      <w:r w:rsidR="002950B3">
        <w:rPr>
          <w:rFonts w:ascii="Times New Roman" w:hAnsi="Times New Roman" w:cs="Times New Roman"/>
          <w:sz w:val="28"/>
          <w:szCs w:val="28"/>
        </w:rPr>
        <w:t>.</w:t>
      </w:r>
    </w:p>
    <w:p w14:paraId="03AF2704" w14:textId="1D8C2044" w:rsidR="00F67306" w:rsidRPr="00F67306" w:rsidRDefault="00F67306" w:rsidP="00F67306">
      <w:pPr>
        <w:rPr>
          <w:rFonts w:ascii="Times New Roman" w:hAnsi="Times New Roman" w:cs="Times New Roman"/>
          <w:sz w:val="32"/>
          <w:szCs w:val="32"/>
        </w:rPr>
      </w:pPr>
      <w:r w:rsidRPr="00F67306">
        <w:rPr>
          <w:rFonts w:ascii="Times New Roman" w:hAnsi="Times New Roman" w:cs="Times New Roman"/>
          <w:sz w:val="32"/>
          <w:szCs w:val="32"/>
        </w:rPr>
        <w:t xml:space="preserve"> 4.</w:t>
      </w:r>
      <w:r w:rsidR="00CD26BB">
        <w:rPr>
          <w:rFonts w:ascii="Times New Roman" w:hAnsi="Times New Roman" w:cs="Times New Roman"/>
          <w:sz w:val="32"/>
          <w:szCs w:val="32"/>
        </w:rPr>
        <w:t xml:space="preserve"> </w:t>
      </w:r>
      <w:r w:rsidRPr="00F67306">
        <w:rPr>
          <w:rFonts w:ascii="Times New Roman" w:hAnsi="Times New Roman" w:cs="Times New Roman"/>
          <w:sz w:val="32"/>
          <w:szCs w:val="32"/>
        </w:rPr>
        <w:t>Key Observations from the Heatmap</w:t>
      </w:r>
    </w:p>
    <w:p w14:paraId="71C928CA" w14:textId="6F408EFD" w:rsidR="00F67306" w:rsidRPr="00CD26BB" w:rsidRDefault="00F67306" w:rsidP="00CD26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D26BB">
        <w:rPr>
          <w:rFonts w:ascii="Times New Roman" w:hAnsi="Times New Roman" w:cs="Times New Roman"/>
          <w:sz w:val="28"/>
          <w:szCs w:val="28"/>
        </w:rPr>
        <w:t>Strong Correlation Between A-Scores and result</w:t>
      </w:r>
    </w:p>
    <w:p w14:paraId="4D2ECE8F" w14:textId="77777777" w:rsidR="00F67306" w:rsidRPr="00F67306" w:rsidRDefault="00F67306" w:rsidP="00CD26B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Most A1–A10 scores show moderate to strong positive correlation with the result column:</w:t>
      </w:r>
    </w:p>
    <w:p w14:paraId="17B7237C" w14:textId="77777777" w:rsidR="00F67306" w:rsidRPr="00CD26BB" w:rsidRDefault="00F67306" w:rsidP="00CD26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D26BB">
        <w:rPr>
          <w:rFonts w:ascii="Times New Roman" w:hAnsi="Times New Roman" w:cs="Times New Roman"/>
          <w:sz w:val="28"/>
          <w:szCs w:val="28"/>
        </w:rPr>
        <w:t>Highest correlations:</w:t>
      </w:r>
    </w:p>
    <w:p w14:paraId="67D91639" w14:textId="37FD8BBF" w:rsidR="00F67306" w:rsidRPr="00F67306" w:rsidRDefault="00F67306" w:rsidP="00CD26BB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A9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→ 0.66</w:t>
      </w:r>
    </w:p>
    <w:p w14:paraId="0E36822B" w14:textId="7D4909AB" w:rsidR="00F67306" w:rsidRPr="00F67306" w:rsidRDefault="00F67306" w:rsidP="00CD26BB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A5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→ 0.64</w:t>
      </w:r>
    </w:p>
    <w:p w14:paraId="5C2C6FF4" w14:textId="33C4BF93" w:rsidR="00F67306" w:rsidRPr="00F67306" w:rsidRDefault="00F67306" w:rsidP="00CD26BB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A6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→ 0.63</w:t>
      </w:r>
    </w:p>
    <w:p w14:paraId="2FCFD6A8" w14:textId="09EA241D" w:rsidR="00F67306" w:rsidRPr="00F67306" w:rsidRDefault="00F67306" w:rsidP="00CD26BB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A4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→ 0.59</w:t>
      </w:r>
    </w:p>
    <w:p w14:paraId="303B149B" w14:textId="7C6D3E63" w:rsidR="00F67306" w:rsidRPr="00CD26BB" w:rsidRDefault="00F67306" w:rsidP="00CD26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26BB">
        <w:rPr>
          <w:rFonts w:ascii="Times New Roman" w:hAnsi="Times New Roman" w:cs="Times New Roman"/>
          <w:sz w:val="28"/>
          <w:szCs w:val="28"/>
        </w:rPr>
        <w:t>These correlations are expected since result is the sum of A1 to A10 scores.</w:t>
      </w:r>
    </w:p>
    <w:p w14:paraId="41041CB6" w14:textId="28A3ECA2" w:rsidR="00F67306" w:rsidRPr="00CD26BB" w:rsidRDefault="00CD26BB" w:rsidP="00CD2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67306" w:rsidRPr="00CD26BB">
        <w:rPr>
          <w:rFonts w:ascii="Times New Roman" w:hAnsi="Times New Roman" w:cs="Times New Roman"/>
          <w:sz w:val="28"/>
          <w:szCs w:val="28"/>
        </w:rPr>
        <w:t>Inter-Score Relationships (A1</w:t>
      </w:r>
      <w:r>
        <w:rPr>
          <w:rFonts w:ascii="Times New Roman" w:hAnsi="Times New Roman" w:cs="Times New Roman"/>
          <w:sz w:val="28"/>
          <w:szCs w:val="28"/>
        </w:rPr>
        <w:t>-</w:t>
      </w:r>
      <w:r w:rsidR="00F67306" w:rsidRPr="00CD26BB">
        <w:rPr>
          <w:rFonts w:ascii="Times New Roman" w:hAnsi="Times New Roman" w:cs="Times New Roman"/>
          <w:sz w:val="28"/>
          <w:szCs w:val="28"/>
        </w:rPr>
        <w:t>A10)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CE4B22" w14:textId="77777777" w:rsidR="00F67306" w:rsidRPr="00F67306" w:rsidRDefault="00F67306" w:rsidP="00CD26B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Some A-scores show notable positive correlation with each other, suggesting that people who respond positively to one question are more likely to respond similarly to certain others:</w:t>
      </w:r>
    </w:p>
    <w:p w14:paraId="66252919" w14:textId="071C2AA2" w:rsidR="00F67306" w:rsidRPr="00F67306" w:rsidRDefault="00F67306" w:rsidP="00CD26B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A3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↔ A4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→ 0.41</w:t>
      </w:r>
    </w:p>
    <w:p w14:paraId="3AA68471" w14:textId="11E6199B" w:rsidR="00F67306" w:rsidRPr="00F67306" w:rsidRDefault="00F67306" w:rsidP="00CD26B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A4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↔ A5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→ 0.31</w:t>
      </w:r>
    </w:p>
    <w:p w14:paraId="2133AD28" w14:textId="42D16294" w:rsidR="00F67306" w:rsidRPr="00F67306" w:rsidRDefault="00F67306" w:rsidP="00CD26B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lastRenderedPageBreak/>
        <w:t>A5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↔ A6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→ 0.39</w:t>
      </w:r>
    </w:p>
    <w:p w14:paraId="5686A3A8" w14:textId="25DE994E" w:rsidR="00F67306" w:rsidRPr="00F67306" w:rsidRDefault="00F67306" w:rsidP="00CD26B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A6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↔ A9</w:t>
      </w:r>
      <w:r w:rsidR="00CD26BB">
        <w:rPr>
          <w:rFonts w:ascii="Times New Roman" w:hAnsi="Times New Roman" w:cs="Times New Roman"/>
          <w:sz w:val="28"/>
          <w:szCs w:val="28"/>
        </w:rPr>
        <w:t>-</w:t>
      </w:r>
      <w:r w:rsidRPr="00F67306">
        <w:rPr>
          <w:rFonts w:ascii="Times New Roman" w:hAnsi="Times New Roman" w:cs="Times New Roman"/>
          <w:sz w:val="28"/>
          <w:szCs w:val="28"/>
        </w:rPr>
        <w:t>Score → 0.48</w:t>
      </w:r>
    </w:p>
    <w:p w14:paraId="7FFFFC80" w14:textId="77777777" w:rsidR="002950B3" w:rsidRDefault="00F67306" w:rsidP="002950B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These patterns may reveal underlying behavio</w:t>
      </w:r>
      <w:r w:rsidR="00CD26BB">
        <w:rPr>
          <w:rFonts w:ascii="Times New Roman" w:hAnsi="Times New Roman" w:cs="Times New Roman"/>
          <w:sz w:val="28"/>
          <w:szCs w:val="28"/>
        </w:rPr>
        <w:t>u</w:t>
      </w:r>
      <w:r w:rsidRPr="00F67306">
        <w:rPr>
          <w:rFonts w:ascii="Times New Roman" w:hAnsi="Times New Roman" w:cs="Times New Roman"/>
          <w:sz w:val="28"/>
          <w:szCs w:val="28"/>
        </w:rPr>
        <w:t>ral groupings in test responses.</w:t>
      </w:r>
    </w:p>
    <w:p w14:paraId="1314417A" w14:textId="5E9E751F" w:rsidR="00F67306" w:rsidRPr="002950B3" w:rsidRDefault="00F67306" w:rsidP="002950B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950B3">
        <w:rPr>
          <w:rFonts w:ascii="Times New Roman" w:hAnsi="Times New Roman" w:cs="Times New Roman"/>
          <w:sz w:val="28"/>
          <w:szCs w:val="28"/>
        </w:rPr>
        <w:t>Very Low or No Correlation with Age</w:t>
      </w:r>
    </w:p>
    <w:p w14:paraId="0B20955A" w14:textId="06033424" w:rsidR="00F67306" w:rsidRPr="00F67306" w:rsidRDefault="002950B3" w:rsidP="00CD26B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F67306" w:rsidRPr="00F67306">
        <w:rPr>
          <w:rFonts w:ascii="Times New Roman" w:hAnsi="Times New Roman" w:cs="Times New Roman"/>
          <w:sz w:val="28"/>
          <w:szCs w:val="28"/>
        </w:rPr>
        <w:t xml:space="preserve">ge shows no significant correlation with any of the A1–A10 scores or </w:t>
      </w:r>
      <w:r>
        <w:rPr>
          <w:rFonts w:ascii="Times New Roman" w:hAnsi="Times New Roman" w:cs="Times New Roman"/>
          <w:sz w:val="28"/>
          <w:szCs w:val="28"/>
        </w:rPr>
        <w:t>r</w:t>
      </w:r>
      <w:r w:rsidR="00F67306" w:rsidRPr="00F67306">
        <w:rPr>
          <w:rFonts w:ascii="Times New Roman" w:hAnsi="Times New Roman" w:cs="Times New Roman"/>
          <w:sz w:val="28"/>
          <w:szCs w:val="28"/>
        </w:rPr>
        <w:t>esult:</w:t>
      </w:r>
    </w:p>
    <w:p w14:paraId="7C0E61BA" w14:textId="77777777" w:rsidR="00F67306" w:rsidRPr="00F67306" w:rsidRDefault="00F67306" w:rsidP="00CD26BB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Max correlation with age is only 0.05 (almost negligible).</w:t>
      </w:r>
    </w:p>
    <w:p w14:paraId="61A0058B" w14:textId="207436FC" w:rsidR="00972EA2" w:rsidRDefault="00F67306" w:rsidP="00972EA2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67306">
        <w:rPr>
          <w:rFonts w:ascii="Times New Roman" w:hAnsi="Times New Roman" w:cs="Times New Roman"/>
          <w:sz w:val="28"/>
          <w:szCs w:val="28"/>
        </w:rPr>
        <w:t>This suggests that the screening scores are not age-dependent</w:t>
      </w:r>
      <w:r w:rsidR="00CD26BB">
        <w:rPr>
          <w:rFonts w:ascii="Times New Roman" w:hAnsi="Times New Roman" w:cs="Times New Roman"/>
          <w:sz w:val="28"/>
          <w:szCs w:val="28"/>
        </w:rPr>
        <w:t xml:space="preserve"> in this adult dataset.</w:t>
      </w:r>
    </w:p>
    <w:p w14:paraId="10567D3C" w14:textId="06C0AAB7" w:rsidR="00972EA2" w:rsidRPr="00972EA2" w:rsidRDefault="00972EA2" w:rsidP="00972EA2">
      <w:pPr>
        <w:rPr>
          <w:rFonts w:ascii="Times New Roman" w:hAnsi="Times New Roman" w:cs="Times New Roman"/>
          <w:sz w:val="32"/>
          <w:szCs w:val="32"/>
        </w:rPr>
      </w:pPr>
      <w:r w:rsidRPr="00972EA2">
        <w:rPr>
          <w:rFonts w:ascii="Times New Roman" w:hAnsi="Times New Roman" w:cs="Times New Roman"/>
          <w:sz w:val="32"/>
          <w:szCs w:val="32"/>
        </w:rPr>
        <w:t xml:space="preserve">   5. Key Observations from the autism</w:t>
      </w:r>
      <w:r w:rsidR="001577D2">
        <w:rPr>
          <w:rFonts w:ascii="Times New Roman" w:hAnsi="Times New Roman" w:cs="Times New Roman"/>
          <w:sz w:val="32"/>
          <w:szCs w:val="32"/>
        </w:rPr>
        <w:t xml:space="preserve"> column</w:t>
      </w:r>
      <w:r w:rsidRPr="00972EA2">
        <w:rPr>
          <w:rFonts w:ascii="Times New Roman" w:hAnsi="Times New Roman" w:cs="Times New Roman"/>
          <w:sz w:val="32"/>
          <w:szCs w:val="32"/>
        </w:rPr>
        <w:t xml:space="preserve"> vs target column</w:t>
      </w:r>
    </w:p>
    <w:p w14:paraId="5EEA21EE" w14:textId="5EC33551" w:rsidR="00972EA2" w:rsidRPr="00972EA2" w:rsidRDefault="00972EA2" w:rsidP="00972EA2">
      <w:pPr>
        <w:pStyle w:val="NormalWeb"/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972EA2">
        <w:rPr>
          <w:sz w:val="28"/>
          <w:szCs w:val="28"/>
        </w:rPr>
        <w:t xml:space="preserve">The results indicate a </w:t>
      </w:r>
      <w:r w:rsidRPr="00972EA2">
        <w:rPr>
          <w:rStyle w:val="Strong"/>
          <w:rFonts w:eastAsiaTheme="majorEastAsia"/>
          <w:b w:val="0"/>
          <w:bCs w:val="0"/>
          <w:sz w:val="28"/>
          <w:szCs w:val="28"/>
        </w:rPr>
        <w:t>possible association between family history of autism and</w:t>
      </w:r>
      <w:r w:rsidRPr="00972EA2">
        <w:rPr>
          <w:rStyle w:val="Strong"/>
          <w:rFonts w:eastAsiaTheme="majorEastAsia"/>
          <w:sz w:val="28"/>
          <w:szCs w:val="28"/>
        </w:rPr>
        <w:t xml:space="preserve"> </w:t>
      </w:r>
      <w:r w:rsidRPr="00972EA2">
        <w:rPr>
          <w:rStyle w:val="Strong"/>
          <w:rFonts w:eastAsiaTheme="majorEastAsia"/>
          <w:b w:val="0"/>
          <w:bCs w:val="0"/>
          <w:sz w:val="28"/>
          <w:szCs w:val="28"/>
        </w:rPr>
        <w:t>higher ASD risk</w:t>
      </w:r>
      <w:r w:rsidRPr="00972EA2">
        <w:rPr>
          <w:b/>
          <w:bCs/>
          <w:sz w:val="28"/>
          <w:szCs w:val="28"/>
        </w:rPr>
        <w:t>,</w:t>
      </w:r>
      <w:r w:rsidRPr="00972EA2">
        <w:rPr>
          <w:sz w:val="28"/>
          <w:szCs w:val="28"/>
        </w:rPr>
        <w:t xml:space="preserve"> as shown by a </w:t>
      </w:r>
      <w:r w:rsidRPr="00972EA2">
        <w:rPr>
          <w:rStyle w:val="Strong"/>
          <w:rFonts w:eastAsiaTheme="majorEastAsia"/>
          <w:b w:val="0"/>
          <w:bCs w:val="0"/>
          <w:sz w:val="28"/>
          <w:szCs w:val="28"/>
        </w:rPr>
        <w:t>greater share of ASD-positive results</w:t>
      </w:r>
      <w:r w:rsidRPr="00972EA2">
        <w:rPr>
          <w:sz w:val="28"/>
          <w:szCs w:val="28"/>
        </w:rPr>
        <w:t xml:space="preserve"> in the </w:t>
      </w:r>
      <w:r w:rsidRPr="00972EA2">
        <w:rPr>
          <w:rStyle w:val="HTMLCode"/>
          <w:rFonts w:ascii="Times New Roman" w:eastAsiaTheme="majorEastAsia" w:hAnsi="Times New Roman" w:cs="Times New Roman"/>
          <w:sz w:val="28"/>
          <w:szCs w:val="28"/>
        </w:rPr>
        <w:t>autism = yes</w:t>
      </w:r>
      <w:r w:rsidRPr="00972EA2">
        <w:rPr>
          <w:sz w:val="28"/>
          <w:szCs w:val="28"/>
        </w:rPr>
        <w:t xml:space="preserve"> group.</w:t>
      </w:r>
    </w:p>
    <w:p w14:paraId="1443BF70" w14:textId="77777777" w:rsidR="00972EA2" w:rsidRPr="00972EA2" w:rsidRDefault="00972EA2" w:rsidP="00972EA2">
      <w:pPr>
        <w:pStyle w:val="NormalWeb"/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972EA2">
        <w:rPr>
          <w:sz w:val="28"/>
          <w:szCs w:val="28"/>
        </w:rPr>
        <w:t xml:space="preserve">However, since </w:t>
      </w:r>
      <w:r w:rsidRPr="00972EA2">
        <w:rPr>
          <w:rStyle w:val="HTMLCode"/>
          <w:rFonts w:ascii="Times New Roman" w:eastAsiaTheme="majorEastAsia" w:hAnsi="Times New Roman" w:cs="Times New Roman"/>
          <w:sz w:val="28"/>
          <w:szCs w:val="28"/>
        </w:rPr>
        <w:t>autism = no</w:t>
      </w:r>
      <w:r w:rsidRPr="00972EA2">
        <w:rPr>
          <w:sz w:val="28"/>
          <w:szCs w:val="28"/>
        </w:rPr>
        <w:t xml:space="preserve"> group also contains a </w:t>
      </w:r>
      <w:r w:rsidRPr="00972EA2">
        <w:rPr>
          <w:rStyle w:val="Strong"/>
          <w:rFonts w:eastAsiaTheme="majorEastAsia"/>
          <w:b w:val="0"/>
          <w:bCs w:val="0"/>
          <w:sz w:val="28"/>
          <w:szCs w:val="28"/>
        </w:rPr>
        <w:t>large number of ASD-positive</w:t>
      </w:r>
      <w:r w:rsidRPr="00972EA2">
        <w:rPr>
          <w:sz w:val="28"/>
          <w:szCs w:val="28"/>
        </w:rPr>
        <w:t xml:space="preserve"> cases, it shows that </w:t>
      </w:r>
      <w:r w:rsidRPr="00972EA2">
        <w:rPr>
          <w:rStyle w:val="Strong"/>
          <w:rFonts w:eastAsiaTheme="majorEastAsia"/>
          <w:b w:val="0"/>
          <w:bCs w:val="0"/>
          <w:sz w:val="28"/>
          <w:szCs w:val="28"/>
        </w:rPr>
        <w:t>family history is not the only indicator</w:t>
      </w:r>
      <w:r w:rsidRPr="00972EA2">
        <w:rPr>
          <w:sz w:val="28"/>
          <w:szCs w:val="28"/>
        </w:rPr>
        <w:t xml:space="preserve"> — individuals without known family history can also screen positive.</w:t>
      </w:r>
    </w:p>
    <w:p w14:paraId="5EEC29F4" w14:textId="56577312" w:rsidR="002D3B9E" w:rsidRPr="002D3B9E" w:rsidRDefault="002D3B9E">
      <w:pPr>
        <w:rPr>
          <w:rFonts w:ascii="Times New Roman" w:hAnsi="Times New Roman" w:cs="Times New Roman"/>
          <w:sz w:val="28"/>
          <w:szCs w:val="28"/>
        </w:rPr>
      </w:pPr>
    </w:p>
    <w:sectPr w:rsidR="002D3B9E" w:rsidRPr="002D3B9E" w:rsidSect="00D15468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FD5"/>
    <w:multiLevelType w:val="hybridMultilevel"/>
    <w:tmpl w:val="4260E1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376"/>
    <w:multiLevelType w:val="multilevel"/>
    <w:tmpl w:val="82FA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A30B7"/>
    <w:multiLevelType w:val="multilevel"/>
    <w:tmpl w:val="EB42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747F"/>
    <w:multiLevelType w:val="multilevel"/>
    <w:tmpl w:val="00E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21D18"/>
    <w:multiLevelType w:val="hybridMultilevel"/>
    <w:tmpl w:val="C7162214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5DF3F5D"/>
    <w:multiLevelType w:val="multilevel"/>
    <w:tmpl w:val="29F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A4182"/>
    <w:multiLevelType w:val="hybridMultilevel"/>
    <w:tmpl w:val="747AFE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217A4"/>
    <w:multiLevelType w:val="hybridMultilevel"/>
    <w:tmpl w:val="6870EE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B6870"/>
    <w:multiLevelType w:val="multilevel"/>
    <w:tmpl w:val="ABB26A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168DC"/>
    <w:multiLevelType w:val="multilevel"/>
    <w:tmpl w:val="F7B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B4CF9"/>
    <w:multiLevelType w:val="hybridMultilevel"/>
    <w:tmpl w:val="A9FA5E5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97482"/>
    <w:multiLevelType w:val="multilevel"/>
    <w:tmpl w:val="EDF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96245"/>
    <w:multiLevelType w:val="multilevel"/>
    <w:tmpl w:val="0E2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870FD"/>
    <w:multiLevelType w:val="hybridMultilevel"/>
    <w:tmpl w:val="CFE64B66"/>
    <w:lvl w:ilvl="0" w:tplc="4009000B">
      <w:start w:val="1"/>
      <w:numFmt w:val="bullet"/>
      <w:lvlText w:val=""/>
      <w:lvlJc w:val="left"/>
      <w:pPr>
        <w:ind w:left="9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4" w15:restartNumberingAfterBreak="0">
    <w:nsid w:val="45435A54"/>
    <w:multiLevelType w:val="hybridMultilevel"/>
    <w:tmpl w:val="8F729458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492020BA"/>
    <w:multiLevelType w:val="multilevel"/>
    <w:tmpl w:val="67A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A7437"/>
    <w:multiLevelType w:val="hybridMultilevel"/>
    <w:tmpl w:val="591261B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A6B70"/>
    <w:multiLevelType w:val="multilevel"/>
    <w:tmpl w:val="96ACBB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B5D8C"/>
    <w:multiLevelType w:val="multilevel"/>
    <w:tmpl w:val="3D1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21EDC"/>
    <w:multiLevelType w:val="multilevel"/>
    <w:tmpl w:val="0E3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8171D"/>
    <w:multiLevelType w:val="hybridMultilevel"/>
    <w:tmpl w:val="D7C8C9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84326"/>
    <w:multiLevelType w:val="multilevel"/>
    <w:tmpl w:val="36084F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F0DEB"/>
    <w:multiLevelType w:val="multilevel"/>
    <w:tmpl w:val="B22231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14B71"/>
    <w:multiLevelType w:val="multilevel"/>
    <w:tmpl w:val="B566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535C8"/>
    <w:multiLevelType w:val="multilevel"/>
    <w:tmpl w:val="EF646B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F2711"/>
    <w:multiLevelType w:val="multilevel"/>
    <w:tmpl w:val="08B0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803D7"/>
    <w:multiLevelType w:val="multilevel"/>
    <w:tmpl w:val="A25E89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C4C82"/>
    <w:multiLevelType w:val="multilevel"/>
    <w:tmpl w:val="CC7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140446">
    <w:abstractNumId w:val="15"/>
  </w:num>
  <w:num w:numId="2" w16cid:durableId="825390471">
    <w:abstractNumId w:val="1"/>
  </w:num>
  <w:num w:numId="3" w16cid:durableId="689532935">
    <w:abstractNumId w:val="3"/>
  </w:num>
  <w:num w:numId="4" w16cid:durableId="1646280546">
    <w:abstractNumId w:val="27"/>
  </w:num>
  <w:num w:numId="5" w16cid:durableId="2092769764">
    <w:abstractNumId w:val="18"/>
  </w:num>
  <w:num w:numId="6" w16cid:durableId="1060908163">
    <w:abstractNumId w:val="5"/>
  </w:num>
  <w:num w:numId="7" w16cid:durableId="1893689288">
    <w:abstractNumId w:val="19"/>
  </w:num>
  <w:num w:numId="8" w16cid:durableId="1209150979">
    <w:abstractNumId w:val="11"/>
  </w:num>
  <w:num w:numId="9" w16cid:durableId="1938441458">
    <w:abstractNumId w:val="7"/>
  </w:num>
  <w:num w:numId="10" w16cid:durableId="176308880">
    <w:abstractNumId w:val="14"/>
  </w:num>
  <w:num w:numId="11" w16cid:durableId="1839072955">
    <w:abstractNumId w:val="20"/>
  </w:num>
  <w:num w:numId="12" w16cid:durableId="1112163561">
    <w:abstractNumId w:val="10"/>
  </w:num>
  <w:num w:numId="13" w16cid:durableId="788627342">
    <w:abstractNumId w:val="16"/>
  </w:num>
  <w:num w:numId="14" w16cid:durableId="1416246213">
    <w:abstractNumId w:val="6"/>
  </w:num>
  <w:num w:numId="15" w16cid:durableId="1816988354">
    <w:abstractNumId w:val="23"/>
  </w:num>
  <w:num w:numId="16" w16cid:durableId="1944914662">
    <w:abstractNumId w:val="26"/>
  </w:num>
  <w:num w:numId="17" w16cid:durableId="345640746">
    <w:abstractNumId w:val="2"/>
  </w:num>
  <w:num w:numId="18" w16cid:durableId="1766269572">
    <w:abstractNumId w:val="17"/>
  </w:num>
  <w:num w:numId="19" w16cid:durableId="2077898194">
    <w:abstractNumId w:val="25"/>
  </w:num>
  <w:num w:numId="20" w16cid:durableId="1054503633">
    <w:abstractNumId w:val="21"/>
  </w:num>
  <w:num w:numId="21" w16cid:durableId="1018041128">
    <w:abstractNumId w:val="12"/>
  </w:num>
  <w:num w:numId="22" w16cid:durableId="297760317">
    <w:abstractNumId w:val="22"/>
  </w:num>
  <w:num w:numId="23" w16cid:durableId="1734043009">
    <w:abstractNumId w:val="8"/>
  </w:num>
  <w:num w:numId="24" w16cid:durableId="163479059">
    <w:abstractNumId w:val="24"/>
  </w:num>
  <w:num w:numId="25" w16cid:durableId="9456584">
    <w:abstractNumId w:val="4"/>
  </w:num>
  <w:num w:numId="26" w16cid:durableId="680358233">
    <w:abstractNumId w:val="13"/>
  </w:num>
  <w:num w:numId="27" w16cid:durableId="1869030505">
    <w:abstractNumId w:val="0"/>
  </w:num>
  <w:num w:numId="28" w16cid:durableId="1307395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9E"/>
    <w:rsid w:val="000F5975"/>
    <w:rsid w:val="001577D2"/>
    <w:rsid w:val="002950B3"/>
    <w:rsid w:val="002D3B9E"/>
    <w:rsid w:val="002E1B8A"/>
    <w:rsid w:val="0030513F"/>
    <w:rsid w:val="00312455"/>
    <w:rsid w:val="00401B50"/>
    <w:rsid w:val="00430224"/>
    <w:rsid w:val="004F1210"/>
    <w:rsid w:val="00844127"/>
    <w:rsid w:val="00845B77"/>
    <w:rsid w:val="00970C6A"/>
    <w:rsid w:val="00972EA2"/>
    <w:rsid w:val="00CD26BB"/>
    <w:rsid w:val="00CE4D85"/>
    <w:rsid w:val="00D15468"/>
    <w:rsid w:val="00E41EA5"/>
    <w:rsid w:val="00F6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FF96"/>
  <w15:chartTrackingRefBased/>
  <w15:docId w15:val="{D30A80FC-C32F-447C-82BB-086D1392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2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72E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2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vatsalya</dc:creator>
  <cp:keywords/>
  <dc:description/>
  <cp:lastModifiedBy>Seshagiri Vatsalya</cp:lastModifiedBy>
  <cp:revision>11</cp:revision>
  <dcterms:created xsi:type="dcterms:W3CDTF">2025-07-03T07:03:00Z</dcterms:created>
  <dcterms:modified xsi:type="dcterms:W3CDTF">2025-07-03T14:18:00Z</dcterms:modified>
</cp:coreProperties>
</file>