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CFF99" w14:textId="77777777" w:rsidR="00F42E69" w:rsidRPr="00A344CC" w:rsidRDefault="00F42E69" w:rsidP="00696171">
      <w:pPr>
        <w:jc w:val="center"/>
        <w:rPr>
          <w:rFonts w:ascii="Calibri" w:hAnsi="Calibri" w:cs="Calibri"/>
          <w:b/>
          <w:bCs/>
          <w:sz w:val="24"/>
          <w:szCs w:val="24"/>
        </w:rPr>
      </w:pPr>
      <w:r w:rsidRPr="00A344CC">
        <w:rPr>
          <w:rFonts w:ascii="Calibri" w:hAnsi="Calibri" w:cs="Calibri"/>
          <w:b/>
          <w:bCs/>
          <w:sz w:val="24"/>
          <w:szCs w:val="24"/>
        </w:rPr>
        <w:t>AI Financial Portfolio Rebalancer: Implementation and Evaluation Report</w:t>
      </w:r>
    </w:p>
    <w:p w14:paraId="1EE5AA60" w14:textId="77777777" w:rsidR="007C3D72" w:rsidRPr="00A344CC" w:rsidRDefault="007C3D72" w:rsidP="00696171">
      <w:pPr>
        <w:jc w:val="center"/>
        <w:rPr>
          <w:rFonts w:ascii="Calibri" w:hAnsi="Calibri" w:cs="Calibri"/>
          <w:b/>
          <w:bCs/>
          <w:sz w:val="24"/>
          <w:szCs w:val="24"/>
        </w:rPr>
      </w:pPr>
    </w:p>
    <w:p w14:paraId="24AFD0D4" w14:textId="4B477F55" w:rsidR="007C3D72" w:rsidRPr="00A344CC" w:rsidRDefault="007C3D72" w:rsidP="00696171">
      <w:pPr>
        <w:jc w:val="center"/>
        <w:rPr>
          <w:rFonts w:ascii="Calibri" w:hAnsi="Calibri" w:cs="Calibri"/>
        </w:rPr>
      </w:pPr>
      <w:r w:rsidRPr="00A344CC">
        <w:rPr>
          <w:rFonts w:ascii="Calibri" w:hAnsi="Calibri" w:cs="Calibri"/>
        </w:rPr>
        <w:t>Abstract</w:t>
      </w:r>
    </w:p>
    <w:p w14:paraId="2620AD90" w14:textId="77777777" w:rsidR="00DF4EBB" w:rsidRPr="00A344CC" w:rsidRDefault="007C3D72" w:rsidP="00696171">
      <w:pPr>
        <w:jc w:val="center"/>
        <w:rPr>
          <w:rFonts w:ascii="Calibri" w:hAnsi="Calibri" w:cs="Calibri"/>
        </w:rPr>
      </w:pPr>
      <w:r w:rsidRPr="00A344CC">
        <w:rPr>
          <w:rFonts w:ascii="Calibri" w:hAnsi="Calibri" w:cs="Calibri"/>
        </w:rPr>
        <w:t>This project showcases the development of an AI-powered</w:t>
      </w:r>
      <w:r w:rsidR="006F53C0" w:rsidRPr="00A344CC">
        <w:rPr>
          <w:rFonts w:ascii="Calibri" w:hAnsi="Calibri" w:cs="Calibri"/>
        </w:rPr>
        <w:t xml:space="preserve"> Agent </w:t>
      </w:r>
      <w:r w:rsidR="00DF4EBB" w:rsidRPr="00A344CC">
        <w:rPr>
          <w:rFonts w:ascii="Calibri" w:hAnsi="Calibri" w:cs="Calibri"/>
        </w:rPr>
        <w:t>that guide</w:t>
      </w:r>
      <w:r w:rsidR="006F53C0" w:rsidRPr="00A344CC">
        <w:rPr>
          <w:rFonts w:ascii="Calibri" w:hAnsi="Calibri" w:cs="Calibri"/>
        </w:rPr>
        <w:t xml:space="preserve"> </w:t>
      </w:r>
      <w:r w:rsidR="00DF4EBB" w:rsidRPr="00A344CC">
        <w:rPr>
          <w:rFonts w:ascii="Calibri" w:hAnsi="Calibri" w:cs="Calibri"/>
        </w:rPr>
        <w:t xml:space="preserve">in </w:t>
      </w:r>
      <w:r w:rsidR="006F53C0" w:rsidRPr="00A344CC">
        <w:rPr>
          <w:rFonts w:ascii="Calibri" w:hAnsi="Calibri" w:cs="Calibri"/>
        </w:rPr>
        <w:t>rebalancing</w:t>
      </w:r>
      <w:r w:rsidRPr="00A344CC">
        <w:rPr>
          <w:rFonts w:ascii="Calibri" w:hAnsi="Calibri" w:cs="Calibri"/>
        </w:rPr>
        <w:t xml:space="preserve"> financial portfolio</w:t>
      </w:r>
      <w:r w:rsidR="006F53C0" w:rsidRPr="00A344CC">
        <w:rPr>
          <w:rFonts w:ascii="Calibri" w:hAnsi="Calibri" w:cs="Calibri"/>
        </w:rPr>
        <w:t xml:space="preserve">. </w:t>
      </w:r>
      <w:r w:rsidR="00481C90" w:rsidRPr="00A344CC">
        <w:rPr>
          <w:rFonts w:ascii="Calibri" w:hAnsi="Calibri" w:cs="Calibri"/>
        </w:rPr>
        <w:t>I</w:t>
      </w:r>
      <w:r w:rsidR="006F53C0" w:rsidRPr="00A344CC">
        <w:rPr>
          <w:rFonts w:ascii="Calibri" w:hAnsi="Calibri" w:cs="Calibri"/>
        </w:rPr>
        <w:t xml:space="preserve"> do</w:t>
      </w:r>
      <w:r w:rsidR="00481C90" w:rsidRPr="00A344CC">
        <w:rPr>
          <w:rFonts w:ascii="Calibri" w:hAnsi="Calibri" w:cs="Calibri"/>
        </w:rPr>
        <w:t xml:space="preserve"> </w:t>
      </w:r>
      <w:r w:rsidR="006F53C0" w:rsidRPr="00A344CC">
        <w:rPr>
          <w:rFonts w:ascii="Calibri" w:hAnsi="Calibri" w:cs="Calibri"/>
        </w:rPr>
        <w:t xml:space="preserve">this by </w:t>
      </w:r>
      <w:r w:rsidRPr="00A344CC">
        <w:rPr>
          <w:rFonts w:ascii="Calibri" w:hAnsi="Calibri" w:cs="Calibri"/>
        </w:rPr>
        <w:t xml:space="preserve">integrating real-time stock market data and leveraging LangChain's agent framework to dynamically analyze and optimize investment portfolios. By combining three key tools - market trend analysis, individual stock price lookup, and portfolio </w:t>
      </w:r>
      <w:r w:rsidR="00DF4EBB" w:rsidRPr="00A344CC">
        <w:rPr>
          <w:rFonts w:ascii="Calibri" w:hAnsi="Calibri" w:cs="Calibri"/>
        </w:rPr>
        <w:t xml:space="preserve">rebalancing, </w:t>
      </w:r>
      <w:r w:rsidRPr="00A344CC">
        <w:rPr>
          <w:rFonts w:ascii="Calibri" w:hAnsi="Calibri" w:cs="Calibri"/>
        </w:rPr>
        <w:t xml:space="preserve">the tool provides actionable recommendations to maintain a balanced asset distribution. </w:t>
      </w:r>
    </w:p>
    <w:p w14:paraId="7566DE0D" w14:textId="77777777" w:rsidR="00440D5C" w:rsidRPr="00A344CC" w:rsidRDefault="00440D5C" w:rsidP="00440D5C">
      <w:pPr>
        <w:rPr>
          <w:rFonts w:ascii="Calibri" w:hAnsi="Calibri" w:cs="Calibri"/>
        </w:rPr>
      </w:pPr>
    </w:p>
    <w:p w14:paraId="7F2821B7" w14:textId="2CDEB37D" w:rsidR="002C449B" w:rsidRPr="00A344CC" w:rsidRDefault="002C449B" w:rsidP="002C449B">
      <w:pPr>
        <w:jc w:val="center"/>
        <w:rPr>
          <w:rFonts w:ascii="Calibri" w:hAnsi="Calibri" w:cs="Calibri"/>
          <w:i/>
          <w:iCs/>
        </w:rPr>
      </w:pPr>
      <w:r w:rsidRPr="00A344CC">
        <w:rPr>
          <w:rFonts w:ascii="Calibri" w:hAnsi="Calibri" w:cs="Calibri"/>
          <w:i/>
          <w:iCs/>
        </w:rPr>
        <w:t>Skill Set Summary</w:t>
      </w:r>
    </w:p>
    <w:p w14:paraId="41A27632" w14:textId="77777777" w:rsidR="002C449B" w:rsidRPr="00A344CC" w:rsidRDefault="002C449B" w:rsidP="002C449B">
      <w:pPr>
        <w:jc w:val="center"/>
        <w:rPr>
          <w:rFonts w:ascii="Calibri" w:hAnsi="Calibri" w:cs="Calibri"/>
          <w:i/>
          <w:iCs/>
        </w:rPr>
      </w:pPr>
      <w:r w:rsidRPr="00A344CC">
        <w:rPr>
          <w:rFonts w:ascii="Calibri" w:hAnsi="Calibri" w:cs="Calibri"/>
          <w:i/>
          <w:iCs/>
        </w:rPr>
        <w:t>Through this endeavor, I refined my skills in integrating real-time data, evaluating large language models (LLMs) for financial tasks, and crafting effective prompts to guide AI outputs. This project demonstrates my ability to develop sophisticated AI tools that enhance decision-making processes.</w:t>
      </w:r>
    </w:p>
    <w:p w14:paraId="6421C8FB" w14:textId="77777777" w:rsidR="002C449B" w:rsidRPr="00A344CC" w:rsidRDefault="002C449B" w:rsidP="00440D5C">
      <w:pPr>
        <w:rPr>
          <w:rFonts w:ascii="Calibri" w:hAnsi="Calibri" w:cs="Calibri"/>
        </w:rPr>
      </w:pPr>
    </w:p>
    <w:p w14:paraId="6A767F5C" w14:textId="0AF39190" w:rsidR="00440D5C" w:rsidRPr="00A344CC" w:rsidRDefault="00440D5C" w:rsidP="00440D5C">
      <w:pPr>
        <w:rPr>
          <w:rFonts w:ascii="Calibri" w:hAnsi="Calibri" w:cs="Calibri"/>
          <w:b/>
          <w:bCs/>
        </w:rPr>
      </w:pPr>
      <w:r w:rsidRPr="00A344CC">
        <w:rPr>
          <w:rFonts w:ascii="Calibri" w:hAnsi="Calibri" w:cs="Calibri"/>
          <w:b/>
          <w:bCs/>
        </w:rPr>
        <w:t>Introduction</w:t>
      </w:r>
    </w:p>
    <w:p w14:paraId="2EAF727C" w14:textId="1806100C" w:rsidR="00D46885" w:rsidRPr="00A344CC" w:rsidRDefault="00D46885" w:rsidP="00D46885">
      <w:pPr>
        <w:rPr>
          <w:rFonts w:ascii="Calibri" w:hAnsi="Calibri" w:cs="Calibri"/>
        </w:rPr>
      </w:pPr>
      <w:r w:rsidRPr="00A344CC">
        <w:rPr>
          <w:rFonts w:ascii="Calibri" w:hAnsi="Calibri" w:cs="Calibri"/>
        </w:rPr>
        <w:t xml:space="preserve">This project showcases my expertise in developing an AI-powered financial portfolio rebalancer using LangChain's agent framework. Through this </w:t>
      </w:r>
      <w:r w:rsidR="007101EA" w:rsidRPr="00A344CC">
        <w:rPr>
          <w:rFonts w:ascii="Calibri" w:hAnsi="Calibri" w:cs="Calibri"/>
        </w:rPr>
        <w:t>mini-project</w:t>
      </w:r>
      <w:r w:rsidRPr="00A344CC">
        <w:rPr>
          <w:rFonts w:ascii="Calibri" w:hAnsi="Calibri" w:cs="Calibri"/>
        </w:rPr>
        <w:t>, I honed several key skills:</w:t>
      </w:r>
    </w:p>
    <w:p w14:paraId="1BC7C5B5" w14:textId="77777777" w:rsidR="00D46885" w:rsidRPr="00A344CC" w:rsidRDefault="00D46885" w:rsidP="00D46885">
      <w:pPr>
        <w:numPr>
          <w:ilvl w:val="0"/>
          <w:numId w:val="10"/>
        </w:numPr>
        <w:rPr>
          <w:rFonts w:ascii="Calibri" w:hAnsi="Calibri" w:cs="Calibri"/>
        </w:rPr>
      </w:pPr>
      <w:r w:rsidRPr="00A344CC">
        <w:rPr>
          <w:rFonts w:ascii="Calibri" w:hAnsi="Calibri" w:cs="Calibri"/>
          <w:b/>
          <w:bCs/>
        </w:rPr>
        <w:t>Integration of Real-Time Data</w:t>
      </w:r>
      <w:r w:rsidRPr="00A344CC">
        <w:rPr>
          <w:rFonts w:ascii="Calibri" w:hAnsi="Calibri" w:cs="Calibri"/>
        </w:rPr>
        <w:t>: I successfully integrated real-time stock market data using APIs like Yahoo Finance (yfinance) to inform portfolio rebalancing decisions.</w:t>
      </w:r>
    </w:p>
    <w:p w14:paraId="59F86F3E" w14:textId="77777777" w:rsidR="00D46885" w:rsidRPr="00A344CC" w:rsidRDefault="00D46885" w:rsidP="00D46885">
      <w:pPr>
        <w:numPr>
          <w:ilvl w:val="0"/>
          <w:numId w:val="10"/>
        </w:numPr>
        <w:rPr>
          <w:rFonts w:ascii="Calibri" w:hAnsi="Calibri" w:cs="Calibri"/>
        </w:rPr>
      </w:pPr>
      <w:r w:rsidRPr="00A344CC">
        <w:rPr>
          <w:rFonts w:ascii="Calibri" w:hAnsi="Calibri" w:cs="Calibri"/>
          <w:b/>
          <w:bCs/>
        </w:rPr>
        <w:t>LLM Selection and Evaluation</w:t>
      </w:r>
      <w:r w:rsidRPr="00A344CC">
        <w:rPr>
          <w:rFonts w:ascii="Calibri" w:hAnsi="Calibri" w:cs="Calibri"/>
        </w:rPr>
        <w:t>: I compared and evaluated different large language models (LLMs) from OpenAI (GPT-4) and Groq (LLaMA3-8B and LLaMA3-70B) for financial analysis tasks, assessing their strengths and weaknesses in terms of accuracy, speed, and cost.</w:t>
      </w:r>
    </w:p>
    <w:p w14:paraId="2AD08A19" w14:textId="77777777" w:rsidR="00D46885" w:rsidRPr="00A344CC" w:rsidRDefault="00D46885" w:rsidP="00D46885">
      <w:pPr>
        <w:numPr>
          <w:ilvl w:val="0"/>
          <w:numId w:val="10"/>
        </w:numPr>
        <w:rPr>
          <w:rFonts w:ascii="Calibri" w:hAnsi="Calibri" w:cs="Calibri"/>
        </w:rPr>
      </w:pPr>
      <w:r w:rsidRPr="00A344CC">
        <w:rPr>
          <w:rFonts w:ascii="Calibri" w:hAnsi="Calibri" w:cs="Calibri"/>
          <w:b/>
          <w:bCs/>
        </w:rPr>
        <w:t>Agent Framework Development</w:t>
      </w:r>
      <w:r w:rsidRPr="00A344CC">
        <w:rPr>
          <w:rFonts w:ascii="Calibri" w:hAnsi="Calibri" w:cs="Calibri"/>
        </w:rPr>
        <w:t>: I designed and implemented a LangChain agent that dynamically selects tools based on user queries, ensuring efficient workflow and decision-making.</w:t>
      </w:r>
    </w:p>
    <w:p w14:paraId="6BC8568F" w14:textId="2A4CBF35" w:rsidR="00D46885" w:rsidRPr="00A344CC" w:rsidRDefault="00D46885" w:rsidP="0053590F">
      <w:pPr>
        <w:numPr>
          <w:ilvl w:val="0"/>
          <w:numId w:val="10"/>
        </w:numPr>
        <w:rPr>
          <w:rFonts w:ascii="Calibri" w:hAnsi="Calibri" w:cs="Calibri"/>
        </w:rPr>
      </w:pPr>
      <w:r w:rsidRPr="00A344CC">
        <w:rPr>
          <w:rFonts w:ascii="Calibri" w:hAnsi="Calibri" w:cs="Calibri"/>
          <w:b/>
          <w:bCs/>
        </w:rPr>
        <w:t>Prompt Engineering</w:t>
      </w:r>
      <w:r w:rsidRPr="00A344CC">
        <w:rPr>
          <w:rFonts w:ascii="Calibri" w:hAnsi="Calibri" w:cs="Calibri"/>
        </w:rPr>
        <w:t>: I refined prompts to guide LLMs in generating actionable and accurate financial recommendations, improving output quality through iterative testing and refinement.</w:t>
      </w:r>
    </w:p>
    <w:p w14:paraId="7FAD8B1B" w14:textId="77777777" w:rsidR="00D46885" w:rsidRPr="00A344CC" w:rsidRDefault="00D46885" w:rsidP="00D46885">
      <w:pPr>
        <w:numPr>
          <w:ilvl w:val="0"/>
          <w:numId w:val="10"/>
        </w:numPr>
        <w:rPr>
          <w:rFonts w:ascii="Calibri" w:hAnsi="Calibri" w:cs="Calibri"/>
        </w:rPr>
      </w:pPr>
      <w:r w:rsidRPr="00A344CC">
        <w:rPr>
          <w:rFonts w:ascii="Calibri" w:hAnsi="Calibri" w:cs="Calibri"/>
          <w:b/>
          <w:bCs/>
        </w:rPr>
        <w:t>Performance Analysis</w:t>
      </w:r>
      <w:r w:rsidRPr="00A344CC">
        <w:rPr>
          <w:rFonts w:ascii="Calibri" w:hAnsi="Calibri" w:cs="Calibri"/>
        </w:rPr>
        <w:t>: I analyzed the performance of different LLMs in terms of latency and accuracy, providing insights into their suitability for various financial analysis scenarios.</w:t>
      </w:r>
    </w:p>
    <w:p w14:paraId="3FBE7F06" w14:textId="77777777" w:rsidR="00D46885" w:rsidRPr="00A344CC" w:rsidRDefault="00D46885" w:rsidP="00D46885">
      <w:pPr>
        <w:numPr>
          <w:ilvl w:val="0"/>
          <w:numId w:val="10"/>
        </w:numPr>
        <w:rPr>
          <w:rFonts w:ascii="Calibri" w:hAnsi="Calibri" w:cs="Calibri"/>
        </w:rPr>
      </w:pPr>
      <w:r w:rsidRPr="00A344CC">
        <w:rPr>
          <w:rFonts w:ascii="Calibri" w:hAnsi="Calibri" w:cs="Calibri"/>
          <w:b/>
          <w:bCs/>
        </w:rPr>
        <w:t>Portfolio Rebalancing Logic</w:t>
      </w:r>
      <w:r w:rsidRPr="00A344CC">
        <w:rPr>
          <w:rFonts w:ascii="Calibri" w:hAnsi="Calibri" w:cs="Calibri"/>
        </w:rPr>
        <w:t>: I implemented a portfolio rebalancing strategy based on equal-weight distribution, ensuring that the AI assistant can provide actionable recommendations for maintaining optimal portfolio balance.</w:t>
      </w:r>
    </w:p>
    <w:p w14:paraId="79A9B6EC" w14:textId="67C321BA" w:rsidR="00696171" w:rsidRPr="00A344CC" w:rsidRDefault="00D46885" w:rsidP="00F42E69">
      <w:pPr>
        <w:rPr>
          <w:rFonts w:ascii="Calibri" w:hAnsi="Calibri" w:cs="Calibri"/>
        </w:rPr>
      </w:pPr>
      <w:r w:rsidRPr="00A344CC">
        <w:rPr>
          <w:rFonts w:ascii="Calibri" w:hAnsi="Calibri" w:cs="Calibri"/>
        </w:rPr>
        <w:t>By combining these skills, I created a tool that automates portfolio analysis and rebalancing, offering insights for financial decision-making.</w:t>
      </w:r>
    </w:p>
    <w:p w14:paraId="3BDBC13C" w14:textId="77777777" w:rsidR="00D46885" w:rsidRPr="00A344CC" w:rsidRDefault="00D46885" w:rsidP="00F42E69">
      <w:pPr>
        <w:rPr>
          <w:rFonts w:ascii="Calibri" w:hAnsi="Calibri" w:cs="Calibri"/>
        </w:rPr>
      </w:pPr>
    </w:p>
    <w:p w14:paraId="3A931069" w14:textId="77777777" w:rsidR="002C449B" w:rsidRPr="00A344CC" w:rsidRDefault="002C449B">
      <w:pPr>
        <w:rPr>
          <w:rFonts w:ascii="Calibri" w:hAnsi="Calibri" w:cs="Calibri"/>
          <w:b/>
          <w:bCs/>
        </w:rPr>
      </w:pPr>
      <w:r w:rsidRPr="00A344CC">
        <w:rPr>
          <w:rFonts w:ascii="Calibri" w:hAnsi="Calibri" w:cs="Calibri"/>
          <w:b/>
          <w:bCs/>
        </w:rPr>
        <w:br w:type="page"/>
      </w:r>
    </w:p>
    <w:p w14:paraId="07666DB9" w14:textId="349B081D" w:rsidR="00F42E69" w:rsidRPr="00A344CC" w:rsidRDefault="00F42E69" w:rsidP="00F42E69">
      <w:pPr>
        <w:rPr>
          <w:rFonts w:ascii="Calibri" w:hAnsi="Calibri" w:cs="Calibri"/>
          <w:b/>
          <w:bCs/>
        </w:rPr>
      </w:pPr>
      <w:r w:rsidRPr="00A344CC">
        <w:rPr>
          <w:rFonts w:ascii="Calibri" w:hAnsi="Calibri" w:cs="Calibri"/>
          <w:b/>
          <w:bCs/>
        </w:rPr>
        <w:lastRenderedPageBreak/>
        <w:t>1. Implementation Details</w:t>
      </w:r>
    </w:p>
    <w:p w14:paraId="7F8BFD36" w14:textId="77777777" w:rsidR="00F42E69" w:rsidRPr="00A344CC" w:rsidRDefault="00F42E69" w:rsidP="00F42E69">
      <w:pPr>
        <w:rPr>
          <w:rFonts w:ascii="Calibri" w:hAnsi="Calibri" w:cs="Calibri"/>
        </w:rPr>
      </w:pPr>
      <w:r w:rsidRPr="00A344CC">
        <w:rPr>
          <w:rFonts w:ascii="Calibri" w:hAnsi="Calibri" w:cs="Calibri"/>
        </w:rPr>
        <w:t>The AI financial portfolio rebalancer was built using LangChain’s agent framework, integrating three core tools for real-time data analysis and decision-making:</w:t>
      </w:r>
    </w:p>
    <w:p w14:paraId="387E0ADC" w14:textId="77777777" w:rsidR="00F42E69" w:rsidRPr="00A344CC" w:rsidRDefault="00F42E69" w:rsidP="00F42E69">
      <w:pPr>
        <w:rPr>
          <w:rFonts w:ascii="Calibri" w:hAnsi="Calibri" w:cs="Calibri"/>
          <w:b/>
          <w:bCs/>
        </w:rPr>
      </w:pPr>
      <w:r w:rsidRPr="00A344CC">
        <w:rPr>
          <w:rFonts w:ascii="Calibri" w:hAnsi="Calibri" w:cs="Calibri"/>
          <w:b/>
          <w:bCs/>
        </w:rPr>
        <w:t>Tools</w:t>
      </w:r>
    </w:p>
    <w:p w14:paraId="567378B5" w14:textId="77777777" w:rsidR="00F42E69" w:rsidRPr="00A344CC" w:rsidRDefault="00F42E69" w:rsidP="00F42E69">
      <w:pPr>
        <w:numPr>
          <w:ilvl w:val="0"/>
          <w:numId w:val="1"/>
        </w:numPr>
        <w:rPr>
          <w:rFonts w:ascii="Calibri" w:hAnsi="Calibri" w:cs="Calibri"/>
        </w:rPr>
      </w:pPr>
      <w:r w:rsidRPr="00A344CC">
        <w:rPr>
          <w:rFonts w:ascii="Calibri" w:hAnsi="Calibri" w:cs="Calibri"/>
          <w:b/>
          <w:bCs/>
        </w:rPr>
        <w:t>Stock Price Lookup (get_stock_price)</w:t>
      </w:r>
    </w:p>
    <w:p w14:paraId="26EA88FA" w14:textId="77777777" w:rsidR="00F42E69" w:rsidRPr="00A344CC" w:rsidRDefault="00F42E69" w:rsidP="00F42E69">
      <w:pPr>
        <w:numPr>
          <w:ilvl w:val="1"/>
          <w:numId w:val="1"/>
        </w:numPr>
        <w:rPr>
          <w:rFonts w:ascii="Calibri" w:hAnsi="Calibri" w:cs="Calibri"/>
        </w:rPr>
      </w:pPr>
      <w:r w:rsidRPr="00A344CC">
        <w:rPr>
          <w:rFonts w:ascii="Calibri" w:hAnsi="Calibri" w:cs="Calibri"/>
          <w:b/>
          <w:bCs/>
        </w:rPr>
        <w:t>Functionality</w:t>
      </w:r>
      <w:r w:rsidRPr="00A344CC">
        <w:rPr>
          <w:rFonts w:ascii="Calibri" w:hAnsi="Calibri" w:cs="Calibri"/>
        </w:rPr>
        <w:t>: Fetches real-time stock prices, daily changes, and percentage changes using Yahoo Finance (yfinance).</w:t>
      </w:r>
    </w:p>
    <w:p w14:paraId="0E95B4C4" w14:textId="77777777" w:rsidR="00F42E69" w:rsidRPr="00A344CC" w:rsidRDefault="00F42E69" w:rsidP="00F42E69">
      <w:pPr>
        <w:numPr>
          <w:ilvl w:val="1"/>
          <w:numId w:val="1"/>
        </w:numPr>
        <w:rPr>
          <w:rFonts w:ascii="Calibri" w:hAnsi="Calibri" w:cs="Calibri"/>
        </w:rPr>
      </w:pPr>
      <w:r w:rsidRPr="00A344CC">
        <w:rPr>
          <w:rFonts w:ascii="Calibri" w:hAnsi="Calibri" w:cs="Calibri"/>
          <w:b/>
          <w:bCs/>
        </w:rPr>
        <w:t>Key Features</w:t>
      </w:r>
      <w:r w:rsidRPr="00A344CC">
        <w:rPr>
          <w:rFonts w:ascii="Calibri" w:hAnsi="Calibri" w:cs="Calibri"/>
        </w:rPr>
        <w:t>:</w:t>
      </w:r>
    </w:p>
    <w:p w14:paraId="204483CB" w14:textId="77777777" w:rsidR="00F42E69" w:rsidRPr="00A344CC" w:rsidRDefault="00F42E69" w:rsidP="00F42E69">
      <w:pPr>
        <w:numPr>
          <w:ilvl w:val="2"/>
          <w:numId w:val="1"/>
        </w:numPr>
        <w:rPr>
          <w:rFonts w:ascii="Calibri" w:hAnsi="Calibri" w:cs="Calibri"/>
        </w:rPr>
      </w:pPr>
      <w:r w:rsidRPr="00A344CC">
        <w:rPr>
          <w:rFonts w:ascii="Calibri" w:hAnsi="Calibri" w:cs="Calibri"/>
        </w:rPr>
        <w:t>Fallback to historical data if metadata is unavailable.</w:t>
      </w:r>
    </w:p>
    <w:p w14:paraId="7F80CC3F" w14:textId="77777777" w:rsidR="00F42E69" w:rsidRPr="00A344CC" w:rsidRDefault="00F42E69" w:rsidP="00F42E69">
      <w:pPr>
        <w:numPr>
          <w:ilvl w:val="2"/>
          <w:numId w:val="1"/>
        </w:numPr>
        <w:rPr>
          <w:rFonts w:ascii="Calibri" w:hAnsi="Calibri" w:cs="Calibri"/>
        </w:rPr>
      </w:pPr>
      <w:r w:rsidRPr="00A344CC">
        <w:rPr>
          <w:rFonts w:ascii="Calibri" w:hAnsi="Calibri" w:cs="Calibri"/>
        </w:rPr>
        <w:t>Error handling for invalid symbols or delisted stocks.</w:t>
      </w:r>
    </w:p>
    <w:p w14:paraId="2ED0507C" w14:textId="4A6314DC" w:rsidR="00F42E69" w:rsidRPr="00A344CC" w:rsidRDefault="00F42E69" w:rsidP="00F42E69">
      <w:pPr>
        <w:numPr>
          <w:ilvl w:val="1"/>
          <w:numId w:val="1"/>
        </w:numPr>
        <w:rPr>
          <w:rFonts w:ascii="Calibri" w:hAnsi="Calibri" w:cs="Calibri"/>
        </w:rPr>
      </w:pPr>
      <w:r w:rsidRPr="00A344CC">
        <w:rPr>
          <w:rFonts w:ascii="Calibri" w:hAnsi="Calibri" w:cs="Calibri"/>
          <w:b/>
          <w:bCs/>
        </w:rPr>
        <w:t>Example Output</w:t>
      </w:r>
      <w:r w:rsidRPr="00A344CC">
        <w:rPr>
          <w:rFonts w:ascii="Calibri" w:hAnsi="Calibri" w:cs="Calibri"/>
        </w:rPr>
        <w:t>:</w:t>
      </w:r>
    </w:p>
    <w:p w14:paraId="08AC6E55" w14:textId="77777777" w:rsidR="00F42E69" w:rsidRPr="00A344CC" w:rsidRDefault="00F42E69" w:rsidP="00F42E69">
      <w:pPr>
        <w:rPr>
          <w:rFonts w:ascii="Calibri" w:hAnsi="Calibri" w:cs="Calibri"/>
          <w:i/>
          <w:iCs/>
        </w:rPr>
      </w:pPr>
      <w:r w:rsidRPr="00A344CC">
        <w:rPr>
          <w:rFonts w:ascii="Calibri" w:hAnsi="Calibri" w:cs="Calibri"/>
          <w:i/>
          <w:iCs/>
        </w:rPr>
        <w:t xml:space="preserve">{'symbol': 'AAPL', 'price': 189.84, 'change': 1.23, 'change_pct': 0.65}  </w:t>
      </w:r>
    </w:p>
    <w:p w14:paraId="5A1158B7" w14:textId="77777777" w:rsidR="00F42E69" w:rsidRPr="00A344CC" w:rsidRDefault="00F42E69" w:rsidP="00F42E69">
      <w:pPr>
        <w:numPr>
          <w:ilvl w:val="0"/>
          <w:numId w:val="1"/>
        </w:numPr>
        <w:rPr>
          <w:rFonts w:ascii="Calibri" w:hAnsi="Calibri" w:cs="Calibri"/>
        </w:rPr>
      </w:pPr>
      <w:r w:rsidRPr="00A344CC">
        <w:rPr>
          <w:rFonts w:ascii="Calibri" w:hAnsi="Calibri" w:cs="Calibri"/>
          <w:b/>
          <w:bCs/>
        </w:rPr>
        <w:t>Portfolio Rebalancer (rebalance_portfolio)</w:t>
      </w:r>
    </w:p>
    <w:p w14:paraId="66855A44" w14:textId="77777777" w:rsidR="00F42E69" w:rsidRPr="00A344CC" w:rsidRDefault="00F42E69" w:rsidP="00F42E69">
      <w:pPr>
        <w:numPr>
          <w:ilvl w:val="1"/>
          <w:numId w:val="1"/>
        </w:numPr>
        <w:rPr>
          <w:rFonts w:ascii="Calibri" w:hAnsi="Calibri" w:cs="Calibri"/>
        </w:rPr>
      </w:pPr>
      <w:r w:rsidRPr="00A344CC">
        <w:rPr>
          <w:rFonts w:ascii="Calibri" w:hAnsi="Calibri" w:cs="Calibri"/>
          <w:b/>
          <w:bCs/>
        </w:rPr>
        <w:t>Functionality</w:t>
      </w:r>
      <w:r w:rsidRPr="00A344CC">
        <w:rPr>
          <w:rFonts w:ascii="Calibri" w:hAnsi="Calibri" w:cs="Calibri"/>
        </w:rPr>
        <w:t>: Analyzes portfolio weights and suggests buy/sell actions to achieve equal-weight distribution.</w:t>
      </w:r>
    </w:p>
    <w:p w14:paraId="24E4D139" w14:textId="77777777" w:rsidR="00F42E69" w:rsidRPr="00A344CC" w:rsidRDefault="00F42E69" w:rsidP="00F42E69">
      <w:pPr>
        <w:numPr>
          <w:ilvl w:val="1"/>
          <w:numId w:val="1"/>
        </w:numPr>
        <w:rPr>
          <w:rFonts w:ascii="Calibri" w:hAnsi="Calibri" w:cs="Calibri"/>
        </w:rPr>
      </w:pPr>
      <w:r w:rsidRPr="00A344CC">
        <w:rPr>
          <w:rFonts w:ascii="Calibri" w:hAnsi="Calibri" w:cs="Calibri"/>
          <w:b/>
          <w:bCs/>
        </w:rPr>
        <w:t>Key Features</w:t>
      </w:r>
      <w:r w:rsidRPr="00A344CC">
        <w:rPr>
          <w:rFonts w:ascii="Calibri" w:hAnsi="Calibri" w:cs="Calibri"/>
        </w:rPr>
        <w:t>:</w:t>
      </w:r>
    </w:p>
    <w:p w14:paraId="793B4E79" w14:textId="77777777" w:rsidR="00F42E69" w:rsidRPr="00A344CC" w:rsidRDefault="00F42E69" w:rsidP="00F42E69">
      <w:pPr>
        <w:numPr>
          <w:ilvl w:val="2"/>
          <w:numId w:val="1"/>
        </w:numPr>
        <w:rPr>
          <w:rFonts w:ascii="Calibri" w:hAnsi="Calibri" w:cs="Calibri"/>
        </w:rPr>
      </w:pPr>
      <w:r w:rsidRPr="00A344CC">
        <w:rPr>
          <w:rFonts w:ascii="Calibri" w:hAnsi="Calibri" w:cs="Calibri"/>
        </w:rPr>
        <w:t>Validates portfolio weight sum (must total ~1.0).</w:t>
      </w:r>
    </w:p>
    <w:p w14:paraId="733E5ED5" w14:textId="77777777" w:rsidR="00F42E69" w:rsidRPr="00A344CC" w:rsidRDefault="00F42E69" w:rsidP="00F42E69">
      <w:pPr>
        <w:numPr>
          <w:ilvl w:val="2"/>
          <w:numId w:val="1"/>
        </w:numPr>
        <w:rPr>
          <w:rFonts w:ascii="Calibri" w:hAnsi="Calibri" w:cs="Calibri"/>
        </w:rPr>
      </w:pPr>
      <w:r w:rsidRPr="00A344CC">
        <w:rPr>
          <w:rFonts w:ascii="Calibri" w:hAnsi="Calibri" w:cs="Calibri"/>
        </w:rPr>
        <w:t>Generates actionable recommendations (e.g., "Sell AAPL: Decrease weight by 0.1667").</w:t>
      </w:r>
    </w:p>
    <w:p w14:paraId="3AC8FA5B" w14:textId="77777777" w:rsidR="00F42E69" w:rsidRPr="00A344CC" w:rsidRDefault="00F42E69" w:rsidP="00F42E69">
      <w:pPr>
        <w:numPr>
          <w:ilvl w:val="0"/>
          <w:numId w:val="1"/>
        </w:numPr>
        <w:rPr>
          <w:rFonts w:ascii="Calibri" w:hAnsi="Calibri" w:cs="Calibri"/>
        </w:rPr>
      </w:pPr>
      <w:r w:rsidRPr="00A344CC">
        <w:rPr>
          <w:rFonts w:ascii="Calibri" w:hAnsi="Calibri" w:cs="Calibri"/>
          <w:b/>
          <w:bCs/>
        </w:rPr>
        <w:t>Market Trend Analysis (market_trend_analysis)</w:t>
      </w:r>
    </w:p>
    <w:p w14:paraId="4B393AF7" w14:textId="77777777" w:rsidR="00F42E69" w:rsidRPr="00A344CC" w:rsidRDefault="00F42E69" w:rsidP="00F42E69">
      <w:pPr>
        <w:numPr>
          <w:ilvl w:val="1"/>
          <w:numId w:val="1"/>
        </w:numPr>
        <w:rPr>
          <w:rFonts w:ascii="Calibri" w:hAnsi="Calibri" w:cs="Calibri"/>
        </w:rPr>
      </w:pPr>
      <w:r w:rsidRPr="00A344CC">
        <w:rPr>
          <w:rFonts w:ascii="Calibri" w:hAnsi="Calibri" w:cs="Calibri"/>
          <w:b/>
          <w:bCs/>
        </w:rPr>
        <w:t>Functionality</w:t>
      </w:r>
      <w:r w:rsidRPr="00A344CC">
        <w:rPr>
          <w:rFonts w:ascii="Calibri" w:hAnsi="Calibri" w:cs="Calibri"/>
        </w:rPr>
        <w:t>: Evaluates S&amp;P 500 (via SPY ETF) trends over five days, including returns and volatility.</w:t>
      </w:r>
    </w:p>
    <w:p w14:paraId="6D9801A0" w14:textId="77777777" w:rsidR="00F42E69" w:rsidRPr="00A344CC" w:rsidRDefault="00F42E69" w:rsidP="00F42E69">
      <w:pPr>
        <w:numPr>
          <w:ilvl w:val="1"/>
          <w:numId w:val="1"/>
        </w:numPr>
        <w:rPr>
          <w:rFonts w:ascii="Calibri" w:hAnsi="Calibri" w:cs="Calibri"/>
        </w:rPr>
      </w:pPr>
      <w:r w:rsidRPr="00A344CC">
        <w:rPr>
          <w:rFonts w:ascii="Calibri" w:hAnsi="Calibri" w:cs="Calibri"/>
          <w:b/>
          <w:bCs/>
        </w:rPr>
        <w:t>Key Metrics</w:t>
      </w:r>
      <w:r w:rsidRPr="00A344CC">
        <w:rPr>
          <w:rFonts w:ascii="Calibri" w:hAnsi="Calibri" w:cs="Calibri"/>
        </w:rPr>
        <w:t>:</w:t>
      </w:r>
    </w:p>
    <w:p w14:paraId="7B83468A" w14:textId="77777777" w:rsidR="00F42E69" w:rsidRPr="00A344CC" w:rsidRDefault="00F42E69" w:rsidP="00F42E69">
      <w:pPr>
        <w:numPr>
          <w:ilvl w:val="2"/>
          <w:numId w:val="1"/>
        </w:numPr>
        <w:rPr>
          <w:rFonts w:ascii="Calibri" w:hAnsi="Calibri" w:cs="Calibri"/>
        </w:rPr>
      </w:pPr>
      <w:r w:rsidRPr="00A344CC">
        <w:rPr>
          <w:rFonts w:ascii="Calibri" w:hAnsi="Calibri" w:cs="Calibri"/>
        </w:rPr>
        <w:t>5-day return</w:t>
      </w:r>
    </w:p>
    <w:p w14:paraId="7636203A" w14:textId="77777777" w:rsidR="00F42E69" w:rsidRPr="00A344CC" w:rsidRDefault="00F42E69" w:rsidP="00F42E69">
      <w:pPr>
        <w:numPr>
          <w:ilvl w:val="2"/>
          <w:numId w:val="1"/>
        </w:numPr>
        <w:rPr>
          <w:rFonts w:ascii="Calibri" w:hAnsi="Calibri" w:cs="Calibri"/>
        </w:rPr>
      </w:pPr>
      <w:r w:rsidRPr="00A344CC">
        <w:rPr>
          <w:rFonts w:ascii="Calibri" w:hAnsi="Calibri" w:cs="Calibri"/>
        </w:rPr>
        <w:t>Annualized volatility</w:t>
      </w:r>
    </w:p>
    <w:p w14:paraId="157F5A44" w14:textId="77777777" w:rsidR="00F42E69" w:rsidRPr="00A344CC" w:rsidRDefault="00F42E69" w:rsidP="00F42E69">
      <w:pPr>
        <w:rPr>
          <w:rFonts w:ascii="Calibri" w:hAnsi="Calibri" w:cs="Calibri"/>
          <w:b/>
          <w:bCs/>
          <w:u w:val="single"/>
        </w:rPr>
      </w:pPr>
      <w:r w:rsidRPr="00A344CC">
        <w:rPr>
          <w:rFonts w:ascii="Calibri" w:hAnsi="Calibri" w:cs="Calibri"/>
          <w:b/>
          <w:bCs/>
          <w:u w:val="single"/>
        </w:rPr>
        <w:t>Agent Framework</w:t>
      </w:r>
    </w:p>
    <w:p w14:paraId="51B6ACA8" w14:textId="77777777" w:rsidR="00F42E69" w:rsidRPr="00A344CC" w:rsidRDefault="00F42E69" w:rsidP="00F42E69">
      <w:pPr>
        <w:numPr>
          <w:ilvl w:val="0"/>
          <w:numId w:val="2"/>
        </w:numPr>
        <w:rPr>
          <w:rFonts w:ascii="Calibri" w:hAnsi="Calibri" w:cs="Calibri"/>
        </w:rPr>
      </w:pPr>
      <w:r w:rsidRPr="00A344CC">
        <w:rPr>
          <w:rFonts w:ascii="Calibri" w:hAnsi="Calibri" w:cs="Calibri"/>
          <w:b/>
          <w:bCs/>
        </w:rPr>
        <w:t>LLM Integration</w:t>
      </w:r>
      <w:r w:rsidRPr="00A344CC">
        <w:rPr>
          <w:rFonts w:ascii="Calibri" w:hAnsi="Calibri" w:cs="Calibri"/>
        </w:rPr>
        <w:t>: Tested with OpenAI’s GPT-4, Groq’s LLaMA3-8B, and LLaMA3-70B.</w:t>
      </w:r>
    </w:p>
    <w:p w14:paraId="680A8D95" w14:textId="77777777" w:rsidR="00F42E69" w:rsidRPr="00A344CC" w:rsidRDefault="00F42E69" w:rsidP="00F42E69">
      <w:pPr>
        <w:numPr>
          <w:ilvl w:val="0"/>
          <w:numId w:val="2"/>
        </w:numPr>
        <w:rPr>
          <w:rFonts w:ascii="Calibri" w:hAnsi="Calibri" w:cs="Calibri"/>
        </w:rPr>
      </w:pPr>
      <w:r w:rsidRPr="00A344CC">
        <w:rPr>
          <w:rFonts w:ascii="Calibri" w:hAnsi="Calibri" w:cs="Calibri"/>
          <w:b/>
          <w:bCs/>
        </w:rPr>
        <w:t>Workflow</w:t>
      </w:r>
      <w:r w:rsidRPr="00A344CC">
        <w:rPr>
          <w:rFonts w:ascii="Calibri" w:hAnsi="Calibri" w:cs="Calibri"/>
        </w:rPr>
        <w:t>:</w:t>
      </w:r>
    </w:p>
    <w:p w14:paraId="77E68430" w14:textId="77777777" w:rsidR="00F42E69" w:rsidRPr="00A344CC" w:rsidRDefault="00F42E69" w:rsidP="00F42E69">
      <w:pPr>
        <w:numPr>
          <w:ilvl w:val="1"/>
          <w:numId w:val="2"/>
        </w:numPr>
        <w:rPr>
          <w:rFonts w:ascii="Calibri" w:hAnsi="Calibri" w:cs="Calibri"/>
        </w:rPr>
      </w:pPr>
      <w:r w:rsidRPr="00A344CC">
        <w:rPr>
          <w:rFonts w:ascii="Calibri" w:hAnsi="Calibri" w:cs="Calibri"/>
          <w:b/>
          <w:bCs/>
        </w:rPr>
        <w:t>Market Analysis</w:t>
      </w:r>
      <w:r w:rsidRPr="00A344CC">
        <w:rPr>
          <w:rFonts w:ascii="Calibri" w:hAnsi="Calibri" w:cs="Calibri"/>
        </w:rPr>
        <w:t>: Always invoked first to assess broader market conditions.</w:t>
      </w:r>
    </w:p>
    <w:p w14:paraId="616A1754" w14:textId="77777777" w:rsidR="00F42E69" w:rsidRPr="00A344CC" w:rsidRDefault="00F42E69" w:rsidP="00F42E69">
      <w:pPr>
        <w:numPr>
          <w:ilvl w:val="1"/>
          <w:numId w:val="2"/>
        </w:numPr>
        <w:rPr>
          <w:rFonts w:ascii="Calibri" w:hAnsi="Calibri" w:cs="Calibri"/>
        </w:rPr>
      </w:pPr>
      <w:r w:rsidRPr="00A344CC">
        <w:rPr>
          <w:rFonts w:ascii="Calibri" w:hAnsi="Calibri" w:cs="Calibri"/>
          <w:b/>
          <w:bCs/>
        </w:rPr>
        <w:t>Individual Stock Price Checks</w:t>
      </w:r>
      <w:r w:rsidRPr="00A344CC">
        <w:rPr>
          <w:rFonts w:ascii="Calibri" w:hAnsi="Calibri" w:cs="Calibri"/>
        </w:rPr>
        <w:t>: Each symbol in the portfolio is queried separately.</w:t>
      </w:r>
    </w:p>
    <w:p w14:paraId="3E0DCEF4" w14:textId="77777777" w:rsidR="00F42E69" w:rsidRPr="00A344CC" w:rsidRDefault="00F42E69" w:rsidP="00F42E69">
      <w:pPr>
        <w:numPr>
          <w:ilvl w:val="1"/>
          <w:numId w:val="2"/>
        </w:numPr>
        <w:rPr>
          <w:rFonts w:ascii="Calibri" w:hAnsi="Calibri" w:cs="Calibri"/>
        </w:rPr>
      </w:pPr>
      <w:r w:rsidRPr="00A344CC">
        <w:rPr>
          <w:rFonts w:ascii="Calibri" w:hAnsi="Calibri" w:cs="Calibri"/>
          <w:b/>
          <w:bCs/>
        </w:rPr>
        <w:t>Rebalancing</w:t>
      </w:r>
      <w:r w:rsidRPr="00A344CC">
        <w:rPr>
          <w:rFonts w:ascii="Calibri" w:hAnsi="Calibri" w:cs="Calibri"/>
        </w:rPr>
        <w:t>: Recommendations generated based on equal-weight strategy.</w:t>
      </w:r>
    </w:p>
    <w:p w14:paraId="32C92D86" w14:textId="06F38610" w:rsidR="00F42E69" w:rsidRPr="00A344CC" w:rsidRDefault="002A295A" w:rsidP="00F42E69">
      <w:pPr>
        <w:rPr>
          <w:rFonts w:ascii="Calibri" w:hAnsi="Calibri" w:cs="Calibri"/>
        </w:rPr>
      </w:pPr>
      <w:r w:rsidRPr="00A344CC">
        <w:rPr>
          <w:rFonts w:ascii="Calibri" w:hAnsi="Calibri" w:cs="Calibri"/>
        </w:rPr>
        <w:t xml:space="preserve">Code - </w:t>
      </w:r>
    </w:p>
    <w:p w14:paraId="6AE44113" w14:textId="77777777" w:rsidR="00F42E69" w:rsidRPr="00A344CC" w:rsidRDefault="00F42E69" w:rsidP="00F42E69">
      <w:pPr>
        <w:rPr>
          <w:rFonts w:ascii="Calibri" w:hAnsi="Calibri" w:cs="Calibri"/>
        </w:rPr>
      </w:pPr>
      <w:r w:rsidRPr="00A344CC">
        <w:rPr>
          <w:rFonts w:ascii="Calibri" w:hAnsi="Calibri" w:cs="Calibri"/>
          <w:i/>
          <w:iCs/>
        </w:rPr>
        <w:t xml:space="preserve"># Simplified agent initialization  </w:t>
      </w:r>
    </w:p>
    <w:p w14:paraId="51A1561C" w14:textId="77777777" w:rsidR="00F42E69" w:rsidRPr="00A344CC" w:rsidRDefault="00F42E69" w:rsidP="00F42E69">
      <w:pPr>
        <w:rPr>
          <w:rFonts w:ascii="Calibri" w:hAnsi="Calibri" w:cs="Calibri"/>
        </w:rPr>
      </w:pPr>
      <w:r w:rsidRPr="00A344CC">
        <w:rPr>
          <w:rFonts w:ascii="Calibri" w:hAnsi="Calibri" w:cs="Calibri"/>
        </w:rPr>
        <w:lastRenderedPageBreak/>
        <w:t xml:space="preserve">agent = initialize_agent(  </w:t>
      </w:r>
    </w:p>
    <w:p w14:paraId="357152B4" w14:textId="77777777" w:rsidR="00F42E69" w:rsidRPr="00A344CC" w:rsidRDefault="00F42E69" w:rsidP="00F42E69">
      <w:pPr>
        <w:rPr>
          <w:rFonts w:ascii="Calibri" w:hAnsi="Calibri" w:cs="Calibri"/>
        </w:rPr>
      </w:pPr>
      <w:r w:rsidRPr="00A344CC">
        <w:rPr>
          <w:rFonts w:ascii="Calibri" w:hAnsi="Calibri" w:cs="Calibri"/>
        </w:rPr>
        <w:t xml:space="preserve">    tools=[stock_price_tool, rebalance_tool, trend_tool],  </w:t>
      </w:r>
    </w:p>
    <w:p w14:paraId="577E97C2" w14:textId="77777777" w:rsidR="00F42E69" w:rsidRPr="00A344CC" w:rsidRDefault="00F42E69" w:rsidP="00F42E69">
      <w:pPr>
        <w:rPr>
          <w:rFonts w:ascii="Calibri" w:hAnsi="Calibri" w:cs="Calibri"/>
        </w:rPr>
      </w:pPr>
      <w:r w:rsidRPr="00A344CC">
        <w:rPr>
          <w:rFonts w:ascii="Calibri" w:hAnsi="Calibri" w:cs="Calibri"/>
        </w:rPr>
        <w:t xml:space="preserve">    llm=llm,  </w:t>
      </w:r>
    </w:p>
    <w:p w14:paraId="2E90DB8C" w14:textId="06B94523" w:rsidR="00F42E69" w:rsidRPr="00A344CC" w:rsidRDefault="00F42E69" w:rsidP="00F42E69">
      <w:pPr>
        <w:rPr>
          <w:rFonts w:ascii="Calibri" w:hAnsi="Calibri" w:cs="Calibri"/>
        </w:rPr>
      </w:pPr>
      <w:r w:rsidRPr="00A344CC">
        <w:rPr>
          <w:rFonts w:ascii="Calibri" w:hAnsi="Calibri" w:cs="Calibri"/>
        </w:rPr>
        <w:t xml:space="preserve">    agent=AgentType.ZERO_SHOT_REACT_DESCRIPTION,  </w:t>
      </w:r>
    </w:p>
    <w:p w14:paraId="06435D2F" w14:textId="77777777" w:rsidR="00F42E69" w:rsidRPr="00A344CC" w:rsidRDefault="00F42E69" w:rsidP="00F42E69">
      <w:pPr>
        <w:rPr>
          <w:rFonts w:ascii="Calibri" w:hAnsi="Calibri" w:cs="Calibri"/>
        </w:rPr>
      </w:pPr>
      <w:r w:rsidRPr="00A344CC">
        <w:rPr>
          <w:rFonts w:ascii="Calibri" w:hAnsi="Calibri" w:cs="Calibri"/>
        </w:rPr>
        <w:t xml:space="preserve">)  </w:t>
      </w:r>
    </w:p>
    <w:p w14:paraId="4D1FC7C6" w14:textId="77777777" w:rsidR="00796499" w:rsidRPr="00A344CC" w:rsidRDefault="00796499" w:rsidP="00F42E69">
      <w:pPr>
        <w:rPr>
          <w:rFonts w:ascii="Calibri" w:hAnsi="Calibri" w:cs="Calibri"/>
        </w:rPr>
      </w:pPr>
    </w:p>
    <w:p w14:paraId="615A86F3" w14:textId="77777777" w:rsidR="00F42E69" w:rsidRPr="00A344CC" w:rsidRDefault="00F42E69" w:rsidP="00F42E69">
      <w:pPr>
        <w:rPr>
          <w:rFonts w:ascii="Calibri" w:hAnsi="Calibri" w:cs="Calibri"/>
          <w:b/>
          <w:bCs/>
        </w:rPr>
      </w:pPr>
      <w:r w:rsidRPr="00A344CC">
        <w:rPr>
          <w:rFonts w:ascii="Calibri" w:hAnsi="Calibri" w:cs="Calibri"/>
          <w:b/>
          <w:bCs/>
        </w:rPr>
        <w:t>2. Challenges and Solutions</w:t>
      </w:r>
    </w:p>
    <w:p w14:paraId="68F7FEED" w14:textId="77777777" w:rsidR="00F42E69" w:rsidRPr="00A344CC" w:rsidRDefault="00F42E69" w:rsidP="00F42E69">
      <w:pPr>
        <w:rPr>
          <w:rFonts w:ascii="Calibri" w:hAnsi="Calibri" w:cs="Calibri"/>
          <w:b/>
          <w:bCs/>
        </w:rPr>
      </w:pPr>
      <w:r w:rsidRPr="00A344CC">
        <w:rPr>
          <w:rFonts w:ascii="Calibri" w:hAnsi="Calibri" w:cs="Calibri"/>
          <w:b/>
          <w:bCs/>
        </w:rPr>
        <w:t>Challenge 1: Tool Compatibility Errors</w:t>
      </w:r>
    </w:p>
    <w:p w14:paraId="0CFBC476" w14:textId="77777777" w:rsidR="00F42E69" w:rsidRPr="00A344CC" w:rsidRDefault="00F42E69" w:rsidP="00F42E69">
      <w:pPr>
        <w:numPr>
          <w:ilvl w:val="0"/>
          <w:numId w:val="3"/>
        </w:numPr>
        <w:rPr>
          <w:rFonts w:ascii="Calibri" w:hAnsi="Calibri" w:cs="Calibri"/>
        </w:rPr>
      </w:pPr>
      <w:r w:rsidRPr="00A344CC">
        <w:rPr>
          <w:rFonts w:ascii="Calibri" w:hAnsi="Calibri" w:cs="Calibri"/>
          <w:b/>
          <w:bCs/>
        </w:rPr>
        <w:t>Issue</w:t>
      </w:r>
      <w:r w:rsidRPr="00A344CC">
        <w:rPr>
          <w:rFonts w:ascii="Calibri" w:hAnsi="Calibri" w:cs="Calibri"/>
        </w:rPr>
        <w:t>: AttributeError: 'Tool' object has no attribute 'is_single_input' arose due to LangChain’s expectation of Pydantic schemas for multi-input tools.</w:t>
      </w:r>
    </w:p>
    <w:p w14:paraId="31AC87BC" w14:textId="77777777" w:rsidR="00F42E69" w:rsidRPr="00A344CC" w:rsidRDefault="00F42E69" w:rsidP="00F42E69">
      <w:pPr>
        <w:numPr>
          <w:ilvl w:val="0"/>
          <w:numId w:val="3"/>
        </w:numPr>
        <w:rPr>
          <w:rFonts w:ascii="Calibri" w:hAnsi="Calibri" w:cs="Calibri"/>
        </w:rPr>
      </w:pPr>
      <w:r w:rsidRPr="00A344CC">
        <w:rPr>
          <w:rFonts w:ascii="Calibri" w:hAnsi="Calibri" w:cs="Calibri"/>
          <w:b/>
          <w:bCs/>
        </w:rPr>
        <w:t>Solution</w:t>
      </w:r>
      <w:r w:rsidRPr="00A344CC">
        <w:rPr>
          <w:rFonts w:ascii="Calibri" w:hAnsi="Calibri" w:cs="Calibri"/>
        </w:rPr>
        <w:t>:</w:t>
      </w:r>
    </w:p>
    <w:p w14:paraId="42DFF8DC" w14:textId="77777777" w:rsidR="00F42E69" w:rsidRPr="00A344CC" w:rsidRDefault="00F42E69" w:rsidP="00F42E69">
      <w:pPr>
        <w:numPr>
          <w:ilvl w:val="1"/>
          <w:numId w:val="3"/>
        </w:numPr>
        <w:rPr>
          <w:rFonts w:ascii="Calibri" w:hAnsi="Calibri" w:cs="Calibri"/>
        </w:rPr>
      </w:pPr>
      <w:r w:rsidRPr="00A344CC">
        <w:rPr>
          <w:rFonts w:ascii="Calibri" w:hAnsi="Calibri" w:cs="Calibri"/>
        </w:rPr>
        <w:t>Defined explicit args_schema using Pydantic models.</w:t>
      </w:r>
    </w:p>
    <w:p w14:paraId="255AE74A" w14:textId="77777777" w:rsidR="00F42E69" w:rsidRPr="00A344CC" w:rsidRDefault="00F42E69" w:rsidP="00F42E69">
      <w:pPr>
        <w:numPr>
          <w:ilvl w:val="1"/>
          <w:numId w:val="3"/>
        </w:numPr>
        <w:rPr>
          <w:rFonts w:ascii="Calibri" w:hAnsi="Calibri" w:cs="Calibri"/>
        </w:rPr>
      </w:pPr>
      <w:r w:rsidRPr="00A344CC">
        <w:rPr>
          <w:rFonts w:ascii="Calibri" w:hAnsi="Calibri" w:cs="Calibri"/>
        </w:rPr>
        <w:t>Switched to AgentType.STRUCTURED_CHAT_ZERO_SHOT_REACT_DESCRIPTION to support structured inputs.</w:t>
      </w:r>
    </w:p>
    <w:p w14:paraId="2B67D3C8" w14:textId="77777777" w:rsidR="00F42E69" w:rsidRPr="00A344CC" w:rsidRDefault="00F42E69" w:rsidP="00F42E69">
      <w:pPr>
        <w:rPr>
          <w:rFonts w:ascii="Calibri" w:hAnsi="Calibri" w:cs="Calibri"/>
          <w:b/>
          <w:bCs/>
        </w:rPr>
      </w:pPr>
      <w:r w:rsidRPr="00A344CC">
        <w:rPr>
          <w:rFonts w:ascii="Calibri" w:hAnsi="Calibri" w:cs="Calibri"/>
          <w:b/>
          <w:bCs/>
        </w:rPr>
        <w:t>Challenge 2: Incorrect Stock Data</w:t>
      </w:r>
    </w:p>
    <w:p w14:paraId="49346796" w14:textId="77777777" w:rsidR="00F42E69" w:rsidRPr="00A344CC" w:rsidRDefault="00F42E69" w:rsidP="00F42E69">
      <w:pPr>
        <w:numPr>
          <w:ilvl w:val="0"/>
          <w:numId w:val="4"/>
        </w:numPr>
        <w:rPr>
          <w:rFonts w:ascii="Calibri" w:hAnsi="Calibri" w:cs="Calibri"/>
        </w:rPr>
      </w:pPr>
      <w:r w:rsidRPr="00A344CC">
        <w:rPr>
          <w:rFonts w:ascii="Calibri" w:hAnsi="Calibri" w:cs="Calibri"/>
          <w:b/>
          <w:bCs/>
        </w:rPr>
        <w:t>Issue</w:t>
      </w:r>
      <w:r w:rsidRPr="00A344CC">
        <w:rPr>
          <w:rFonts w:ascii="Calibri" w:hAnsi="Calibri" w:cs="Calibri"/>
        </w:rPr>
        <w:t>: Frequent 404 errors from Yahoo Finance (e.g., $'GOOGL': possibly delisted).</w:t>
      </w:r>
    </w:p>
    <w:p w14:paraId="7A76CDB7" w14:textId="77777777" w:rsidR="00F42E69" w:rsidRPr="00A344CC" w:rsidRDefault="00F42E69" w:rsidP="00F42E69">
      <w:pPr>
        <w:numPr>
          <w:ilvl w:val="0"/>
          <w:numId w:val="4"/>
        </w:numPr>
        <w:rPr>
          <w:rFonts w:ascii="Calibri" w:hAnsi="Calibri" w:cs="Calibri"/>
        </w:rPr>
      </w:pPr>
      <w:r w:rsidRPr="00A344CC">
        <w:rPr>
          <w:rFonts w:ascii="Calibri" w:hAnsi="Calibri" w:cs="Calibri"/>
          <w:b/>
          <w:bCs/>
        </w:rPr>
        <w:t>Solution</w:t>
      </w:r>
      <w:r w:rsidRPr="00A344CC">
        <w:rPr>
          <w:rFonts w:ascii="Calibri" w:hAnsi="Calibri" w:cs="Calibri"/>
        </w:rPr>
        <w:t>:</w:t>
      </w:r>
    </w:p>
    <w:p w14:paraId="3ABED8B9" w14:textId="77777777" w:rsidR="00F42E69" w:rsidRPr="00A344CC" w:rsidRDefault="00F42E69" w:rsidP="00F42E69">
      <w:pPr>
        <w:numPr>
          <w:ilvl w:val="1"/>
          <w:numId w:val="4"/>
        </w:numPr>
        <w:rPr>
          <w:rFonts w:ascii="Calibri" w:hAnsi="Calibri" w:cs="Calibri"/>
        </w:rPr>
      </w:pPr>
      <w:r w:rsidRPr="00A344CC">
        <w:rPr>
          <w:rFonts w:ascii="Calibri" w:hAnsi="Calibri" w:cs="Calibri"/>
        </w:rPr>
        <w:t>Added error fallbacks using historical data.</w:t>
      </w:r>
    </w:p>
    <w:p w14:paraId="468CF2C5" w14:textId="77777777" w:rsidR="00F42E69" w:rsidRPr="00A344CC" w:rsidRDefault="00F42E69" w:rsidP="00F42E69">
      <w:pPr>
        <w:numPr>
          <w:ilvl w:val="1"/>
          <w:numId w:val="4"/>
        </w:numPr>
        <w:rPr>
          <w:rFonts w:ascii="Calibri" w:hAnsi="Calibri" w:cs="Calibri"/>
        </w:rPr>
      </w:pPr>
      <w:r w:rsidRPr="00A344CC">
        <w:rPr>
          <w:rFonts w:ascii="Calibri" w:hAnsi="Calibri" w:cs="Calibri"/>
        </w:rPr>
        <w:t>Implemented input validation to reject invalid symbols.</w:t>
      </w:r>
    </w:p>
    <w:p w14:paraId="284A46EF" w14:textId="77777777" w:rsidR="00F42E69" w:rsidRPr="00A344CC" w:rsidRDefault="00F42E69" w:rsidP="00F42E69">
      <w:pPr>
        <w:rPr>
          <w:rFonts w:ascii="Calibri" w:hAnsi="Calibri" w:cs="Calibri"/>
          <w:b/>
          <w:bCs/>
          <w:color w:val="FF0000"/>
        </w:rPr>
      </w:pPr>
      <w:r w:rsidRPr="00A344CC">
        <w:rPr>
          <w:rFonts w:ascii="Calibri" w:hAnsi="Calibri" w:cs="Calibri"/>
          <w:b/>
          <w:bCs/>
          <w:color w:val="FF0000"/>
        </w:rPr>
        <w:t>Challenge 3: Unreliable LLM Outputs</w:t>
      </w:r>
    </w:p>
    <w:p w14:paraId="449010B9" w14:textId="77777777" w:rsidR="00F42E69" w:rsidRPr="00A344CC" w:rsidRDefault="00F42E69" w:rsidP="00F42E69">
      <w:pPr>
        <w:numPr>
          <w:ilvl w:val="0"/>
          <w:numId w:val="5"/>
        </w:numPr>
        <w:rPr>
          <w:rFonts w:ascii="Calibri" w:hAnsi="Calibri" w:cs="Calibri"/>
          <w:color w:val="FF0000"/>
        </w:rPr>
      </w:pPr>
      <w:r w:rsidRPr="00A344CC">
        <w:rPr>
          <w:rFonts w:ascii="Calibri" w:hAnsi="Calibri" w:cs="Calibri"/>
          <w:b/>
          <w:bCs/>
          <w:color w:val="FF0000"/>
        </w:rPr>
        <w:t>Issue</w:t>
      </w:r>
      <w:r w:rsidRPr="00A344CC">
        <w:rPr>
          <w:rFonts w:ascii="Calibri" w:hAnsi="Calibri" w:cs="Calibri"/>
          <w:color w:val="FF0000"/>
        </w:rPr>
        <w:t xml:space="preserve">: Groq LLaMA3-8B produced incomplete or hallucinated recommendations (e.g., </w:t>
      </w:r>
      <w:r w:rsidRPr="00A344CC">
        <w:rPr>
          <w:rFonts w:ascii="Calibri" w:hAnsi="Calibri" w:cs="Calibri"/>
          <w:i/>
          <w:iCs/>
          <w:color w:val="FF0000"/>
        </w:rPr>
        <w:t>"Agent stopped due to iteration limit"</w:t>
      </w:r>
      <w:r w:rsidRPr="00A344CC">
        <w:rPr>
          <w:rFonts w:ascii="Calibri" w:hAnsi="Calibri" w:cs="Calibri"/>
          <w:color w:val="FF0000"/>
        </w:rPr>
        <w:t>).</w:t>
      </w:r>
    </w:p>
    <w:p w14:paraId="65DE5123" w14:textId="77777777" w:rsidR="00F42E69" w:rsidRPr="00A344CC" w:rsidRDefault="00F42E69" w:rsidP="00F42E69">
      <w:pPr>
        <w:numPr>
          <w:ilvl w:val="0"/>
          <w:numId w:val="5"/>
        </w:numPr>
        <w:rPr>
          <w:rFonts w:ascii="Calibri" w:hAnsi="Calibri" w:cs="Calibri"/>
          <w:color w:val="FF0000"/>
        </w:rPr>
      </w:pPr>
      <w:r w:rsidRPr="00A344CC">
        <w:rPr>
          <w:rFonts w:ascii="Calibri" w:hAnsi="Calibri" w:cs="Calibri"/>
          <w:b/>
          <w:bCs/>
          <w:color w:val="FF0000"/>
        </w:rPr>
        <w:t>Solution</w:t>
      </w:r>
      <w:r w:rsidRPr="00A344CC">
        <w:rPr>
          <w:rFonts w:ascii="Calibri" w:hAnsi="Calibri" w:cs="Calibri"/>
          <w:color w:val="FF0000"/>
        </w:rPr>
        <w:t>:</w:t>
      </w:r>
    </w:p>
    <w:p w14:paraId="1CDB93F1" w14:textId="77777777" w:rsidR="00F42E69" w:rsidRPr="00A344CC" w:rsidRDefault="00F42E69" w:rsidP="00F42E69">
      <w:pPr>
        <w:numPr>
          <w:ilvl w:val="1"/>
          <w:numId w:val="5"/>
        </w:numPr>
        <w:rPr>
          <w:rFonts w:ascii="Calibri" w:hAnsi="Calibri" w:cs="Calibri"/>
          <w:color w:val="FF0000"/>
        </w:rPr>
      </w:pPr>
      <w:r w:rsidRPr="00A344CC">
        <w:rPr>
          <w:rFonts w:ascii="Calibri" w:hAnsi="Calibri" w:cs="Calibri"/>
          <w:b/>
          <w:bCs/>
          <w:color w:val="FF0000"/>
        </w:rPr>
        <w:t>Prompt Engineering</w:t>
      </w:r>
      <w:r w:rsidRPr="00A344CC">
        <w:rPr>
          <w:rFonts w:ascii="Calibri" w:hAnsi="Calibri" w:cs="Calibri"/>
          <w:color w:val="FF0000"/>
        </w:rPr>
        <w:t>: Enforced strict workflow order and individual stock checks.</w:t>
      </w:r>
    </w:p>
    <w:p w14:paraId="2EC7516E" w14:textId="77777777" w:rsidR="00F42E69" w:rsidRPr="00A344CC" w:rsidRDefault="00F42E69" w:rsidP="00F42E69">
      <w:pPr>
        <w:numPr>
          <w:ilvl w:val="1"/>
          <w:numId w:val="5"/>
        </w:numPr>
        <w:rPr>
          <w:rFonts w:ascii="Calibri" w:hAnsi="Calibri" w:cs="Calibri"/>
          <w:color w:val="FF0000"/>
        </w:rPr>
      </w:pPr>
      <w:r w:rsidRPr="00A344CC">
        <w:rPr>
          <w:rFonts w:ascii="Calibri" w:hAnsi="Calibri" w:cs="Calibri"/>
          <w:b/>
          <w:bCs/>
          <w:color w:val="FF0000"/>
        </w:rPr>
        <w:t>Response Formatting</w:t>
      </w:r>
      <w:r w:rsidRPr="00A344CC">
        <w:rPr>
          <w:rFonts w:ascii="Calibri" w:hAnsi="Calibri" w:cs="Calibri"/>
          <w:color w:val="FF0000"/>
        </w:rPr>
        <w:t xml:space="preserve">: Required outputs to include numerical adjustments (e.g., </w:t>
      </w:r>
      <w:r w:rsidRPr="00A344CC">
        <w:rPr>
          <w:rFonts w:ascii="Calibri" w:hAnsi="Calibri" w:cs="Calibri"/>
          <w:i/>
          <w:iCs/>
          <w:color w:val="FF0000"/>
        </w:rPr>
        <w:t>"Decrease weight by 0.1667"</w:t>
      </w:r>
      <w:r w:rsidRPr="00A344CC">
        <w:rPr>
          <w:rFonts w:ascii="Calibri" w:hAnsi="Calibri" w:cs="Calibri"/>
          <w:color w:val="FF0000"/>
        </w:rPr>
        <w:t>).</w:t>
      </w:r>
    </w:p>
    <w:p w14:paraId="2F8BAA60" w14:textId="77777777" w:rsidR="00F42E69" w:rsidRPr="00A344CC" w:rsidRDefault="00F42E69" w:rsidP="00F42E69">
      <w:pPr>
        <w:rPr>
          <w:rFonts w:ascii="Calibri" w:hAnsi="Calibri" w:cs="Calibri"/>
          <w:b/>
          <w:bCs/>
          <w:color w:val="FF0000"/>
        </w:rPr>
      </w:pPr>
      <w:r w:rsidRPr="00A344CC">
        <w:rPr>
          <w:rFonts w:ascii="Calibri" w:hAnsi="Calibri" w:cs="Calibri"/>
          <w:b/>
          <w:bCs/>
          <w:color w:val="FF0000"/>
        </w:rPr>
        <w:t>Challenge 4: Performance Variability</w:t>
      </w:r>
    </w:p>
    <w:p w14:paraId="1C13EE4F" w14:textId="77777777" w:rsidR="00F42E69" w:rsidRPr="00A344CC" w:rsidRDefault="00F42E69" w:rsidP="00F42E69">
      <w:pPr>
        <w:numPr>
          <w:ilvl w:val="0"/>
          <w:numId w:val="6"/>
        </w:numPr>
        <w:rPr>
          <w:rFonts w:ascii="Calibri" w:hAnsi="Calibri" w:cs="Calibri"/>
          <w:color w:val="FF0000"/>
        </w:rPr>
      </w:pPr>
      <w:r w:rsidRPr="00A344CC">
        <w:rPr>
          <w:rFonts w:ascii="Calibri" w:hAnsi="Calibri" w:cs="Calibri"/>
          <w:b/>
          <w:bCs/>
          <w:color w:val="FF0000"/>
        </w:rPr>
        <w:t>Issue</w:t>
      </w:r>
      <w:r w:rsidRPr="00A344CC">
        <w:rPr>
          <w:rFonts w:ascii="Calibri" w:hAnsi="Calibri" w:cs="Calibri"/>
          <w:color w:val="FF0000"/>
        </w:rPr>
        <w:t>: GPT-4 produced accurate but slow responses (~22 seconds), while Groq LLaMA3-70B was faster (~6 seconds) but occasionally less precise.</w:t>
      </w:r>
    </w:p>
    <w:p w14:paraId="43AA007A" w14:textId="77777777" w:rsidR="00F42E69" w:rsidRPr="00A344CC" w:rsidRDefault="00F42E69" w:rsidP="00F42E69">
      <w:pPr>
        <w:numPr>
          <w:ilvl w:val="0"/>
          <w:numId w:val="6"/>
        </w:numPr>
        <w:rPr>
          <w:rFonts w:ascii="Calibri" w:hAnsi="Calibri" w:cs="Calibri"/>
          <w:color w:val="FF0000"/>
        </w:rPr>
      </w:pPr>
      <w:r w:rsidRPr="00A344CC">
        <w:rPr>
          <w:rFonts w:ascii="Calibri" w:hAnsi="Calibri" w:cs="Calibri"/>
          <w:b/>
          <w:bCs/>
          <w:color w:val="FF0000"/>
        </w:rPr>
        <w:t>Solution</w:t>
      </w:r>
      <w:r w:rsidRPr="00A344CC">
        <w:rPr>
          <w:rFonts w:ascii="Calibri" w:hAnsi="Calibri" w:cs="Calibri"/>
          <w:color w:val="FF0000"/>
        </w:rPr>
        <w:t>:</w:t>
      </w:r>
    </w:p>
    <w:p w14:paraId="6BE10F80" w14:textId="77777777" w:rsidR="00F42E69" w:rsidRPr="00A344CC" w:rsidRDefault="00F42E69" w:rsidP="00F42E69">
      <w:pPr>
        <w:numPr>
          <w:ilvl w:val="1"/>
          <w:numId w:val="6"/>
        </w:numPr>
        <w:rPr>
          <w:rFonts w:ascii="Calibri" w:hAnsi="Calibri" w:cs="Calibri"/>
          <w:color w:val="FF0000"/>
        </w:rPr>
      </w:pPr>
      <w:r w:rsidRPr="00A344CC">
        <w:rPr>
          <w:rFonts w:ascii="Calibri" w:hAnsi="Calibri" w:cs="Calibri"/>
          <w:color w:val="FF0000"/>
        </w:rPr>
        <w:t>Cached market trend data to reduce API calls.</w:t>
      </w:r>
    </w:p>
    <w:p w14:paraId="341C90C5" w14:textId="77777777" w:rsidR="00F42E69" w:rsidRPr="00A344CC" w:rsidRDefault="00F42E69" w:rsidP="00F42E69">
      <w:pPr>
        <w:numPr>
          <w:ilvl w:val="1"/>
          <w:numId w:val="6"/>
        </w:numPr>
        <w:rPr>
          <w:rFonts w:ascii="Calibri" w:hAnsi="Calibri" w:cs="Calibri"/>
          <w:color w:val="FF0000"/>
        </w:rPr>
      </w:pPr>
      <w:r w:rsidRPr="00A344CC">
        <w:rPr>
          <w:rFonts w:ascii="Calibri" w:hAnsi="Calibri" w:cs="Calibri"/>
          <w:color w:val="FF0000"/>
        </w:rPr>
        <w:t>Limited agent iterations to prevent timeouts.</w:t>
      </w:r>
    </w:p>
    <w:p w14:paraId="34D1C0D9" w14:textId="77777777" w:rsidR="00D858D2" w:rsidRPr="00A344CC" w:rsidRDefault="00D858D2" w:rsidP="00F42E69">
      <w:pPr>
        <w:rPr>
          <w:rFonts w:ascii="Calibri" w:hAnsi="Calibri" w:cs="Calibri"/>
          <w:b/>
          <w:bCs/>
        </w:rPr>
      </w:pPr>
    </w:p>
    <w:p w14:paraId="5E89FD02" w14:textId="1FDE3722" w:rsidR="00880126" w:rsidRPr="00880126" w:rsidRDefault="00F42E69" w:rsidP="00880126">
      <w:pPr>
        <w:rPr>
          <w:rFonts w:ascii="Calibri" w:hAnsi="Calibri" w:cs="Calibri"/>
          <w:b/>
          <w:bCs/>
          <w:color w:val="FF0000"/>
        </w:rPr>
      </w:pPr>
      <w:r w:rsidRPr="00A344CC">
        <w:rPr>
          <w:rFonts w:ascii="Calibri" w:hAnsi="Calibri" w:cs="Calibri"/>
          <w:b/>
          <w:bCs/>
        </w:rPr>
        <w:lastRenderedPageBreak/>
        <w:t>3</w:t>
      </w:r>
      <w:r w:rsidRPr="00A344CC">
        <w:rPr>
          <w:rFonts w:ascii="Calibri" w:hAnsi="Calibri" w:cs="Calibri"/>
          <w:b/>
          <w:bCs/>
          <w:color w:val="000000" w:themeColor="text1"/>
        </w:rPr>
        <w:t xml:space="preserve">. </w:t>
      </w:r>
      <w:r w:rsidR="00880126" w:rsidRPr="00880126">
        <w:rPr>
          <w:rFonts w:ascii="Calibri" w:hAnsi="Calibri" w:cs="Calibri"/>
          <w:b/>
          <w:bCs/>
        </w:rPr>
        <w:t>Analysis of LLM Strengths and Weaknesses for Financial Tasks</w:t>
      </w:r>
    </w:p>
    <w:p w14:paraId="6EBC21D8" w14:textId="77777777" w:rsidR="00880126" w:rsidRPr="00880126" w:rsidRDefault="00880126" w:rsidP="00880126">
      <w:pPr>
        <w:rPr>
          <w:rFonts w:ascii="Calibri" w:hAnsi="Calibri" w:cs="Calibri"/>
        </w:rPr>
      </w:pPr>
      <w:r w:rsidRPr="00880126">
        <w:rPr>
          <w:rFonts w:ascii="Calibri" w:hAnsi="Calibri" w:cs="Calibri"/>
        </w:rPr>
        <w:t>Based on the test results, each LLM demonstrates unique strengths and weaknesses for financial portfolio analysis tasks.</w:t>
      </w:r>
    </w:p>
    <w:p w14:paraId="426B5FCB" w14:textId="77777777" w:rsidR="00880126" w:rsidRPr="00880126" w:rsidRDefault="00880126" w:rsidP="00880126">
      <w:pPr>
        <w:rPr>
          <w:rFonts w:ascii="Calibri" w:hAnsi="Calibri" w:cs="Calibri"/>
          <w:b/>
          <w:bCs/>
        </w:rPr>
      </w:pPr>
      <w:r w:rsidRPr="00880126">
        <w:rPr>
          <w:rFonts w:ascii="Calibri" w:hAnsi="Calibri" w:cs="Calibri"/>
          <w:b/>
          <w:bCs/>
        </w:rPr>
        <w:t>OpenAI GPT-4</w:t>
      </w:r>
    </w:p>
    <w:p w14:paraId="2C46C032" w14:textId="22078EE7" w:rsidR="00880126" w:rsidRPr="00880126" w:rsidRDefault="00880126" w:rsidP="00880126">
      <w:pPr>
        <w:numPr>
          <w:ilvl w:val="0"/>
          <w:numId w:val="11"/>
        </w:numPr>
        <w:rPr>
          <w:rFonts w:ascii="Calibri" w:hAnsi="Calibri" w:cs="Calibri"/>
        </w:rPr>
      </w:pPr>
      <w:r w:rsidRPr="00880126">
        <w:rPr>
          <w:rFonts w:ascii="Calibri" w:hAnsi="Calibri" w:cs="Calibri"/>
          <w:b/>
          <w:bCs/>
        </w:rPr>
        <w:t>Strengths:</w:t>
      </w:r>
      <w:r w:rsidRPr="00880126">
        <w:rPr>
          <w:rFonts w:ascii="Calibri" w:hAnsi="Calibri" w:cs="Calibri"/>
        </w:rPr>
        <w:t xml:space="preserve"> OpenAI's GPT-4 </w:t>
      </w:r>
      <w:r w:rsidR="00684276">
        <w:rPr>
          <w:rFonts w:ascii="Calibri" w:hAnsi="Calibri" w:cs="Calibri"/>
        </w:rPr>
        <w:t>is basic in tool selection and quality of advice. It</w:t>
      </w:r>
      <w:r w:rsidR="009C41C1">
        <w:rPr>
          <w:rFonts w:ascii="Calibri" w:hAnsi="Calibri" w:cs="Calibri"/>
        </w:rPr>
        <w:t xml:space="preserve"> mostly</w:t>
      </w:r>
      <w:r w:rsidRPr="00880126">
        <w:rPr>
          <w:rFonts w:ascii="Calibri" w:hAnsi="Calibri" w:cs="Calibri"/>
        </w:rPr>
        <w:t xml:space="preserve"> accurately calculated portfolio rebalancing actions and identified balanced portfolios.</w:t>
      </w:r>
    </w:p>
    <w:p w14:paraId="314802A6" w14:textId="4B37A618" w:rsidR="00880126" w:rsidRPr="00880126" w:rsidRDefault="00880126" w:rsidP="00880126">
      <w:pPr>
        <w:numPr>
          <w:ilvl w:val="0"/>
          <w:numId w:val="11"/>
        </w:numPr>
        <w:rPr>
          <w:rFonts w:ascii="Calibri" w:hAnsi="Calibri" w:cs="Calibri"/>
        </w:rPr>
      </w:pPr>
      <w:r w:rsidRPr="00880126">
        <w:rPr>
          <w:rFonts w:ascii="Calibri" w:hAnsi="Calibri" w:cs="Calibri"/>
          <w:b/>
          <w:bCs/>
        </w:rPr>
        <w:t>Weaknesses:</w:t>
      </w:r>
      <w:r w:rsidRPr="00880126">
        <w:rPr>
          <w:rFonts w:ascii="Calibri" w:hAnsi="Calibri" w:cs="Calibri"/>
        </w:rPr>
        <w:t xml:space="preserve"> </w:t>
      </w:r>
      <w:r w:rsidR="00A344CC">
        <w:rPr>
          <w:rFonts w:ascii="Calibri" w:hAnsi="Calibri" w:cs="Calibri"/>
        </w:rPr>
        <w:t>In</w:t>
      </w:r>
      <w:r w:rsidRPr="00880126">
        <w:rPr>
          <w:rFonts w:ascii="Calibri" w:hAnsi="Calibri" w:cs="Calibri"/>
        </w:rPr>
        <w:t xml:space="preserve"> some edge cases (e.g., a portfolio consisting solely of Bitcoin), GPT-4 struggled to understand the broader context, leading to less useful recommendations. The cost per query is also higher.</w:t>
      </w:r>
    </w:p>
    <w:p w14:paraId="329A74E5" w14:textId="77777777" w:rsidR="00880126" w:rsidRPr="00880126" w:rsidRDefault="00880126" w:rsidP="00880126">
      <w:pPr>
        <w:rPr>
          <w:rFonts w:ascii="Calibri" w:hAnsi="Calibri" w:cs="Calibri"/>
          <w:b/>
          <w:bCs/>
        </w:rPr>
      </w:pPr>
      <w:r w:rsidRPr="00880126">
        <w:rPr>
          <w:rFonts w:ascii="Calibri" w:hAnsi="Calibri" w:cs="Calibri"/>
          <w:b/>
          <w:bCs/>
        </w:rPr>
        <w:t>Groq LLaMA3-8B</w:t>
      </w:r>
    </w:p>
    <w:p w14:paraId="6A833FD1" w14:textId="478D7625" w:rsidR="00880126" w:rsidRPr="00880126" w:rsidRDefault="00880126" w:rsidP="00880126">
      <w:pPr>
        <w:numPr>
          <w:ilvl w:val="0"/>
          <w:numId w:val="12"/>
        </w:numPr>
        <w:rPr>
          <w:rFonts w:ascii="Calibri" w:hAnsi="Calibri" w:cs="Calibri"/>
        </w:rPr>
      </w:pPr>
      <w:r w:rsidRPr="00880126">
        <w:rPr>
          <w:rFonts w:ascii="Calibri" w:hAnsi="Calibri" w:cs="Calibri"/>
          <w:b/>
          <w:bCs/>
        </w:rPr>
        <w:t>Strengths:</w:t>
      </w:r>
      <w:r w:rsidRPr="00880126">
        <w:rPr>
          <w:rFonts w:ascii="Calibri" w:hAnsi="Calibri" w:cs="Calibri"/>
        </w:rPr>
        <w:t xml:space="preserve"> The Groq LLaMA3-8B model offers low latency, making it suitable for rapid analysis and real-time applications. </w:t>
      </w:r>
      <w:r w:rsidR="00D0591B">
        <w:rPr>
          <w:rFonts w:ascii="Calibri" w:hAnsi="Calibri" w:cs="Calibri"/>
        </w:rPr>
        <w:t>It was the only model that</w:t>
      </w:r>
      <w:r w:rsidR="00D816E9">
        <w:rPr>
          <w:rFonts w:ascii="Calibri" w:hAnsi="Calibri" w:cs="Calibri"/>
        </w:rPr>
        <w:t xml:space="preserve"> did best in </w:t>
      </w:r>
      <w:r w:rsidR="00D0591B">
        <w:rPr>
          <w:rFonts w:ascii="Calibri" w:hAnsi="Calibri" w:cs="Calibri"/>
        </w:rPr>
        <w:t>context understanding (albeit in only one case) where it correctly used the other tool</w:t>
      </w:r>
      <w:r w:rsidR="00D816E9">
        <w:rPr>
          <w:rFonts w:ascii="Calibri" w:hAnsi="Calibri" w:cs="Calibri"/>
        </w:rPr>
        <w:t>s</w:t>
      </w:r>
      <w:r w:rsidR="00D0591B">
        <w:rPr>
          <w:rFonts w:ascii="Calibri" w:hAnsi="Calibri" w:cs="Calibri"/>
        </w:rPr>
        <w:t xml:space="preserve"> in combination with the primary rebalancing tool. </w:t>
      </w:r>
      <w:r w:rsidRPr="00880126">
        <w:rPr>
          <w:rFonts w:ascii="Calibri" w:hAnsi="Calibri" w:cs="Calibri"/>
        </w:rPr>
        <w:t>I</w:t>
      </w:r>
      <w:r w:rsidR="005D2B20">
        <w:rPr>
          <w:rFonts w:ascii="Calibri" w:hAnsi="Calibri" w:cs="Calibri"/>
        </w:rPr>
        <w:t>t could correctly identify even the edge case.</w:t>
      </w:r>
    </w:p>
    <w:p w14:paraId="483431D5" w14:textId="7294B64D" w:rsidR="00880126" w:rsidRPr="00880126" w:rsidRDefault="00880126" w:rsidP="00880126">
      <w:pPr>
        <w:numPr>
          <w:ilvl w:val="0"/>
          <w:numId w:val="12"/>
        </w:numPr>
        <w:rPr>
          <w:rFonts w:ascii="Calibri" w:hAnsi="Calibri" w:cs="Calibri"/>
        </w:rPr>
      </w:pPr>
      <w:r w:rsidRPr="00880126">
        <w:rPr>
          <w:rFonts w:ascii="Calibri" w:hAnsi="Calibri" w:cs="Calibri"/>
          <w:b/>
          <w:bCs/>
        </w:rPr>
        <w:t>Weaknesses:</w:t>
      </w:r>
      <w:r w:rsidRPr="00880126">
        <w:rPr>
          <w:rFonts w:ascii="Calibri" w:hAnsi="Calibri" w:cs="Calibri"/>
        </w:rPr>
        <w:t xml:space="preserve"> The model </w:t>
      </w:r>
      <w:r w:rsidR="00D816E9">
        <w:rPr>
          <w:rFonts w:ascii="Calibri" w:hAnsi="Calibri" w:cs="Calibri"/>
        </w:rPr>
        <w:t>s</w:t>
      </w:r>
      <w:r w:rsidR="005D2B20">
        <w:rPr>
          <w:rFonts w:ascii="Calibri" w:hAnsi="Calibri" w:cs="Calibri"/>
        </w:rPr>
        <w:t>topped</w:t>
      </w:r>
      <w:r w:rsidRPr="00880126">
        <w:rPr>
          <w:rFonts w:ascii="Calibri" w:hAnsi="Calibri" w:cs="Calibri"/>
        </w:rPr>
        <w:t xml:space="preserve"> due to iteration or time limits. </w:t>
      </w:r>
      <w:r w:rsidR="000A168D">
        <w:rPr>
          <w:rFonts w:ascii="Calibri" w:hAnsi="Calibri" w:cs="Calibri"/>
        </w:rPr>
        <w:t>Seems it</w:t>
      </w:r>
      <w:r w:rsidRPr="00880126">
        <w:rPr>
          <w:rFonts w:ascii="Calibri" w:hAnsi="Calibri" w:cs="Calibri"/>
        </w:rPr>
        <w:t xml:space="preserve"> lacks the reliability </w:t>
      </w:r>
      <w:r w:rsidR="00BC5711">
        <w:rPr>
          <w:rFonts w:ascii="Calibri" w:hAnsi="Calibri" w:cs="Calibri"/>
        </w:rPr>
        <w:t xml:space="preserve">to be deployed </w:t>
      </w:r>
      <w:r w:rsidRPr="00880126">
        <w:rPr>
          <w:rFonts w:ascii="Calibri" w:hAnsi="Calibri" w:cs="Calibri"/>
        </w:rPr>
        <w:t>for critical financial decisions.</w:t>
      </w:r>
    </w:p>
    <w:p w14:paraId="15688A5A" w14:textId="77777777" w:rsidR="00880126" w:rsidRPr="00880126" w:rsidRDefault="00880126" w:rsidP="00880126">
      <w:pPr>
        <w:rPr>
          <w:rFonts w:ascii="Calibri" w:hAnsi="Calibri" w:cs="Calibri"/>
          <w:b/>
          <w:bCs/>
        </w:rPr>
      </w:pPr>
      <w:r w:rsidRPr="00880126">
        <w:rPr>
          <w:rFonts w:ascii="Calibri" w:hAnsi="Calibri" w:cs="Calibri"/>
          <w:b/>
          <w:bCs/>
        </w:rPr>
        <w:t>Groq LLaMA3-70B</w:t>
      </w:r>
    </w:p>
    <w:p w14:paraId="66906D98" w14:textId="54F8F926" w:rsidR="00880126" w:rsidRPr="00880126" w:rsidRDefault="00880126" w:rsidP="00880126">
      <w:pPr>
        <w:numPr>
          <w:ilvl w:val="0"/>
          <w:numId w:val="13"/>
        </w:numPr>
        <w:rPr>
          <w:rFonts w:ascii="Calibri" w:hAnsi="Calibri" w:cs="Calibri"/>
        </w:rPr>
      </w:pPr>
      <w:r w:rsidRPr="00880126">
        <w:rPr>
          <w:rFonts w:ascii="Calibri" w:hAnsi="Calibri" w:cs="Calibri"/>
          <w:b/>
          <w:bCs/>
        </w:rPr>
        <w:t>Strengths:</w:t>
      </w:r>
      <w:r w:rsidRPr="00880126">
        <w:rPr>
          <w:rFonts w:ascii="Calibri" w:hAnsi="Calibri" w:cs="Calibri"/>
        </w:rPr>
        <w:t xml:space="preserve"> This model strikes a balance between speed and accuracy, delivering responses faster than GPT-4 while </w:t>
      </w:r>
      <w:r w:rsidR="006A785E" w:rsidRPr="00880126">
        <w:rPr>
          <w:rFonts w:ascii="Calibri" w:hAnsi="Calibri" w:cs="Calibri"/>
        </w:rPr>
        <w:t xml:space="preserve">maintaining </w:t>
      </w:r>
      <w:r w:rsidR="006A785E">
        <w:rPr>
          <w:rFonts w:ascii="Calibri" w:hAnsi="Calibri" w:cs="Calibri"/>
        </w:rPr>
        <w:t>a better</w:t>
      </w:r>
      <w:r w:rsidR="00375CA3">
        <w:rPr>
          <w:rFonts w:ascii="Calibri" w:hAnsi="Calibri" w:cs="Calibri"/>
        </w:rPr>
        <w:t xml:space="preserve"> </w:t>
      </w:r>
      <w:r w:rsidRPr="00880126">
        <w:rPr>
          <w:rFonts w:ascii="Calibri" w:hAnsi="Calibri" w:cs="Calibri"/>
        </w:rPr>
        <w:t>level of correctness.</w:t>
      </w:r>
      <w:r w:rsidR="006A785E">
        <w:rPr>
          <w:rFonts w:ascii="Calibri" w:hAnsi="Calibri" w:cs="Calibri"/>
        </w:rPr>
        <w:t xml:space="preserve"> It even identified the edge case correctly.</w:t>
      </w:r>
      <w:r w:rsidRPr="00880126">
        <w:rPr>
          <w:rFonts w:ascii="Calibri" w:hAnsi="Calibri" w:cs="Calibri"/>
        </w:rPr>
        <w:t xml:space="preserve"> The action plan is also relatively easy to interpret</w:t>
      </w:r>
    </w:p>
    <w:p w14:paraId="13D95F19" w14:textId="7C637DD2" w:rsidR="00FC2F29" w:rsidRPr="00D816E9" w:rsidRDefault="00880126" w:rsidP="00F42E69">
      <w:pPr>
        <w:numPr>
          <w:ilvl w:val="0"/>
          <w:numId w:val="13"/>
        </w:numPr>
        <w:rPr>
          <w:rFonts w:ascii="Calibri" w:hAnsi="Calibri" w:cs="Calibri"/>
        </w:rPr>
      </w:pPr>
      <w:r w:rsidRPr="00880126">
        <w:rPr>
          <w:rFonts w:ascii="Calibri" w:hAnsi="Calibri" w:cs="Calibri"/>
          <w:b/>
          <w:bCs/>
        </w:rPr>
        <w:t>Weaknesses:</w:t>
      </w:r>
      <w:r w:rsidRPr="00880126">
        <w:rPr>
          <w:rFonts w:ascii="Calibri" w:hAnsi="Calibri" w:cs="Calibri"/>
        </w:rPr>
        <w:t xml:space="preserve"> </w:t>
      </w:r>
      <w:r w:rsidR="006A785E">
        <w:rPr>
          <w:rFonts w:ascii="Calibri" w:hAnsi="Calibri" w:cs="Calibri"/>
        </w:rPr>
        <w:t>In the almost balanced case, it failed to use other tools before making a recommendation.</w:t>
      </w:r>
    </w:p>
    <w:p w14:paraId="7DBF63E5" w14:textId="68653A95" w:rsidR="00DD06B4" w:rsidRPr="00A344CC" w:rsidRDefault="006A785E" w:rsidP="00F42E69">
      <w:pPr>
        <w:rPr>
          <w:rFonts w:ascii="Calibri" w:hAnsi="Calibri" w:cs="Calibri"/>
        </w:rPr>
      </w:pPr>
      <w:r w:rsidRPr="00880126">
        <w:rPr>
          <w:rFonts w:ascii="Calibri" w:hAnsi="Calibri" w:cs="Calibri"/>
        </w:rPr>
        <w:t>LLaMA3-8B model</w:t>
      </w:r>
      <w:r w:rsidRPr="00880126">
        <w:rPr>
          <w:rFonts w:ascii="Calibri" w:hAnsi="Calibri" w:cs="Calibri"/>
        </w:rPr>
        <w:t xml:space="preserve"> </w:t>
      </w:r>
      <w:r>
        <w:rPr>
          <w:rFonts w:ascii="Calibri" w:hAnsi="Calibri" w:cs="Calibri"/>
        </w:rPr>
        <w:t xml:space="preserve">is the best in understanding larger context and task and purpose, and using the right tools, though it failed due to iteration limits. If this issue could be resolved, I would choose </w:t>
      </w:r>
      <w:r w:rsidRPr="00880126">
        <w:rPr>
          <w:rFonts w:ascii="Calibri" w:hAnsi="Calibri" w:cs="Calibri"/>
        </w:rPr>
        <w:t>LLaMA3-8B model</w:t>
      </w:r>
      <w:r>
        <w:rPr>
          <w:rFonts w:ascii="Calibri" w:hAnsi="Calibri" w:cs="Calibri"/>
        </w:rPr>
        <w:t xml:space="preserve">. </w:t>
      </w:r>
      <w:r w:rsidR="00880126" w:rsidRPr="00880126">
        <w:rPr>
          <w:rFonts w:ascii="Calibri" w:hAnsi="Calibri" w:cs="Calibri"/>
        </w:rPr>
        <w:t>LLaMA3-70B offers a solid tradeoff of speed and cost for real-time analysis</w:t>
      </w:r>
      <w:r>
        <w:rPr>
          <w:rFonts w:ascii="Calibri" w:hAnsi="Calibri" w:cs="Calibri"/>
        </w:rPr>
        <w:t xml:space="preserve"> and could be ranked second. </w:t>
      </w:r>
    </w:p>
    <w:p w14:paraId="41DEA743" w14:textId="77777777" w:rsidR="00880126" w:rsidRPr="00A344CC" w:rsidRDefault="00880126" w:rsidP="00F42E69">
      <w:pPr>
        <w:rPr>
          <w:rFonts w:ascii="Calibri" w:hAnsi="Calibri" w:cs="Calibri"/>
        </w:rPr>
      </w:pPr>
    </w:p>
    <w:p w14:paraId="44E65A51" w14:textId="17F0C163" w:rsidR="00F42E69" w:rsidRPr="00A344CC" w:rsidRDefault="00F42E69" w:rsidP="00F42E69">
      <w:pPr>
        <w:rPr>
          <w:rFonts w:ascii="Calibri" w:hAnsi="Calibri" w:cs="Calibri"/>
          <w:b/>
          <w:bCs/>
        </w:rPr>
      </w:pPr>
      <w:r w:rsidRPr="00A344CC">
        <w:rPr>
          <w:rFonts w:ascii="Calibri" w:hAnsi="Calibri" w:cs="Calibri"/>
          <w:b/>
          <w:bCs/>
        </w:rPr>
        <w:t>4. Recommendations for Financial Analysis Scenarios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6"/>
        <w:gridCol w:w="1839"/>
        <w:gridCol w:w="4971"/>
      </w:tblGrid>
      <w:tr w:rsidR="00F42E69" w:rsidRPr="00A344CC" w14:paraId="75882EFD" w14:textId="77777777" w:rsidTr="00C634B9">
        <w:trPr>
          <w:tblHeader/>
          <w:tblCellSpacing w:w="15" w:type="dxa"/>
          <w:jc w:val="center"/>
        </w:trPr>
        <w:tc>
          <w:tcPr>
            <w:tcW w:w="0" w:type="auto"/>
            <w:vAlign w:val="center"/>
            <w:hideMark/>
          </w:tcPr>
          <w:p w14:paraId="5423B7BB" w14:textId="77777777" w:rsidR="00F42E69" w:rsidRPr="00A344CC" w:rsidRDefault="00F42E69" w:rsidP="00C21699">
            <w:pPr>
              <w:jc w:val="center"/>
              <w:rPr>
                <w:rFonts w:ascii="Calibri" w:hAnsi="Calibri" w:cs="Calibri"/>
                <w:b/>
                <w:bCs/>
              </w:rPr>
            </w:pPr>
            <w:r w:rsidRPr="00A344CC">
              <w:rPr>
                <w:rFonts w:ascii="Calibri" w:hAnsi="Calibri" w:cs="Calibri"/>
                <w:b/>
                <w:bCs/>
              </w:rPr>
              <w:t>Scenario</w:t>
            </w:r>
          </w:p>
        </w:tc>
        <w:tc>
          <w:tcPr>
            <w:tcW w:w="0" w:type="auto"/>
            <w:vAlign w:val="center"/>
            <w:hideMark/>
          </w:tcPr>
          <w:p w14:paraId="794C66C2" w14:textId="77777777" w:rsidR="00F42E69" w:rsidRPr="00A344CC" w:rsidRDefault="00F42E69" w:rsidP="00C21699">
            <w:pPr>
              <w:jc w:val="center"/>
              <w:rPr>
                <w:rFonts w:ascii="Calibri" w:hAnsi="Calibri" w:cs="Calibri"/>
                <w:b/>
                <w:bCs/>
              </w:rPr>
            </w:pPr>
            <w:r w:rsidRPr="00A344CC">
              <w:rPr>
                <w:rFonts w:ascii="Calibri" w:hAnsi="Calibri" w:cs="Calibri"/>
                <w:b/>
                <w:bCs/>
              </w:rPr>
              <w:t>Recommended LLM</w:t>
            </w:r>
          </w:p>
        </w:tc>
        <w:tc>
          <w:tcPr>
            <w:tcW w:w="0" w:type="auto"/>
            <w:vAlign w:val="center"/>
            <w:hideMark/>
          </w:tcPr>
          <w:p w14:paraId="030F1AEA" w14:textId="77777777" w:rsidR="00F42E69" w:rsidRPr="00A344CC" w:rsidRDefault="00F42E69" w:rsidP="00C21699">
            <w:pPr>
              <w:jc w:val="center"/>
              <w:rPr>
                <w:rFonts w:ascii="Calibri" w:hAnsi="Calibri" w:cs="Calibri"/>
                <w:b/>
                <w:bCs/>
              </w:rPr>
            </w:pPr>
            <w:r w:rsidRPr="00A344CC">
              <w:rPr>
                <w:rFonts w:ascii="Calibri" w:hAnsi="Calibri" w:cs="Calibri"/>
                <w:b/>
                <w:bCs/>
              </w:rPr>
              <w:t>Rationale</w:t>
            </w:r>
          </w:p>
        </w:tc>
      </w:tr>
      <w:tr w:rsidR="00F42E69" w:rsidRPr="00A344CC" w14:paraId="25D7F35C" w14:textId="77777777" w:rsidTr="00C634B9">
        <w:trPr>
          <w:tblCellSpacing w:w="15" w:type="dxa"/>
          <w:jc w:val="center"/>
        </w:trPr>
        <w:tc>
          <w:tcPr>
            <w:tcW w:w="0" w:type="auto"/>
            <w:vAlign w:val="center"/>
            <w:hideMark/>
          </w:tcPr>
          <w:p w14:paraId="047F91A8" w14:textId="77777777" w:rsidR="00F42E69" w:rsidRPr="00A344CC" w:rsidRDefault="00F42E69" w:rsidP="00C21699">
            <w:pPr>
              <w:jc w:val="center"/>
              <w:rPr>
                <w:rFonts w:ascii="Calibri" w:hAnsi="Calibri" w:cs="Calibri"/>
              </w:rPr>
            </w:pPr>
            <w:r w:rsidRPr="00A344CC">
              <w:rPr>
                <w:rFonts w:ascii="Calibri" w:hAnsi="Calibri" w:cs="Calibri"/>
                <w:b/>
                <w:bCs/>
              </w:rPr>
              <w:t>High-Stakes Rebalancing</w:t>
            </w:r>
          </w:p>
        </w:tc>
        <w:tc>
          <w:tcPr>
            <w:tcW w:w="0" w:type="auto"/>
            <w:vAlign w:val="center"/>
            <w:hideMark/>
          </w:tcPr>
          <w:p w14:paraId="2D039A3F" w14:textId="29DB02D3" w:rsidR="00F42E69" w:rsidRPr="00A344CC" w:rsidRDefault="006A785E" w:rsidP="00C21699">
            <w:pPr>
              <w:jc w:val="center"/>
              <w:rPr>
                <w:rFonts w:ascii="Calibri" w:hAnsi="Calibri" w:cs="Calibri"/>
              </w:rPr>
            </w:pPr>
            <w:r w:rsidRPr="00A344CC">
              <w:rPr>
                <w:rFonts w:ascii="Calibri" w:hAnsi="Calibri" w:cs="Calibri"/>
              </w:rPr>
              <w:t>Groq LLaMA3-</w:t>
            </w:r>
            <w:r w:rsidR="00906749">
              <w:rPr>
                <w:rFonts w:ascii="Calibri" w:hAnsi="Calibri" w:cs="Calibri"/>
              </w:rPr>
              <w:t>8</w:t>
            </w:r>
            <w:r w:rsidRPr="00A344CC">
              <w:rPr>
                <w:rFonts w:ascii="Calibri" w:hAnsi="Calibri" w:cs="Calibri"/>
              </w:rPr>
              <w:t>B</w:t>
            </w:r>
          </w:p>
        </w:tc>
        <w:tc>
          <w:tcPr>
            <w:tcW w:w="0" w:type="auto"/>
            <w:vAlign w:val="center"/>
            <w:hideMark/>
          </w:tcPr>
          <w:p w14:paraId="7E412FE9" w14:textId="77777777" w:rsidR="00F42E69" w:rsidRPr="00A344CC" w:rsidRDefault="00F42E69" w:rsidP="00C21699">
            <w:pPr>
              <w:jc w:val="center"/>
              <w:rPr>
                <w:rFonts w:ascii="Calibri" w:hAnsi="Calibri" w:cs="Calibri"/>
              </w:rPr>
            </w:pPr>
            <w:r w:rsidRPr="00A344CC">
              <w:rPr>
                <w:rFonts w:ascii="Calibri" w:hAnsi="Calibri" w:cs="Calibri"/>
              </w:rPr>
              <w:t>Accuracy and nuanced reasoning critical for large portfolios.</w:t>
            </w:r>
          </w:p>
        </w:tc>
      </w:tr>
      <w:tr w:rsidR="00F42E69" w:rsidRPr="00A344CC" w14:paraId="4FC36467" w14:textId="77777777" w:rsidTr="00C634B9">
        <w:trPr>
          <w:tblCellSpacing w:w="15" w:type="dxa"/>
          <w:jc w:val="center"/>
        </w:trPr>
        <w:tc>
          <w:tcPr>
            <w:tcW w:w="0" w:type="auto"/>
            <w:vAlign w:val="center"/>
            <w:hideMark/>
          </w:tcPr>
          <w:p w14:paraId="689FD1AF" w14:textId="77777777" w:rsidR="00F42E69" w:rsidRPr="00A344CC" w:rsidRDefault="00F42E69" w:rsidP="00C21699">
            <w:pPr>
              <w:jc w:val="center"/>
              <w:rPr>
                <w:rFonts w:ascii="Calibri" w:hAnsi="Calibri" w:cs="Calibri"/>
              </w:rPr>
            </w:pPr>
            <w:r w:rsidRPr="00A344CC">
              <w:rPr>
                <w:rFonts w:ascii="Calibri" w:hAnsi="Calibri" w:cs="Calibri"/>
                <w:b/>
                <w:bCs/>
              </w:rPr>
              <w:t>Real-Time Analysis</w:t>
            </w:r>
          </w:p>
        </w:tc>
        <w:tc>
          <w:tcPr>
            <w:tcW w:w="0" w:type="auto"/>
            <w:vAlign w:val="center"/>
            <w:hideMark/>
          </w:tcPr>
          <w:p w14:paraId="563C086E" w14:textId="77777777" w:rsidR="00F42E69" w:rsidRPr="00A344CC" w:rsidRDefault="00F42E69" w:rsidP="00C21699">
            <w:pPr>
              <w:jc w:val="center"/>
              <w:rPr>
                <w:rFonts w:ascii="Calibri" w:hAnsi="Calibri" w:cs="Calibri"/>
              </w:rPr>
            </w:pPr>
            <w:r w:rsidRPr="00A344CC">
              <w:rPr>
                <w:rFonts w:ascii="Calibri" w:hAnsi="Calibri" w:cs="Calibri"/>
              </w:rPr>
              <w:t>Groq LLaMA3-70B</w:t>
            </w:r>
          </w:p>
        </w:tc>
        <w:tc>
          <w:tcPr>
            <w:tcW w:w="0" w:type="auto"/>
            <w:vAlign w:val="center"/>
            <w:hideMark/>
          </w:tcPr>
          <w:p w14:paraId="581C4657" w14:textId="77777777" w:rsidR="00F42E69" w:rsidRPr="00A344CC" w:rsidRDefault="00F42E69" w:rsidP="00C21699">
            <w:pPr>
              <w:jc w:val="center"/>
              <w:rPr>
                <w:rFonts w:ascii="Calibri" w:hAnsi="Calibri" w:cs="Calibri"/>
              </w:rPr>
            </w:pPr>
            <w:r w:rsidRPr="00A344CC">
              <w:rPr>
                <w:rFonts w:ascii="Calibri" w:hAnsi="Calibri" w:cs="Calibri"/>
              </w:rPr>
              <w:t>Speed and reliability for time-sensitive decisions.</w:t>
            </w:r>
          </w:p>
        </w:tc>
      </w:tr>
      <w:tr w:rsidR="00F42E69" w:rsidRPr="00A344CC" w14:paraId="78C3831F" w14:textId="77777777" w:rsidTr="00C634B9">
        <w:trPr>
          <w:tblCellSpacing w:w="15" w:type="dxa"/>
          <w:jc w:val="center"/>
        </w:trPr>
        <w:tc>
          <w:tcPr>
            <w:tcW w:w="0" w:type="auto"/>
            <w:vAlign w:val="center"/>
            <w:hideMark/>
          </w:tcPr>
          <w:p w14:paraId="15EF935F" w14:textId="77777777" w:rsidR="00F42E69" w:rsidRPr="00A344CC" w:rsidRDefault="00F42E69" w:rsidP="00C21699">
            <w:pPr>
              <w:jc w:val="center"/>
              <w:rPr>
                <w:rFonts w:ascii="Calibri" w:hAnsi="Calibri" w:cs="Calibri"/>
              </w:rPr>
            </w:pPr>
            <w:r w:rsidRPr="00A344CC">
              <w:rPr>
                <w:rFonts w:ascii="Calibri" w:hAnsi="Calibri" w:cs="Calibri"/>
                <w:b/>
                <w:bCs/>
              </w:rPr>
              <w:t>Simple Portfolios</w:t>
            </w:r>
          </w:p>
        </w:tc>
        <w:tc>
          <w:tcPr>
            <w:tcW w:w="0" w:type="auto"/>
            <w:vAlign w:val="center"/>
            <w:hideMark/>
          </w:tcPr>
          <w:p w14:paraId="22F54FB9" w14:textId="77777777" w:rsidR="00F42E69" w:rsidRPr="00A344CC" w:rsidRDefault="00F42E69" w:rsidP="00C21699">
            <w:pPr>
              <w:jc w:val="center"/>
              <w:rPr>
                <w:rFonts w:ascii="Calibri" w:hAnsi="Calibri" w:cs="Calibri"/>
              </w:rPr>
            </w:pPr>
            <w:r w:rsidRPr="00A344CC">
              <w:rPr>
                <w:rFonts w:ascii="Calibri" w:hAnsi="Calibri" w:cs="Calibri"/>
              </w:rPr>
              <w:t>Groq LLaMA3-8B</w:t>
            </w:r>
          </w:p>
        </w:tc>
        <w:tc>
          <w:tcPr>
            <w:tcW w:w="0" w:type="auto"/>
            <w:vAlign w:val="center"/>
            <w:hideMark/>
          </w:tcPr>
          <w:p w14:paraId="38002621" w14:textId="77777777" w:rsidR="00F42E69" w:rsidRPr="00A344CC" w:rsidRDefault="00F42E69" w:rsidP="00C21699">
            <w:pPr>
              <w:jc w:val="center"/>
              <w:rPr>
                <w:rFonts w:ascii="Calibri" w:hAnsi="Calibri" w:cs="Calibri"/>
              </w:rPr>
            </w:pPr>
            <w:r w:rsidRPr="00A344CC">
              <w:rPr>
                <w:rFonts w:ascii="Calibri" w:hAnsi="Calibri" w:cs="Calibri"/>
              </w:rPr>
              <w:t>Cost-effective for basic checks (e.g., 2–3 assets).</w:t>
            </w:r>
          </w:p>
        </w:tc>
      </w:tr>
      <w:tr w:rsidR="00F42E69" w:rsidRPr="00A344CC" w14:paraId="055391CF" w14:textId="77777777" w:rsidTr="00C634B9">
        <w:trPr>
          <w:tblCellSpacing w:w="15" w:type="dxa"/>
          <w:jc w:val="center"/>
        </w:trPr>
        <w:tc>
          <w:tcPr>
            <w:tcW w:w="0" w:type="auto"/>
            <w:vAlign w:val="center"/>
            <w:hideMark/>
          </w:tcPr>
          <w:p w14:paraId="7F8A32DF" w14:textId="77777777" w:rsidR="00F42E69" w:rsidRPr="00A344CC" w:rsidRDefault="00F42E69" w:rsidP="00C21699">
            <w:pPr>
              <w:jc w:val="center"/>
              <w:rPr>
                <w:rFonts w:ascii="Calibri" w:hAnsi="Calibri" w:cs="Calibri"/>
              </w:rPr>
            </w:pPr>
            <w:r w:rsidRPr="00A344CC">
              <w:rPr>
                <w:rFonts w:ascii="Calibri" w:hAnsi="Calibri" w:cs="Calibri"/>
                <w:b/>
                <w:bCs/>
              </w:rPr>
              <w:t>Educational Use</w:t>
            </w:r>
          </w:p>
        </w:tc>
        <w:tc>
          <w:tcPr>
            <w:tcW w:w="0" w:type="auto"/>
            <w:vAlign w:val="center"/>
            <w:hideMark/>
          </w:tcPr>
          <w:p w14:paraId="73CE8387" w14:textId="77777777" w:rsidR="00F42E69" w:rsidRPr="00A344CC" w:rsidRDefault="00F42E69" w:rsidP="00C21699">
            <w:pPr>
              <w:jc w:val="center"/>
              <w:rPr>
                <w:rFonts w:ascii="Calibri" w:hAnsi="Calibri" w:cs="Calibri"/>
              </w:rPr>
            </w:pPr>
            <w:r w:rsidRPr="00A344CC">
              <w:rPr>
                <w:rFonts w:ascii="Calibri" w:hAnsi="Calibri" w:cs="Calibri"/>
              </w:rPr>
              <w:t>Groq LLaMA3-70B</w:t>
            </w:r>
          </w:p>
        </w:tc>
        <w:tc>
          <w:tcPr>
            <w:tcW w:w="0" w:type="auto"/>
            <w:vAlign w:val="center"/>
            <w:hideMark/>
          </w:tcPr>
          <w:p w14:paraId="5498CF3F" w14:textId="77777777" w:rsidR="00F42E69" w:rsidRPr="00A344CC" w:rsidRDefault="00F42E69" w:rsidP="00C21699">
            <w:pPr>
              <w:jc w:val="center"/>
              <w:rPr>
                <w:rFonts w:ascii="Calibri" w:hAnsi="Calibri" w:cs="Calibri"/>
              </w:rPr>
            </w:pPr>
            <w:r w:rsidRPr="00A344CC">
              <w:rPr>
                <w:rFonts w:ascii="Calibri" w:hAnsi="Calibri" w:cs="Calibri"/>
              </w:rPr>
              <w:t>Balances speed and clarity for student use cases.</w:t>
            </w:r>
          </w:p>
        </w:tc>
      </w:tr>
    </w:tbl>
    <w:p w14:paraId="0C428330" w14:textId="77777777" w:rsidR="00C634B9" w:rsidRPr="00A344CC" w:rsidRDefault="00C634B9" w:rsidP="00F42E69">
      <w:pPr>
        <w:rPr>
          <w:rFonts w:ascii="Calibri" w:hAnsi="Calibri" w:cs="Calibri"/>
          <w:b/>
          <w:bCs/>
        </w:rPr>
      </w:pPr>
    </w:p>
    <w:p w14:paraId="720D7795" w14:textId="357608F6" w:rsidR="00F42E69" w:rsidRPr="00A344CC" w:rsidRDefault="00F42E69" w:rsidP="00F42E69">
      <w:pPr>
        <w:rPr>
          <w:rFonts w:ascii="Calibri" w:hAnsi="Calibri" w:cs="Calibri"/>
          <w:b/>
          <w:bCs/>
        </w:rPr>
      </w:pPr>
      <w:r w:rsidRPr="00A344CC">
        <w:rPr>
          <w:rFonts w:ascii="Calibri" w:hAnsi="Calibri" w:cs="Calibri"/>
          <w:b/>
          <w:bCs/>
        </w:rPr>
        <w:t>Conclusion</w:t>
      </w:r>
    </w:p>
    <w:p w14:paraId="09B1709D" w14:textId="77777777" w:rsidR="00F42E69" w:rsidRPr="00A344CC" w:rsidRDefault="00F42E69" w:rsidP="00F42E69">
      <w:pPr>
        <w:rPr>
          <w:rFonts w:ascii="Calibri" w:hAnsi="Calibri" w:cs="Calibri"/>
        </w:rPr>
      </w:pPr>
      <w:r w:rsidRPr="00A344CC">
        <w:rPr>
          <w:rFonts w:ascii="Calibri" w:hAnsi="Calibri" w:cs="Calibri"/>
        </w:rPr>
        <w:t>The AI portfolio rebalancer successfully integrates real-time data with LangChain’s agent framework, but LLM selection depends on trade-offs between accuracy, speed, and cost. While GPT-4 remains the gold standard for reliability, Groq’s LLaMA3-70B offers a compelling alternative for real-time applications. Future work should focus on improving error handling for stock data APIs and fine-tuning smaller models for financial tasks.</w:t>
      </w:r>
    </w:p>
    <w:p w14:paraId="71F859A0" w14:textId="77777777" w:rsidR="00F42E69" w:rsidRPr="00A344CC" w:rsidRDefault="00F42E69" w:rsidP="00F42E69">
      <w:pPr>
        <w:rPr>
          <w:rFonts w:ascii="Calibri" w:hAnsi="Calibri" w:cs="Calibri"/>
        </w:rPr>
      </w:pPr>
    </w:p>
    <w:p w14:paraId="13CB680A" w14:textId="0006BB69" w:rsidR="00C21699" w:rsidRPr="00A344CC" w:rsidRDefault="00C21699" w:rsidP="00F42E69">
      <w:pPr>
        <w:rPr>
          <w:rFonts w:ascii="Calibri" w:hAnsi="Calibri" w:cs="Calibri"/>
        </w:rPr>
      </w:pPr>
      <w:r w:rsidRPr="00A344CC">
        <w:rPr>
          <w:rFonts w:ascii="Calibri" w:hAnsi="Calibri" w:cs="Calibri"/>
        </w:rPr>
        <w:t xml:space="preserve">Citation - </w:t>
      </w:r>
    </w:p>
    <w:p w14:paraId="05B82051" w14:textId="3A9EA3D0" w:rsidR="00F42E69" w:rsidRPr="00A344CC" w:rsidRDefault="00F42E69" w:rsidP="00F42E69">
      <w:pPr>
        <w:rPr>
          <w:rFonts w:ascii="Calibri" w:hAnsi="Calibri" w:cs="Calibri"/>
          <w:i/>
          <w:iCs/>
          <w:sz w:val="20"/>
          <w:szCs w:val="20"/>
        </w:rPr>
      </w:pPr>
      <w:r w:rsidRPr="00A344CC">
        <w:rPr>
          <w:rFonts w:ascii="Calibri" w:hAnsi="Calibri" w:cs="Calibri"/>
          <w:i/>
          <w:iCs/>
          <w:sz w:val="20"/>
          <w:szCs w:val="20"/>
        </w:rPr>
        <w:t xml:space="preserve">Report Generated Using Perplexity: </w:t>
      </w:r>
      <w:hyperlink r:id="rId5" w:history="1">
        <w:r w:rsidRPr="00A344CC">
          <w:rPr>
            <w:rStyle w:val="Hyperlink"/>
            <w:rFonts w:ascii="Calibri" w:hAnsi="Calibri" w:cs="Calibri"/>
            <w:i/>
            <w:iCs/>
            <w:sz w:val="20"/>
            <w:szCs w:val="20"/>
          </w:rPr>
          <w:t>https://www.perplexity.ai/search/what-error-in-this-line-mean-b-7LHNrTq8Q8OpxFerf90PGw?124=d&amp;125=d&amp;126=d&amp;132=d&amp;103=d&amp;106=d&amp;118=d&amp;120=d&amp;121=d&amp;utm_source=copy_output</w:t>
        </w:r>
      </w:hyperlink>
    </w:p>
    <w:p w14:paraId="439B0172" w14:textId="77777777" w:rsidR="00EB3AA5" w:rsidRPr="00837289" w:rsidRDefault="00EB3AA5">
      <w:pPr>
        <w:rPr>
          <w:rFonts w:ascii="Calibri" w:hAnsi="Calibri" w:cs="Calibri"/>
        </w:rPr>
      </w:pPr>
    </w:p>
    <w:sectPr w:rsidR="00EB3AA5" w:rsidRPr="00837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A3B92"/>
    <w:multiLevelType w:val="multilevel"/>
    <w:tmpl w:val="3A80D3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47017"/>
    <w:multiLevelType w:val="multilevel"/>
    <w:tmpl w:val="008EA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07EAB"/>
    <w:multiLevelType w:val="multilevel"/>
    <w:tmpl w:val="92486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A5071"/>
    <w:multiLevelType w:val="multilevel"/>
    <w:tmpl w:val="A7DA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27D02"/>
    <w:multiLevelType w:val="multilevel"/>
    <w:tmpl w:val="F132D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02EDA"/>
    <w:multiLevelType w:val="multilevel"/>
    <w:tmpl w:val="2BFE1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D7CCD"/>
    <w:multiLevelType w:val="multilevel"/>
    <w:tmpl w:val="0C32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4727D"/>
    <w:multiLevelType w:val="multilevel"/>
    <w:tmpl w:val="02EC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D1388"/>
    <w:multiLevelType w:val="multilevel"/>
    <w:tmpl w:val="D856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5B411F"/>
    <w:multiLevelType w:val="multilevel"/>
    <w:tmpl w:val="FD4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A6D21"/>
    <w:multiLevelType w:val="multilevel"/>
    <w:tmpl w:val="BBCE8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E6524"/>
    <w:multiLevelType w:val="multilevel"/>
    <w:tmpl w:val="AB743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43E2C"/>
    <w:multiLevelType w:val="multilevel"/>
    <w:tmpl w:val="B9D24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300C72"/>
    <w:multiLevelType w:val="multilevel"/>
    <w:tmpl w:val="5DF27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943236">
    <w:abstractNumId w:val="13"/>
  </w:num>
  <w:num w:numId="2" w16cid:durableId="1816949650">
    <w:abstractNumId w:val="0"/>
  </w:num>
  <w:num w:numId="3" w16cid:durableId="1351568594">
    <w:abstractNumId w:val="12"/>
  </w:num>
  <w:num w:numId="4" w16cid:durableId="934242139">
    <w:abstractNumId w:val="10"/>
  </w:num>
  <w:num w:numId="5" w16cid:durableId="1548449470">
    <w:abstractNumId w:val="11"/>
  </w:num>
  <w:num w:numId="6" w16cid:durableId="1662853182">
    <w:abstractNumId w:val="2"/>
  </w:num>
  <w:num w:numId="7" w16cid:durableId="565536625">
    <w:abstractNumId w:val="4"/>
  </w:num>
  <w:num w:numId="8" w16cid:durableId="1199127692">
    <w:abstractNumId w:val="5"/>
  </w:num>
  <w:num w:numId="9" w16cid:durableId="2120370918">
    <w:abstractNumId w:val="1"/>
  </w:num>
  <w:num w:numId="10" w16cid:durableId="1866937990">
    <w:abstractNumId w:val="3"/>
  </w:num>
  <w:num w:numId="11" w16cid:durableId="1243182873">
    <w:abstractNumId w:val="7"/>
  </w:num>
  <w:num w:numId="12" w16cid:durableId="1621912217">
    <w:abstractNumId w:val="9"/>
  </w:num>
  <w:num w:numId="13" w16cid:durableId="395128610">
    <w:abstractNumId w:val="6"/>
  </w:num>
  <w:num w:numId="14" w16cid:durableId="8053953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69"/>
    <w:rsid w:val="000047D5"/>
    <w:rsid w:val="000A168D"/>
    <w:rsid w:val="002A295A"/>
    <w:rsid w:val="002C449B"/>
    <w:rsid w:val="00375CA3"/>
    <w:rsid w:val="003D35A3"/>
    <w:rsid w:val="003F0F0A"/>
    <w:rsid w:val="00440D5C"/>
    <w:rsid w:val="00481C90"/>
    <w:rsid w:val="0053590F"/>
    <w:rsid w:val="005D2B20"/>
    <w:rsid w:val="00684276"/>
    <w:rsid w:val="00696171"/>
    <w:rsid w:val="006A785E"/>
    <w:rsid w:val="006F53C0"/>
    <w:rsid w:val="007101EA"/>
    <w:rsid w:val="00796499"/>
    <w:rsid w:val="007C3D72"/>
    <w:rsid w:val="00837289"/>
    <w:rsid w:val="00880126"/>
    <w:rsid w:val="00906749"/>
    <w:rsid w:val="00917F5B"/>
    <w:rsid w:val="009237C8"/>
    <w:rsid w:val="009C41C1"/>
    <w:rsid w:val="00A344CC"/>
    <w:rsid w:val="00A807B2"/>
    <w:rsid w:val="00AA515B"/>
    <w:rsid w:val="00AB3D24"/>
    <w:rsid w:val="00BC5711"/>
    <w:rsid w:val="00BC7E31"/>
    <w:rsid w:val="00C21699"/>
    <w:rsid w:val="00C634B9"/>
    <w:rsid w:val="00C95788"/>
    <w:rsid w:val="00D0591B"/>
    <w:rsid w:val="00D46885"/>
    <w:rsid w:val="00D816E9"/>
    <w:rsid w:val="00D858D2"/>
    <w:rsid w:val="00DA2D0F"/>
    <w:rsid w:val="00DD06B4"/>
    <w:rsid w:val="00DF4EBB"/>
    <w:rsid w:val="00EB3AA5"/>
    <w:rsid w:val="00F15FFE"/>
    <w:rsid w:val="00F42E69"/>
    <w:rsid w:val="00FC2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7434D"/>
  <w15:chartTrackingRefBased/>
  <w15:docId w15:val="{EEABD722-811E-4EB0-92D8-5147DEF2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42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E69"/>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42E69"/>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42E69"/>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42E69"/>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42E69"/>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42E6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42E6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42E6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42E6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42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E6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42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E6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42E69"/>
    <w:pPr>
      <w:spacing w:before="160"/>
      <w:jc w:val="center"/>
    </w:pPr>
    <w:rPr>
      <w:i/>
      <w:iCs/>
      <w:color w:val="404040" w:themeColor="text1" w:themeTint="BF"/>
    </w:rPr>
  </w:style>
  <w:style w:type="character" w:customStyle="1" w:styleId="QuoteChar">
    <w:name w:val="Quote Char"/>
    <w:basedOn w:val="DefaultParagraphFont"/>
    <w:link w:val="Quote"/>
    <w:uiPriority w:val="29"/>
    <w:rsid w:val="00F42E69"/>
    <w:rPr>
      <w:i/>
      <w:iCs/>
      <w:color w:val="404040" w:themeColor="text1" w:themeTint="BF"/>
      <w:lang w:val="en-US"/>
    </w:rPr>
  </w:style>
  <w:style w:type="paragraph" w:styleId="ListParagraph">
    <w:name w:val="List Paragraph"/>
    <w:basedOn w:val="Normal"/>
    <w:uiPriority w:val="34"/>
    <w:qFormat/>
    <w:rsid w:val="00F42E69"/>
    <w:pPr>
      <w:ind w:left="720"/>
      <w:contextualSpacing/>
    </w:pPr>
  </w:style>
  <w:style w:type="character" w:styleId="IntenseEmphasis">
    <w:name w:val="Intense Emphasis"/>
    <w:basedOn w:val="DefaultParagraphFont"/>
    <w:uiPriority w:val="21"/>
    <w:qFormat/>
    <w:rsid w:val="00F42E69"/>
    <w:rPr>
      <w:i/>
      <w:iCs/>
      <w:color w:val="0F4761" w:themeColor="accent1" w:themeShade="BF"/>
    </w:rPr>
  </w:style>
  <w:style w:type="paragraph" w:styleId="IntenseQuote">
    <w:name w:val="Intense Quote"/>
    <w:basedOn w:val="Normal"/>
    <w:next w:val="Normal"/>
    <w:link w:val="IntenseQuoteChar"/>
    <w:uiPriority w:val="30"/>
    <w:qFormat/>
    <w:rsid w:val="00F42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E69"/>
    <w:rPr>
      <w:i/>
      <w:iCs/>
      <w:color w:val="0F4761" w:themeColor="accent1" w:themeShade="BF"/>
      <w:lang w:val="en-US"/>
    </w:rPr>
  </w:style>
  <w:style w:type="character" w:styleId="IntenseReference">
    <w:name w:val="Intense Reference"/>
    <w:basedOn w:val="DefaultParagraphFont"/>
    <w:uiPriority w:val="32"/>
    <w:qFormat/>
    <w:rsid w:val="00F42E69"/>
    <w:rPr>
      <w:b/>
      <w:bCs/>
      <w:smallCaps/>
      <w:color w:val="0F4761" w:themeColor="accent1" w:themeShade="BF"/>
      <w:spacing w:val="5"/>
    </w:rPr>
  </w:style>
  <w:style w:type="character" w:styleId="Hyperlink">
    <w:name w:val="Hyperlink"/>
    <w:basedOn w:val="DefaultParagraphFont"/>
    <w:uiPriority w:val="99"/>
    <w:unhideWhenUsed/>
    <w:rsid w:val="00F42E69"/>
    <w:rPr>
      <w:color w:val="467886" w:themeColor="hyperlink"/>
      <w:u w:val="single"/>
    </w:rPr>
  </w:style>
  <w:style w:type="character" w:styleId="UnresolvedMention">
    <w:name w:val="Unresolved Mention"/>
    <w:basedOn w:val="DefaultParagraphFont"/>
    <w:uiPriority w:val="99"/>
    <w:semiHidden/>
    <w:unhideWhenUsed/>
    <w:rsid w:val="00F42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5426">
      <w:bodyDiv w:val="1"/>
      <w:marLeft w:val="0"/>
      <w:marRight w:val="0"/>
      <w:marTop w:val="0"/>
      <w:marBottom w:val="0"/>
      <w:divBdr>
        <w:top w:val="none" w:sz="0" w:space="0" w:color="auto"/>
        <w:left w:val="none" w:sz="0" w:space="0" w:color="auto"/>
        <w:bottom w:val="none" w:sz="0" w:space="0" w:color="auto"/>
        <w:right w:val="none" w:sz="0" w:space="0" w:color="auto"/>
      </w:divBdr>
    </w:div>
    <w:div w:id="14504026">
      <w:bodyDiv w:val="1"/>
      <w:marLeft w:val="0"/>
      <w:marRight w:val="0"/>
      <w:marTop w:val="0"/>
      <w:marBottom w:val="0"/>
      <w:divBdr>
        <w:top w:val="none" w:sz="0" w:space="0" w:color="auto"/>
        <w:left w:val="none" w:sz="0" w:space="0" w:color="auto"/>
        <w:bottom w:val="none" w:sz="0" w:space="0" w:color="auto"/>
        <w:right w:val="none" w:sz="0" w:space="0" w:color="auto"/>
      </w:divBdr>
      <w:divsChild>
        <w:div w:id="1950965330">
          <w:marLeft w:val="0"/>
          <w:marRight w:val="0"/>
          <w:marTop w:val="0"/>
          <w:marBottom w:val="0"/>
          <w:divBdr>
            <w:top w:val="none" w:sz="0" w:space="0" w:color="auto"/>
            <w:left w:val="none" w:sz="0" w:space="0" w:color="auto"/>
            <w:bottom w:val="none" w:sz="0" w:space="0" w:color="auto"/>
            <w:right w:val="none" w:sz="0" w:space="0" w:color="auto"/>
          </w:divBdr>
          <w:divsChild>
            <w:div w:id="1747729322">
              <w:marLeft w:val="0"/>
              <w:marRight w:val="0"/>
              <w:marTop w:val="0"/>
              <w:marBottom w:val="0"/>
              <w:divBdr>
                <w:top w:val="none" w:sz="0" w:space="0" w:color="auto"/>
                <w:left w:val="none" w:sz="0" w:space="0" w:color="auto"/>
                <w:bottom w:val="none" w:sz="0" w:space="0" w:color="auto"/>
                <w:right w:val="none" w:sz="0" w:space="0" w:color="auto"/>
              </w:divBdr>
              <w:divsChild>
                <w:div w:id="309091532">
                  <w:marLeft w:val="0"/>
                  <w:marRight w:val="0"/>
                  <w:marTop w:val="0"/>
                  <w:marBottom w:val="0"/>
                  <w:divBdr>
                    <w:top w:val="none" w:sz="0" w:space="0" w:color="auto"/>
                    <w:left w:val="none" w:sz="0" w:space="0" w:color="auto"/>
                    <w:bottom w:val="none" w:sz="0" w:space="0" w:color="auto"/>
                    <w:right w:val="none" w:sz="0" w:space="0" w:color="auto"/>
                  </w:divBdr>
                  <w:divsChild>
                    <w:div w:id="1366902976">
                      <w:marLeft w:val="0"/>
                      <w:marRight w:val="0"/>
                      <w:marTop w:val="0"/>
                      <w:marBottom w:val="0"/>
                      <w:divBdr>
                        <w:top w:val="none" w:sz="0" w:space="0" w:color="auto"/>
                        <w:left w:val="none" w:sz="0" w:space="0" w:color="auto"/>
                        <w:bottom w:val="none" w:sz="0" w:space="0" w:color="auto"/>
                        <w:right w:val="none" w:sz="0" w:space="0" w:color="auto"/>
                      </w:divBdr>
                      <w:divsChild>
                        <w:div w:id="988169690">
                          <w:marLeft w:val="0"/>
                          <w:marRight w:val="0"/>
                          <w:marTop w:val="0"/>
                          <w:marBottom w:val="0"/>
                          <w:divBdr>
                            <w:top w:val="none" w:sz="0" w:space="0" w:color="auto"/>
                            <w:left w:val="none" w:sz="0" w:space="0" w:color="auto"/>
                            <w:bottom w:val="none" w:sz="0" w:space="0" w:color="auto"/>
                            <w:right w:val="none" w:sz="0" w:space="0" w:color="auto"/>
                          </w:divBdr>
                          <w:divsChild>
                            <w:div w:id="192428370">
                              <w:marLeft w:val="0"/>
                              <w:marRight w:val="0"/>
                              <w:marTop w:val="0"/>
                              <w:marBottom w:val="0"/>
                              <w:divBdr>
                                <w:top w:val="none" w:sz="0" w:space="0" w:color="auto"/>
                                <w:left w:val="none" w:sz="0" w:space="0" w:color="auto"/>
                                <w:bottom w:val="none" w:sz="0" w:space="0" w:color="auto"/>
                                <w:right w:val="none" w:sz="0" w:space="0" w:color="auto"/>
                              </w:divBdr>
                              <w:divsChild>
                                <w:div w:id="1782913319">
                                  <w:marLeft w:val="0"/>
                                  <w:marRight w:val="0"/>
                                  <w:marTop w:val="0"/>
                                  <w:marBottom w:val="0"/>
                                  <w:divBdr>
                                    <w:top w:val="none" w:sz="0" w:space="0" w:color="auto"/>
                                    <w:left w:val="none" w:sz="0" w:space="0" w:color="auto"/>
                                    <w:bottom w:val="none" w:sz="0" w:space="0" w:color="auto"/>
                                    <w:right w:val="none" w:sz="0" w:space="0" w:color="auto"/>
                                  </w:divBdr>
                                </w:div>
                              </w:divsChild>
                            </w:div>
                            <w:div w:id="2595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39451">
                  <w:marLeft w:val="0"/>
                  <w:marRight w:val="0"/>
                  <w:marTop w:val="0"/>
                  <w:marBottom w:val="0"/>
                  <w:divBdr>
                    <w:top w:val="none" w:sz="0" w:space="0" w:color="auto"/>
                    <w:left w:val="none" w:sz="0" w:space="0" w:color="auto"/>
                    <w:bottom w:val="none" w:sz="0" w:space="0" w:color="auto"/>
                    <w:right w:val="none" w:sz="0" w:space="0" w:color="auto"/>
                  </w:divBdr>
                  <w:divsChild>
                    <w:div w:id="293223233">
                      <w:marLeft w:val="0"/>
                      <w:marRight w:val="0"/>
                      <w:marTop w:val="0"/>
                      <w:marBottom w:val="0"/>
                      <w:divBdr>
                        <w:top w:val="none" w:sz="0" w:space="0" w:color="auto"/>
                        <w:left w:val="none" w:sz="0" w:space="0" w:color="auto"/>
                        <w:bottom w:val="none" w:sz="0" w:space="0" w:color="auto"/>
                        <w:right w:val="none" w:sz="0" w:space="0" w:color="auto"/>
                      </w:divBdr>
                      <w:divsChild>
                        <w:div w:id="1004746112">
                          <w:marLeft w:val="0"/>
                          <w:marRight w:val="0"/>
                          <w:marTop w:val="0"/>
                          <w:marBottom w:val="0"/>
                          <w:divBdr>
                            <w:top w:val="none" w:sz="0" w:space="0" w:color="auto"/>
                            <w:left w:val="none" w:sz="0" w:space="0" w:color="auto"/>
                            <w:bottom w:val="none" w:sz="0" w:space="0" w:color="auto"/>
                            <w:right w:val="none" w:sz="0" w:space="0" w:color="auto"/>
                          </w:divBdr>
                          <w:divsChild>
                            <w:div w:id="2091151552">
                              <w:marLeft w:val="0"/>
                              <w:marRight w:val="0"/>
                              <w:marTop w:val="0"/>
                              <w:marBottom w:val="0"/>
                              <w:divBdr>
                                <w:top w:val="none" w:sz="0" w:space="0" w:color="auto"/>
                                <w:left w:val="none" w:sz="0" w:space="0" w:color="auto"/>
                                <w:bottom w:val="none" w:sz="0" w:space="0" w:color="auto"/>
                                <w:right w:val="none" w:sz="0" w:space="0" w:color="auto"/>
                              </w:divBdr>
                              <w:divsChild>
                                <w:div w:id="2114742593">
                                  <w:marLeft w:val="0"/>
                                  <w:marRight w:val="0"/>
                                  <w:marTop w:val="0"/>
                                  <w:marBottom w:val="0"/>
                                  <w:divBdr>
                                    <w:top w:val="none" w:sz="0" w:space="0" w:color="auto"/>
                                    <w:left w:val="none" w:sz="0" w:space="0" w:color="auto"/>
                                    <w:bottom w:val="none" w:sz="0" w:space="0" w:color="auto"/>
                                    <w:right w:val="none" w:sz="0" w:space="0" w:color="auto"/>
                                  </w:divBdr>
                                </w:div>
                              </w:divsChild>
                            </w:div>
                            <w:div w:id="210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4181">
      <w:bodyDiv w:val="1"/>
      <w:marLeft w:val="0"/>
      <w:marRight w:val="0"/>
      <w:marTop w:val="0"/>
      <w:marBottom w:val="0"/>
      <w:divBdr>
        <w:top w:val="none" w:sz="0" w:space="0" w:color="auto"/>
        <w:left w:val="none" w:sz="0" w:space="0" w:color="auto"/>
        <w:bottom w:val="none" w:sz="0" w:space="0" w:color="auto"/>
        <w:right w:val="none" w:sz="0" w:space="0" w:color="auto"/>
      </w:divBdr>
      <w:divsChild>
        <w:div w:id="1208564826">
          <w:marLeft w:val="0"/>
          <w:marRight w:val="0"/>
          <w:marTop w:val="0"/>
          <w:marBottom w:val="0"/>
          <w:divBdr>
            <w:top w:val="none" w:sz="0" w:space="0" w:color="auto"/>
            <w:left w:val="none" w:sz="0" w:space="0" w:color="auto"/>
            <w:bottom w:val="none" w:sz="0" w:space="0" w:color="auto"/>
            <w:right w:val="none" w:sz="0" w:space="0" w:color="auto"/>
          </w:divBdr>
          <w:divsChild>
            <w:div w:id="58137574">
              <w:marLeft w:val="0"/>
              <w:marRight w:val="0"/>
              <w:marTop w:val="0"/>
              <w:marBottom w:val="0"/>
              <w:divBdr>
                <w:top w:val="none" w:sz="0" w:space="0" w:color="auto"/>
                <w:left w:val="none" w:sz="0" w:space="0" w:color="auto"/>
                <w:bottom w:val="none" w:sz="0" w:space="0" w:color="auto"/>
                <w:right w:val="none" w:sz="0" w:space="0" w:color="auto"/>
              </w:divBdr>
              <w:divsChild>
                <w:div w:id="4504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9021">
      <w:bodyDiv w:val="1"/>
      <w:marLeft w:val="0"/>
      <w:marRight w:val="0"/>
      <w:marTop w:val="0"/>
      <w:marBottom w:val="0"/>
      <w:divBdr>
        <w:top w:val="none" w:sz="0" w:space="0" w:color="auto"/>
        <w:left w:val="none" w:sz="0" w:space="0" w:color="auto"/>
        <w:bottom w:val="none" w:sz="0" w:space="0" w:color="auto"/>
        <w:right w:val="none" w:sz="0" w:space="0" w:color="auto"/>
      </w:divBdr>
      <w:divsChild>
        <w:div w:id="1602303352">
          <w:marLeft w:val="0"/>
          <w:marRight w:val="0"/>
          <w:marTop w:val="0"/>
          <w:marBottom w:val="0"/>
          <w:divBdr>
            <w:top w:val="none" w:sz="0" w:space="0" w:color="auto"/>
            <w:left w:val="none" w:sz="0" w:space="0" w:color="auto"/>
            <w:bottom w:val="none" w:sz="0" w:space="0" w:color="auto"/>
            <w:right w:val="none" w:sz="0" w:space="0" w:color="auto"/>
          </w:divBdr>
          <w:divsChild>
            <w:div w:id="597520061">
              <w:marLeft w:val="0"/>
              <w:marRight w:val="0"/>
              <w:marTop w:val="0"/>
              <w:marBottom w:val="0"/>
              <w:divBdr>
                <w:top w:val="none" w:sz="0" w:space="0" w:color="auto"/>
                <w:left w:val="none" w:sz="0" w:space="0" w:color="auto"/>
                <w:bottom w:val="none" w:sz="0" w:space="0" w:color="auto"/>
                <w:right w:val="none" w:sz="0" w:space="0" w:color="auto"/>
              </w:divBdr>
              <w:divsChild>
                <w:div w:id="5695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87777">
      <w:bodyDiv w:val="1"/>
      <w:marLeft w:val="0"/>
      <w:marRight w:val="0"/>
      <w:marTop w:val="0"/>
      <w:marBottom w:val="0"/>
      <w:divBdr>
        <w:top w:val="none" w:sz="0" w:space="0" w:color="auto"/>
        <w:left w:val="none" w:sz="0" w:space="0" w:color="auto"/>
        <w:bottom w:val="none" w:sz="0" w:space="0" w:color="auto"/>
        <w:right w:val="none" w:sz="0" w:space="0" w:color="auto"/>
      </w:divBdr>
      <w:divsChild>
        <w:div w:id="1052577582">
          <w:marLeft w:val="0"/>
          <w:marRight w:val="0"/>
          <w:marTop w:val="0"/>
          <w:marBottom w:val="0"/>
          <w:divBdr>
            <w:top w:val="none" w:sz="0" w:space="0" w:color="auto"/>
            <w:left w:val="none" w:sz="0" w:space="0" w:color="auto"/>
            <w:bottom w:val="none" w:sz="0" w:space="0" w:color="auto"/>
            <w:right w:val="none" w:sz="0" w:space="0" w:color="auto"/>
          </w:divBdr>
          <w:divsChild>
            <w:div w:id="927538870">
              <w:marLeft w:val="0"/>
              <w:marRight w:val="0"/>
              <w:marTop w:val="0"/>
              <w:marBottom w:val="0"/>
              <w:divBdr>
                <w:top w:val="none" w:sz="0" w:space="0" w:color="auto"/>
                <w:left w:val="none" w:sz="0" w:space="0" w:color="auto"/>
                <w:bottom w:val="none" w:sz="0" w:space="0" w:color="auto"/>
                <w:right w:val="none" w:sz="0" w:space="0" w:color="auto"/>
              </w:divBdr>
              <w:divsChild>
                <w:div w:id="261495638">
                  <w:marLeft w:val="0"/>
                  <w:marRight w:val="0"/>
                  <w:marTop w:val="0"/>
                  <w:marBottom w:val="0"/>
                  <w:divBdr>
                    <w:top w:val="none" w:sz="0" w:space="0" w:color="auto"/>
                    <w:left w:val="none" w:sz="0" w:space="0" w:color="auto"/>
                    <w:bottom w:val="none" w:sz="0" w:space="0" w:color="auto"/>
                    <w:right w:val="none" w:sz="0" w:space="0" w:color="auto"/>
                  </w:divBdr>
                  <w:divsChild>
                    <w:div w:id="1104572164">
                      <w:marLeft w:val="0"/>
                      <w:marRight w:val="0"/>
                      <w:marTop w:val="0"/>
                      <w:marBottom w:val="0"/>
                      <w:divBdr>
                        <w:top w:val="none" w:sz="0" w:space="0" w:color="auto"/>
                        <w:left w:val="none" w:sz="0" w:space="0" w:color="auto"/>
                        <w:bottom w:val="none" w:sz="0" w:space="0" w:color="auto"/>
                        <w:right w:val="none" w:sz="0" w:space="0" w:color="auto"/>
                      </w:divBdr>
                      <w:divsChild>
                        <w:div w:id="1484471435">
                          <w:marLeft w:val="0"/>
                          <w:marRight w:val="0"/>
                          <w:marTop w:val="0"/>
                          <w:marBottom w:val="0"/>
                          <w:divBdr>
                            <w:top w:val="none" w:sz="0" w:space="0" w:color="auto"/>
                            <w:left w:val="none" w:sz="0" w:space="0" w:color="auto"/>
                            <w:bottom w:val="none" w:sz="0" w:space="0" w:color="auto"/>
                            <w:right w:val="none" w:sz="0" w:space="0" w:color="auto"/>
                          </w:divBdr>
                          <w:divsChild>
                            <w:div w:id="930966798">
                              <w:marLeft w:val="0"/>
                              <w:marRight w:val="0"/>
                              <w:marTop w:val="0"/>
                              <w:marBottom w:val="0"/>
                              <w:divBdr>
                                <w:top w:val="none" w:sz="0" w:space="0" w:color="auto"/>
                                <w:left w:val="none" w:sz="0" w:space="0" w:color="auto"/>
                                <w:bottom w:val="none" w:sz="0" w:space="0" w:color="auto"/>
                                <w:right w:val="none" w:sz="0" w:space="0" w:color="auto"/>
                              </w:divBdr>
                              <w:divsChild>
                                <w:div w:id="1920140803">
                                  <w:marLeft w:val="0"/>
                                  <w:marRight w:val="0"/>
                                  <w:marTop w:val="0"/>
                                  <w:marBottom w:val="0"/>
                                  <w:divBdr>
                                    <w:top w:val="none" w:sz="0" w:space="0" w:color="auto"/>
                                    <w:left w:val="none" w:sz="0" w:space="0" w:color="auto"/>
                                    <w:bottom w:val="none" w:sz="0" w:space="0" w:color="auto"/>
                                    <w:right w:val="none" w:sz="0" w:space="0" w:color="auto"/>
                                  </w:divBdr>
                                </w:div>
                              </w:divsChild>
                            </w:div>
                            <w:div w:id="16363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8134">
                  <w:marLeft w:val="0"/>
                  <w:marRight w:val="0"/>
                  <w:marTop w:val="0"/>
                  <w:marBottom w:val="0"/>
                  <w:divBdr>
                    <w:top w:val="none" w:sz="0" w:space="0" w:color="auto"/>
                    <w:left w:val="none" w:sz="0" w:space="0" w:color="auto"/>
                    <w:bottom w:val="none" w:sz="0" w:space="0" w:color="auto"/>
                    <w:right w:val="none" w:sz="0" w:space="0" w:color="auto"/>
                  </w:divBdr>
                  <w:divsChild>
                    <w:div w:id="1127965795">
                      <w:marLeft w:val="0"/>
                      <w:marRight w:val="0"/>
                      <w:marTop w:val="0"/>
                      <w:marBottom w:val="0"/>
                      <w:divBdr>
                        <w:top w:val="none" w:sz="0" w:space="0" w:color="auto"/>
                        <w:left w:val="none" w:sz="0" w:space="0" w:color="auto"/>
                        <w:bottom w:val="none" w:sz="0" w:space="0" w:color="auto"/>
                        <w:right w:val="none" w:sz="0" w:space="0" w:color="auto"/>
                      </w:divBdr>
                      <w:divsChild>
                        <w:div w:id="344987511">
                          <w:marLeft w:val="0"/>
                          <w:marRight w:val="0"/>
                          <w:marTop w:val="0"/>
                          <w:marBottom w:val="0"/>
                          <w:divBdr>
                            <w:top w:val="none" w:sz="0" w:space="0" w:color="auto"/>
                            <w:left w:val="none" w:sz="0" w:space="0" w:color="auto"/>
                            <w:bottom w:val="none" w:sz="0" w:space="0" w:color="auto"/>
                            <w:right w:val="none" w:sz="0" w:space="0" w:color="auto"/>
                          </w:divBdr>
                          <w:divsChild>
                            <w:div w:id="1474374018">
                              <w:marLeft w:val="0"/>
                              <w:marRight w:val="0"/>
                              <w:marTop w:val="0"/>
                              <w:marBottom w:val="0"/>
                              <w:divBdr>
                                <w:top w:val="none" w:sz="0" w:space="0" w:color="auto"/>
                                <w:left w:val="none" w:sz="0" w:space="0" w:color="auto"/>
                                <w:bottom w:val="none" w:sz="0" w:space="0" w:color="auto"/>
                                <w:right w:val="none" w:sz="0" w:space="0" w:color="auto"/>
                              </w:divBdr>
                              <w:divsChild>
                                <w:div w:id="1477605633">
                                  <w:marLeft w:val="0"/>
                                  <w:marRight w:val="0"/>
                                  <w:marTop w:val="0"/>
                                  <w:marBottom w:val="0"/>
                                  <w:divBdr>
                                    <w:top w:val="none" w:sz="0" w:space="0" w:color="auto"/>
                                    <w:left w:val="none" w:sz="0" w:space="0" w:color="auto"/>
                                    <w:bottom w:val="none" w:sz="0" w:space="0" w:color="auto"/>
                                    <w:right w:val="none" w:sz="0" w:space="0" w:color="auto"/>
                                  </w:divBdr>
                                </w:div>
                              </w:divsChild>
                            </w:div>
                            <w:div w:id="20358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7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erplexity.ai/search/what-error-in-this-line-mean-b-7LHNrTq8Q8OpxFerf90PGw?124=d&amp;125=d&amp;126=d&amp;132=d&amp;103=d&amp;106=d&amp;118=d&amp;120=d&amp;121=d&amp;utm_source=copy_outp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George Sam</dc:creator>
  <cp:keywords/>
  <dc:description/>
  <cp:lastModifiedBy>Grace George Sam</cp:lastModifiedBy>
  <cp:revision>37</cp:revision>
  <dcterms:created xsi:type="dcterms:W3CDTF">2025-04-12T18:56:00Z</dcterms:created>
  <dcterms:modified xsi:type="dcterms:W3CDTF">2025-04-12T20:28:00Z</dcterms:modified>
</cp:coreProperties>
</file>