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F431C" w14:textId="1938D693" w:rsidR="001B58A8" w:rsidRPr="001B58A8" w:rsidRDefault="00626159" w:rsidP="001B58A8">
      <w:pPr>
        <w:spacing w:after="0"/>
        <w:jc w:val="right"/>
        <w:rPr>
          <w:rFonts w:ascii="Calibri" w:hAnsi="Calibri" w:cs="Calibri"/>
          <w:sz w:val="23"/>
          <w:szCs w:val="23"/>
          <w:lang w:val="en-IN"/>
        </w:rPr>
      </w:pPr>
      <w:r w:rsidRPr="00626159">
        <w:rPr>
          <w:rFonts w:ascii="Calibri" w:hAnsi="Calibri" w:cs="Calibri"/>
          <w:sz w:val="23"/>
          <w:szCs w:val="23"/>
          <w:lang w:val="en-IN"/>
        </w:rPr>
        <w:t>FOR IMMEDIATE RELEASE</w:t>
      </w:r>
      <w:r w:rsidRPr="001B58A8">
        <w:rPr>
          <w:rFonts w:ascii="Calibri" w:hAnsi="Calibri" w:cs="Calibri"/>
          <w:sz w:val="23"/>
          <w:szCs w:val="23"/>
          <w:lang w:val="en-IN"/>
        </w:rPr>
        <w:t xml:space="preserve">          </w:t>
      </w:r>
      <w:r w:rsidR="001B58A8">
        <w:rPr>
          <w:rFonts w:ascii="Calibri" w:hAnsi="Calibri" w:cs="Calibri"/>
          <w:sz w:val="23"/>
          <w:szCs w:val="23"/>
          <w:lang w:val="en-IN"/>
        </w:rPr>
        <w:t xml:space="preserve">     </w:t>
      </w:r>
      <w:r w:rsidRPr="001B58A8">
        <w:rPr>
          <w:rFonts w:ascii="Calibri" w:hAnsi="Calibri" w:cs="Calibri"/>
          <w:sz w:val="23"/>
          <w:szCs w:val="23"/>
          <w:lang w:val="en-IN"/>
        </w:rPr>
        <w:t xml:space="preserve">                                                               </w:t>
      </w:r>
      <w:r w:rsidR="001B58A8" w:rsidRPr="001B58A8">
        <w:rPr>
          <w:rFonts w:ascii="Calibri" w:hAnsi="Calibri" w:cs="Calibri"/>
          <w:sz w:val="23"/>
          <w:szCs w:val="23"/>
          <w:lang w:val="en-IN"/>
        </w:rPr>
        <w:t>GOVERNOR’S PRESS OFFICE</w:t>
      </w:r>
    </w:p>
    <w:p w14:paraId="44EBF9A1" w14:textId="77777777" w:rsidR="001B58A8" w:rsidRPr="001B58A8" w:rsidRDefault="001B58A8" w:rsidP="001B58A8">
      <w:pPr>
        <w:spacing w:after="0"/>
        <w:jc w:val="right"/>
        <w:rPr>
          <w:rFonts w:ascii="Calibri" w:hAnsi="Calibri" w:cs="Calibri"/>
          <w:sz w:val="23"/>
          <w:szCs w:val="23"/>
          <w:lang w:val="en-IN"/>
        </w:rPr>
      </w:pPr>
      <w:r w:rsidRPr="001B58A8">
        <w:rPr>
          <w:rFonts w:ascii="Calibri" w:hAnsi="Calibri" w:cs="Calibri"/>
          <w:sz w:val="23"/>
          <w:szCs w:val="23"/>
          <w:lang w:val="en-IN"/>
        </w:rPr>
        <w:t>CONTACT: PRESS SECRETARY</w:t>
      </w:r>
    </w:p>
    <w:p w14:paraId="65E90E86" w14:textId="0A1B1737" w:rsidR="00626159" w:rsidRPr="00626159" w:rsidRDefault="001B58A8" w:rsidP="001B58A8">
      <w:pPr>
        <w:spacing w:after="0"/>
        <w:jc w:val="right"/>
        <w:rPr>
          <w:rFonts w:ascii="Calibri" w:hAnsi="Calibri" w:cs="Calibri"/>
          <w:sz w:val="23"/>
          <w:szCs w:val="23"/>
          <w:lang w:val="en-IN"/>
        </w:rPr>
      </w:pPr>
      <w:r w:rsidRPr="001B58A8">
        <w:rPr>
          <w:rFonts w:ascii="Calibri" w:hAnsi="Calibri" w:cs="Calibri"/>
          <w:sz w:val="23"/>
          <w:szCs w:val="23"/>
          <w:lang w:val="en-IN"/>
        </w:rPr>
        <w:t>555-00000</w:t>
      </w:r>
      <w:r w:rsidR="00626159" w:rsidRPr="00626159">
        <w:rPr>
          <w:rFonts w:ascii="Calibri" w:hAnsi="Calibri" w:cs="Calibri"/>
          <w:sz w:val="23"/>
          <w:szCs w:val="23"/>
          <w:lang w:val="en-IN"/>
        </w:rPr>
        <w:br/>
      </w:r>
    </w:p>
    <w:p w14:paraId="38DF129B" w14:textId="660316C3" w:rsidR="00626159" w:rsidRPr="00626159" w:rsidRDefault="00626159" w:rsidP="004E401A">
      <w:pPr>
        <w:jc w:val="center"/>
        <w:rPr>
          <w:rFonts w:ascii="Calibri" w:hAnsi="Calibri" w:cs="Calibri"/>
          <w:b/>
          <w:bCs/>
          <w:sz w:val="23"/>
          <w:szCs w:val="23"/>
          <w:lang w:val="en-IN"/>
        </w:rPr>
      </w:pPr>
      <w:r w:rsidRPr="00626159">
        <w:rPr>
          <w:rFonts w:ascii="Calibri" w:hAnsi="Calibri" w:cs="Calibri"/>
          <w:b/>
          <w:bCs/>
          <w:sz w:val="23"/>
          <w:szCs w:val="23"/>
          <w:lang w:val="en-IN"/>
        </w:rPr>
        <w:t xml:space="preserve">Governor Announces </w:t>
      </w:r>
      <w:r w:rsidR="004E401A">
        <w:rPr>
          <w:rFonts w:ascii="Calibri" w:hAnsi="Calibri" w:cs="Calibri"/>
          <w:b/>
          <w:bCs/>
          <w:sz w:val="23"/>
          <w:szCs w:val="23"/>
          <w:lang w:val="en-IN"/>
        </w:rPr>
        <w:t>Changes</w:t>
      </w:r>
      <w:r w:rsidRPr="00626159">
        <w:rPr>
          <w:rFonts w:ascii="Calibri" w:hAnsi="Calibri" w:cs="Calibri"/>
          <w:b/>
          <w:bCs/>
          <w:sz w:val="23"/>
          <w:szCs w:val="23"/>
          <w:lang w:val="en-IN"/>
        </w:rPr>
        <w:t xml:space="preserve"> to LIHEAP Program to Better Support </w:t>
      </w:r>
      <w:r w:rsidR="004E401A">
        <w:rPr>
          <w:rFonts w:ascii="Calibri" w:hAnsi="Calibri" w:cs="Calibri"/>
          <w:b/>
          <w:bCs/>
          <w:sz w:val="23"/>
          <w:szCs w:val="23"/>
          <w:lang w:val="en-IN"/>
        </w:rPr>
        <w:t>In-need</w:t>
      </w:r>
      <w:r w:rsidRPr="00626159">
        <w:rPr>
          <w:rFonts w:ascii="Calibri" w:hAnsi="Calibri" w:cs="Calibri"/>
          <w:b/>
          <w:bCs/>
          <w:sz w:val="23"/>
          <w:szCs w:val="23"/>
          <w:lang w:val="en-IN"/>
        </w:rPr>
        <w:t xml:space="preserve"> Households</w:t>
      </w:r>
    </w:p>
    <w:p w14:paraId="60D99BAC" w14:textId="5638F31D" w:rsidR="00626159" w:rsidRPr="00626159" w:rsidRDefault="004E401A" w:rsidP="00626159">
      <w:pPr>
        <w:rPr>
          <w:rFonts w:ascii="Calibri" w:hAnsi="Calibri" w:cs="Calibri"/>
          <w:sz w:val="23"/>
          <w:szCs w:val="23"/>
          <w:lang w:val="en-IN"/>
        </w:rPr>
      </w:pPr>
      <w:r>
        <w:rPr>
          <w:rFonts w:ascii="Calibri" w:hAnsi="Calibri" w:cs="Calibri"/>
          <w:sz w:val="23"/>
          <w:szCs w:val="23"/>
          <w:lang w:val="en-IN"/>
        </w:rPr>
        <w:t>STATE CAPITAL (March 6</w:t>
      </w:r>
      <w:r w:rsidR="00474F4B">
        <w:rPr>
          <w:rFonts w:ascii="Calibri" w:hAnsi="Calibri" w:cs="Calibri"/>
          <w:sz w:val="23"/>
          <w:szCs w:val="23"/>
          <w:lang w:val="en-IN"/>
        </w:rPr>
        <w:t>, 2026</w:t>
      </w:r>
      <w:r>
        <w:rPr>
          <w:rFonts w:ascii="Calibri" w:hAnsi="Calibri" w:cs="Calibri"/>
          <w:sz w:val="23"/>
          <w:szCs w:val="23"/>
          <w:lang w:val="en-IN"/>
        </w:rPr>
        <w:t>)</w:t>
      </w:r>
      <w:r w:rsidR="00626159" w:rsidRPr="00626159">
        <w:rPr>
          <w:rFonts w:ascii="Calibri" w:hAnsi="Calibri" w:cs="Calibri"/>
          <w:sz w:val="23"/>
          <w:szCs w:val="23"/>
          <w:lang w:val="en-IN"/>
        </w:rPr>
        <w:t xml:space="preserve"> – Governor [Name] today announced significant </w:t>
      </w:r>
      <w:r w:rsidR="000D56C6">
        <w:rPr>
          <w:rFonts w:ascii="Calibri" w:hAnsi="Calibri" w:cs="Calibri"/>
          <w:sz w:val="23"/>
          <w:szCs w:val="23"/>
          <w:lang w:val="en-IN"/>
        </w:rPr>
        <w:t>changes</w:t>
      </w:r>
      <w:r w:rsidR="00626159" w:rsidRPr="00626159">
        <w:rPr>
          <w:rFonts w:ascii="Calibri" w:hAnsi="Calibri" w:cs="Calibri"/>
          <w:sz w:val="23"/>
          <w:szCs w:val="23"/>
          <w:lang w:val="en-IN"/>
        </w:rPr>
        <w:t xml:space="preserve"> to the Low-Income Home Energy Assistance Program (LIHEAP) for the upcoming </w:t>
      </w:r>
      <w:r w:rsidR="001C1205">
        <w:rPr>
          <w:rFonts w:ascii="Calibri" w:hAnsi="Calibri" w:cs="Calibri"/>
          <w:sz w:val="23"/>
          <w:szCs w:val="23"/>
          <w:lang w:val="en-IN"/>
        </w:rPr>
        <w:t xml:space="preserve">program </w:t>
      </w:r>
      <w:r w:rsidR="00626159" w:rsidRPr="00626159">
        <w:rPr>
          <w:rFonts w:ascii="Calibri" w:hAnsi="Calibri" w:cs="Calibri"/>
          <w:sz w:val="23"/>
          <w:szCs w:val="23"/>
          <w:lang w:val="en-IN"/>
        </w:rPr>
        <w:t xml:space="preserve">year, to ensure that heating assistance reaches those most in need. </w:t>
      </w:r>
    </w:p>
    <w:p w14:paraId="17360DBF" w14:textId="4D5908F2" w:rsidR="00626159" w:rsidRPr="00626159" w:rsidRDefault="00626159" w:rsidP="00626159">
      <w:pPr>
        <w:rPr>
          <w:rFonts w:ascii="Calibri" w:hAnsi="Calibri" w:cs="Calibri"/>
          <w:sz w:val="23"/>
          <w:szCs w:val="23"/>
          <w:lang w:val="en-IN"/>
        </w:rPr>
      </w:pPr>
      <w:r w:rsidRPr="00626159">
        <w:rPr>
          <w:rFonts w:ascii="Calibri" w:hAnsi="Calibri" w:cs="Calibri"/>
          <w:sz w:val="23"/>
          <w:szCs w:val="23"/>
          <w:lang w:val="en-IN"/>
        </w:rPr>
        <w:t>The updated LIHEAP program measures need</w:t>
      </w:r>
      <w:r w:rsidR="00BF49D9">
        <w:rPr>
          <w:rFonts w:ascii="Calibri" w:hAnsi="Calibri" w:cs="Calibri"/>
          <w:sz w:val="23"/>
          <w:szCs w:val="23"/>
          <w:lang w:val="en-IN"/>
        </w:rPr>
        <w:t xml:space="preserve"> for </w:t>
      </w:r>
      <w:r w:rsidR="00BF49D9">
        <w:rPr>
          <w:rFonts w:ascii="Calibri" w:hAnsi="Calibri" w:cs="Calibri"/>
          <w:i/>
          <w:iCs/>
          <w:sz w:val="23"/>
          <w:szCs w:val="23"/>
          <w:lang w:val="en-IN"/>
        </w:rPr>
        <w:t>Heating Assistance</w:t>
      </w:r>
      <w:r w:rsidRPr="00626159">
        <w:rPr>
          <w:rFonts w:ascii="Calibri" w:hAnsi="Calibri" w:cs="Calibri"/>
          <w:sz w:val="23"/>
          <w:szCs w:val="23"/>
          <w:lang w:val="en-IN"/>
        </w:rPr>
        <w:t xml:space="preserve"> </w:t>
      </w:r>
      <w:r w:rsidR="000D56C6">
        <w:rPr>
          <w:rFonts w:ascii="Calibri" w:hAnsi="Calibri" w:cs="Calibri"/>
          <w:sz w:val="23"/>
          <w:szCs w:val="23"/>
          <w:lang w:val="en-IN"/>
        </w:rPr>
        <w:t>using the</w:t>
      </w:r>
      <w:r w:rsidRPr="00626159">
        <w:rPr>
          <w:rFonts w:ascii="Calibri" w:hAnsi="Calibri" w:cs="Calibri"/>
          <w:sz w:val="23"/>
          <w:szCs w:val="23"/>
          <w:lang w:val="en-IN"/>
        </w:rPr>
        <w:t xml:space="preserve"> </w:t>
      </w:r>
      <w:r w:rsidR="000D56C6">
        <w:rPr>
          <w:rFonts w:ascii="Calibri" w:hAnsi="Calibri" w:cs="Calibri"/>
          <w:sz w:val="23"/>
          <w:szCs w:val="23"/>
          <w:lang w:val="en-IN"/>
        </w:rPr>
        <w:t>‘</w:t>
      </w:r>
      <w:r w:rsidRPr="00626159">
        <w:rPr>
          <w:rFonts w:ascii="Calibri" w:hAnsi="Calibri" w:cs="Calibri"/>
          <w:i/>
          <w:iCs/>
          <w:sz w:val="23"/>
          <w:szCs w:val="23"/>
          <w:lang w:val="en-IN"/>
        </w:rPr>
        <w:t>energy burden</w:t>
      </w:r>
      <w:r w:rsidR="000D56C6">
        <w:rPr>
          <w:rFonts w:ascii="Calibri" w:hAnsi="Calibri" w:cs="Calibri"/>
          <w:i/>
          <w:iCs/>
          <w:sz w:val="23"/>
          <w:szCs w:val="23"/>
          <w:lang w:val="en-IN"/>
        </w:rPr>
        <w:t>’</w:t>
      </w:r>
      <w:r w:rsidR="000D56C6">
        <w:rPr>
          <w:rFonts w:ascii="Calibri" w:hAnsi="Calibri" w:cs="Calibri"/>
          <w:sz w:val="23"/>
          <w:szCs w:val="23"/>
          <w:lang w:val="en-IN"/>
        </w:rPr>
        <w:t xml:space="preserve"> </w:t>
      </w:r>
      <w:r w:rsidR="00D9508B">
        <w:rPr>
          <w:rFonts w:ascii="Calibri" w:hAnsi="Calibri" w:cs="Calibri"/>
          <w:sz w:val="23"/>
          <w:szCs w:val="23"/>
          <w:lang w:val="en-IN"/>
        </w:rPr>
        <w:t xml:space="preserve">metric </w:t>
      </w:r>
      <w:r w:rsidR="000D56C6">
        <w:rPr>
          <w:rFonts w:ascii="Calibri" w:hAnsi="Calibri" w:cs="Calibri"/>
          <w:sz w:val="23"/>
          <w:szCs w:val="23"/>
          <w:lang w:val="en-IN"/>
        </w:rPr>
        <w:t>which is</w:t>
      </w:r>
      <w:r w:rsidRPr="00626159">
        <w:rPr>
          <w:rFonts w:ascii="Calibri" w:hAnsi="Calibri" w:cs="Calibri"/>
          <w:sz w:val="23"/>
          <w:szCs w:val="23"/>
          <w:lang w:val="en-IN"/>
        </w:rPr>
        <w:t xml:space="preserve"> defined as the proportion of a household’s income spent on heating expenses. Households with a higher energy burden are identified as having </w:t>
      </w:r>
      <w:r w:rsidR="000D56C6">
        <w:rPr>
          <w:rFonts w:ascii="Calibri" w:hAnsi="Calibri" w:cs="Calibri"/>
          <w:sz w:val="23"/>
          <w:szCs w:val="23"/>
          <w:lang w:val="en-IN"/>
        </w:rPr>
        <w:t xml:space="preserve">higher </w:t>
      </w:r>
      <w:r w:rsidRPr="00626159">
        <w:rPr>
          <w:rFonts w:ascii="Calibri" w:hAnsi="Calibri" w:cs="Calibri"/>
          <w:sz w:val="23"/>
          <w:szCs w:val="23"/>
          <w:lang w:val="en-IN"/>
        </w:rPr>
        <w:t>need and will receive the high</w:t>
      </w:r>
      <w:r w:rsidR="000D56C6">
        <w:rPr>
          <w:rFonts w:ascii="Calibri" w:hAnsi="Calibri" w:cs="Calibri"/>
          <w:sz w:val="23"/>
          <w:szCs w:val="23"/>
          <w:lang w:val="en-IN"/>
        </w:rPr>
        <w:t>er</w:t>
      </w:r>
      <w:r w:rsidRPr="00626159">
        <w:rPr>
          <w:rFonts w:ascii="Calibri" w:hAnsi="Calibri" w:cs="Calibri"/>
          <w:sz w:val="23"/>
          <w:szCs w:val="23"/>
          <w:lang w:val="en-IN"/>
        </w:rPr>
        <w:t xml:space="preserve"> level of support. </w:t>
      </w:r>
    </w:p>
    <w:p w14:paraId="0FBA2052" w14:textId="77777777" w:rsidR="00626159" w:rsidRPr="00626159" w:rsidRDefault="00626159" w:rsidP="00626159">
      <w:pPr>
        <w:rPr>
          <w:rFonts w:ascii="Calibri" w:hAnsi="Calibri" w:cs="Calibri"/>
          <w:sz w:val="23"/>
          <w:szCs w:val="23"/>
          <w:lang w:val="en-IN"/>
        </w:rPr>
      </w:pPr>
      <w:r w:rsidRPr="00626159">
        <w:rPr>
          <w:rFonts w:ascii="Calibri" w:hAnsi="Calibri" w:cs="Calibri"/>
          <w:sz w:val="23"/>
          <w:szCs w:val="23"/>
          <w:lang w:val="en-IN"/>
        </w:rPr>
        <w:t>"Every family deserves to stay warm during the cold months without worrying about how to make ends meet," said Governor [Name]. "By focusing on energy burden, we are ensuring that the families who struggle the most receive the greatest help. This change makes our LIHEAP program fairer and more effective."</w:t>
      </w:r>
    </w:p>
    <w:p w14:paraId="7276ABA6" w14:textId="1C7E460A" w:rsidR="00626159" w:rsidRPr="00626159" w:rsidRDefault="00626159" w:rsidP="00626159">
      <w:pPr>
        <w:rPr>
          <w:rFonts w:ascii="Calibri" w:hAnsi="Calibri" w:cs="Calibri"/>
          <w:b/>
          <w:bCs/>
          <w:sz w:val="23"/>
          <w:szCs w:val="23"/>
          <w:lang w:val="en-IN"/>
        </w:rPr>
      </w:pPr>
      <w:r w:rsidRPr="00626159">
        <w:rPr>
          <w:rFonts w:ascii="Calibri" w:hAnsi="Calibri" w:cs="Calibri"/>
          <w:b/>
          <w:bCs/>
          <w:sz w:val="23"/>
          <w:szCs w:val="23"/>
          <w:lang w:val="en-IN"/>
        </w:rPr>
        <w:t>Key Changes to the LIHEAP</w:t>
      </w:r>
      <w:r w:rsidR="005225A1">
        <w:rPr>
          <w:rFonts w:ascii="Calibri" w:hAnsi="Calibri" w:cs="Calibri"/>
          <w:b/>
          <w:bCs/>
          <w:sz w:val="23"/>
          <w:szCs w:val="23"/>
          <w:lang w:val="en-IN"/>
        </w:rPr>
        <w:t xml:space="preserve"> Heating Assistance</w:t>
      </w:r>
      <w:r w:rsidRPr="00626159">
        <w:rPr>
          <w:rFonts w:ascii="Calibri" w:hAnsi="Calibri" w:cs="Calibri"/>
          <w:b/>
          <w:bCs/>
          <w:sz w:val="23"/>
          <w:szCs w:val="23"/>
          <w:lang w:val="en-IN"/>
        </w:rPr>
        <w:t xml:space="preserve"> Program</w:t>
      </w:r>
    </w:p>
    <w:p w14:paraId="4DA3F28B" w14:textId="77777777" w:rsidR="00626159" w:rsidRPr="00626159" w:rsidRDefault="00626159" w:rsidP="000D56C6">
      <w:pPr>
        <w:numPr>
          <w:ilvl w:val="0"/>
          <w:numId w:val="1"/>
        </w:numPr>
        <w:spacing w:after="120"/>
        <w:rPr>
          <w:rFonts w:ascii="Calibri" w:hAnsi="Calibri" w:cs="Calibri"/>
          <w:sz w:val="23"/>
          <w:szCs w:val="23"/>
          <w:lang w:val="en-IN"/>
        </w:rPr>
      </w:pPr>
      <w:r w:rsidRPr="00626159">
        <w:rPr>
          <w:rFonts w:ascii="Calibri" w:hAnsi="Calibri" w:cs="Calibri"/>
          <w:b/>
          <w:bCs/>
          <w:sz w:val="23"/>
          <w:szCs w:val="23"/>
          <w:lang w:val="en-IN"/>
        </w:rPr>
        <w:t>Eligibility Criteria:</w:t>
      </w:r>
      <w:r w:rsidRPr="00626159">
        <w:rPr>
          <w:rFonts w:ascii="Calibri" w:hAnsi="Calibri" w:cs="Calibri"/>
          <w:sz w:val="23"/>
          <w:szCs w:val="23"/>
          <w:lang w:val="en-IN"/>
        </w:rPr>
        <w:br/>
        <w:t>Households earning under 125% of the federal poverty level are eligible to participate in the program.</w:t>
      </w:r>
    </w:p>
    <w:p w14:paraId="259CA66C" w14:textId="77777777" w:rsidR="00626159" w:rsidRPr="00626159" w:rsidRDefault="00626159" w:rsidP="000D56C6">
      <w:pPr>
        <w:numPr>
          <w:ilvl w:val="0"/>
          <w:numId w:val="1"/>
        </w:numPr>
        <w:spacing w:after="0"/>
        <w:rPr>
          <w:rFonts w:ascii="Calibri" w:hAnsi="Calibri" w:cs="Calibri"/>
          <w:sz w:val="23"/>
          <w:szCs w:val="23"/>
          <w:lang w:val="en-IN"/>
        </w:rPr>
      </w:pPr>
      <w:r w:rsidRPr="00626159">
        <w:rPr>
          <w:rFonts w:ascii="Calibri" w:hAnsi="Calibri" w:cs="Calibri"/>
          <w:b/>
          <w:bCs/>
          <w:sz w:val="23"/>
          <w:szCs w:val="23"/>
          <w:lang w:val="en-IN"/>
        </w:rPr>
        <w:t>Energy Burden Metric:</w:t>
      </w:r>
    </w:p>
    <w:p w14:paraId="05A9549B" w14:textId="77777777" w:rsidR="00626159" w:rsidRPr="00626159" w:rsidRDefault="00626159" w:rsidP="000D56C6">
      <w:pPr>
        <w:numPr>
          <w:ilvl w:val="1"/>
          <w:numId w:val="1"/>
        </w:numPr>
        <w:spacing w:after="0"/>
        <w:rPr>
          <w:rFonts w:ascii="Calibri" w:hAnsi="Calibri" w:cs="Calibri"/>
          <w:sz w:val="23"/>
          <w:szCs w:val="23"/>
          <w:lang w:val="en-IN"/>
        </w:rPr>
      </w:pPr>
      <w:r w:rsidRPr="00626159">
        <w:rPr>
          <w:rFonts w:ascii="Calibri" w:hAnsi="Calibri" w:cs="Calibri"/>
          <w:sz w:val="23"/>
          <w:szCs w:val="23"/>
          <w:lang w:val="en-IN"/>
        </w:rPr>
        <w:t>High-energy burden households are defined as those spending over 10% of their income on heating.</w:t>
      </w:r>
    </w:p>
    <w:p w14:paraId="4C1F69D7" w14:textId="77777777" w:rsidR="00626159" w:rsidRPr="00626159" w:rsidRDefault="00626159" w:rsidP="000D56C6">
      <w:pPr>
        <w:numPr>
          <w:ilvl w:val="1"/>
          <w:numId w:val="1"/>
        </w:numPr>
        <w:spacing w:after="120"/>
        <w:rPr>
          <w:rFonts w:ascii="Calibri" w:hAnsi="Calibri" w:cs="Calibri"/>
          <w:sz w:val="23"/>
          <w:szCs w:val="23"/>
          <w:lang w:val="en-IN"/>
        </w:rPr>
      </w:pPr>
      <w:r w:rsidRPr="00626159">
        <w:rPr>
          <w:rFonts w:ascii="Calibri" w:hAnsi="Calibri" w:cs="Calibri"/>
          <w:sz w:val="23"/>
          <w:szCs w:val="23"/>
          <w:lang w:val="en-IN"/>
        </w:rPr>
        <w:t>Moderate-energy burden households are defined as those spending between 5% and 10% of their income on heating.</w:t>
      </w:r>
    </w:p>
    <w:p w14:paraId="6C2C4B66" w14:textId="77777777" w:rsidR="00626159" w:rsidRPr="00626159" w:rsidRDefault="00626159" w:rsidP="000D56C6">
      <w:pPr>
        <w:numPr>
          <w:ilvl w:val="0"/>
          <w:numId w:val="1"/>
        </w:numPr>
        <w:spacing w:after="0"/>
        <w:rPr>
          <w:rFonts w:ascii="Calibri" w:hAnsi="Calibri" w:cs="Calibri"/>
          <w:sz w:val="23"/>
          <w:szCs w:val="23"/>
          <w:lang w:val="en-IN"/>
        </w:rPr>
      </w:pPr>
      <w:r w:rsidRPr="00626159">
        <w:rPr>
          <w:rFonts w:ascii="Calibri" w:hAnsi="Calibri" w:cs="Calibri"/>
          <w:b/>
          <w:bCs/>
          <w:sz w:val="23"/>
          <w:szCs w:val="23"/>
          <w:lang w:val="en-IN"/>
        </w:rPr>
        <w:t>Benefit Levels:</w:t>
      </w:r>
    </w:p>
    <w:p w14:paraId="7A557047" w14:textId="77777777" w:rsidR="00626159" w:rsidRPr="00626159" w:rsidRDefault="00626159" w:rsidP="000D56C6">
      <w:pPr>
        <w:numPr>
          <w:ilvl w:val="1"/>
          <w:numId w:val="1"/>
        </w:numPr>
        <w:spacing w:after="0"/>
        <w:rPr>
          <w:rFonts w:ascii="Calibri" w:hAnsi="Calibri" w:cs="Calibri"/>
          <w:sz w:val="23"/>
          <w:szCs w:val="23"/>
          <w:lang w:val="en-IN"/>
        </w:rPr>
      </w:pPr>
      <w:r w:rsidRPr="00626159">
        <w:rPr>
          <w:rFonts w:ascii="Calibri" w:hAnsi="Calibri" w:cs="Calibri"/>
          <w:b/>
          <w:bCs/>
          <w:sz w:val="23"/>
          <w:szCs w:val="23"/>
          <w:lang w:val="en-IN"/>
        </w:rPr>
        <w:t>High-energy burden households</w:t>
      </w:r>
      <w:r w:rsidRPr="00626159">
        <w:rPr>
          <w:rFonts w:ascii="Calibri" w:hAnsi="Calibri" w:cs="Calibri"/>
          <w:sz w:val="23"/>
          <w:szCs w:val="23"/>
          <w:lang w:val="en-IN"/>
        </w:rPr>
        <w:t xml:space="preserve"> will receive assistance covering 100% of the average heating bill for their household size and fuel type.</w:t>
      </w:r>
    </w:p>
    <w:p w14:paraId="3AC1471C" w14:textId="77777777" w:rsidR="00626159" w:rsidRPr="00626159" w:rsidRDefault="00626159" w:rsidP="000D56C6">
      <w:pPr>
        <w:numPr>
          <w:ilvl w:val="1"/>
          <w:numId w:val="1"/>
        </w:numPr>
        <w:spacing w:after="0"/>
        <w:rPr>
          <w:rFonts w:ascii="Calibri" w:hAnsi="Calibri" w:cs="Calibri"/>
          <w:sz w:val="23"/>
          <w:szCs w:val="23"/>
          <w:lang w:val="en-IN"/>
        </w:rPr>
      </w:pPr>
      <w:r w:rsidRPr="00626159">
        <w:rPr>
          <w:rFonts w:ascii="Calibri" w:hAnsi="Calibri" w:cs="Calibri"/>
          <w:b/>
          <w:bCs/>
          <w:sz w:val="23"/>
          <w:szCs w:val="23"/>
          <w:lang w:val="en-IN"/>
        </w:rPr>
        <w:t>Moderate-energy burden households</w:t>
      </w:r>
      <w:r w:rsidRPr="00626159">
        <w:rPr>
          <w:rFonts w:ascii="Calibri" w:hAnsi="Calibri" w:cs="Calibri"/>
          <w:sz w:val="23"/>
          <w:szCs w:val="23"/>
          <w:lang w:val="en-IN"/>
        </w:rPr>
        <w:t xml:space="preserve"> will receive assistance covering 50% of their average heating bill.</w:t>
      </w:r>
    </w:p>
    <w:p w14:paraId="23D1C5A1" w14:textId="77777777" w:rsidR="00626159" w:rsidRPr="00626159" w:rsidRDefault="00626159" w:rsidP="000D56C6">
      <w:pPr>
        <w:numPr>
          <w:ilvl w:val="1"/>
          <w:numId w:val="1"/>
        </w:numPr>
        <w:spacing w:after="120"/>
        <w:rPr>
          <w:rFonts w:ascii="Calibri" w:hAnsi="Calibri" w:cs="Calibri"/>
          <w:sz w:val="23"/>
          <w:szCs w:val="23"/>
          <w:lang w:val="en-IN"/>
        </w:rPr>
      </w:pPr>
      <w:r w:rsidRPr="00626159">
        <w:rPr>
          <w:rFonts w:ascii="Calibri" w:hAnsi="Calibri" w:cs="Calibri"/>
          <w:b/>
          <w:bCs/>
          <w:sz w:val="23"/>
          <w:szCs w:val="23"/>
          <w:lang w:val="en-IN"/>
        </w:rPr>
        <w:t>All other eligible households</w:t>
      </w:r>
      <w:r w:rsidRPr="00626159">
        <w:rPr>
          <w:rFonts w:ascii="Calibri" w:hAnsi="Calibri" w:cs="Calibri"/>
          <w:sz w:val="23"/>
          <w:szCs w:val="23"/>
          <w:lang w:val="en-IN"/>
        </w:rPr>
        <w:t xml:space="preserve"> will receive a standard benefit of $100.</w:t>
      </w:r>
    </w:p>
    <w:p w14:paraId="41977DC4" w14:textId="31A27FE7" w:rsidR="00626159" w:rsidRPr="00626159" w:rsidRDefault="00626159" w:rsidP="00626159">
      <w:pPr>
        <w:rPr>
          <w:rFonts w:ascii="Calibri" w:hAnsi="Calibri" w:cs="Calibri"/>
          <w:sz w:val="23"/>
          <w:szCs w:val="23"/>
          <w:lang w:val="en-IN"/>
        </w:rPr>
      </w:pPr>
      <w:r w:rsidRPr="00626159">
        <w:rPr>
          <w:rFonts w:ascii="Calibri" w:hAnsi="Calibri" w:cs="Calibri"/>
          <w:sz w:val="23"/>
          <w:szCs w:val="23"/>
          <w:lang w:val="en-IN"/>
        </w:rPr>
        <w:t xml:space="preserve">By using the </w:t>
      </w:r>
      <w:r w:rsidRPr="00626159">
        <w:rPr>
          <w:rFonts w:ascii="Calibri" w:hAnsi="Calibri" w:cs="Calibri"/>
          <w:i/>
          <w:iCs/>
          <w:sz w:val="23"/>
          <w:szCs w:val="23"/>
          <w:lang w:val="en-IN"/>
        </w:rPr>
        <w:t>energy burden</w:t>
      </w:r>
      <w:r w:rsidRPr="00626159">
        <w:rPr>
          <w:rFonts w:ascii="Calibri" w:hAnsi="Calibri" w:cs="Calibri"/>
          <w:sz w:val="23"/>
          <w:szCs w:val="23"/>
          <w:lang w:val="en-IN"/>
        </w:rPr>
        <w:t xml:space="preserve"> measure, </w:t>
      </w:r>
      <w:r w:rsidR="00022A0C">
        <w:rPr>
          <w:rFonts w:ascii="Calibri" w:hAnsi="Calibri" w:cs="Calibri"/>
          <w:sz w:val="23"/>
          <w:szCs w:val="23"/>
          <w:lang w:val="en-IN"/>
        </w:rPr>
        <w:t>we</w:t>
      </w:r>
      <w:r w:rsidRPr="00626159">
        <w:rPr>
          <w:rFonts w:ascii="Calibri" w:hAnsi="Calibri" w:cs="Calibri"/>
          <w:sz w:val="23"/>
          <w:szCs w:val="23"/>
          <w:lang w:val="en-IN"/>
        </w:rPr>
        <w:t xml:space="preserve"> ensure that funding is allocated to those who need it the most, maximizing the impact of the program. While benefit levels may decrease for some users due to fund redistribution, this strategy aims to reduce the energy burden for all eligible households to below 5%.</w:t>
      </w:r>
    </w:p>
    <w:p w14:paraId="5B264AFB" w14:textId="155F9020" w:rsidR="00474F4B" w:rsidRPr="00626159" w:rsidRDefault="00ED1DF3" w:rsidP="00626159">
      <w:pPr>
        <w:rPr>
          <w:rFonts w:ascii="Calibri" w:hAnsi="Calibri" w:cs="Calibri"/>
          <w:sz w:val="23"/>
          <w:szCs w:val="23"/>
          <w:lang w:val="en-IN"/>
        </w:rPr>
      </w:pPr>
      <w:r>
        <w:rPr>
          <w:rFonts w:ascii="Calibri" w:hAnsi="Calibri" w:cs="Calibri"/>
          <w:sz w:val="23"/>
          <w:szCs w:val="23"/>
          <w:lang w:val="en-IN"/>
        </w:rPr>
        <w:t xml:space="preserve">The actual funding </w:t>
      </w:r>
      <w:r>
        <w:rPr>
          <w:rFonts w:ascii="Calibri" w:hAnsi="Calibri" w:cs="Calibri"/>
          <w:sz w:val="23"/>
          <w:szCs w:val="23"/>
          <w:lang w:val="en-IN"/>
        </w:rPr>
        <w:t xml:space="preserve">available for the program </w:t>
      </w:r>
      <w:r>
        <w:rPr>
          <w:rFonts w:ascii="Calibri" w:hAnsi="Calibri" w:cs="Calibri"/>
          <w:sz w:val="23"/>
          <w:szCs w:val="23"/>
          <w:lang w:val="en-IN"/>
        </w:rPr>
        <w:t xml:space="preserve">will be known only </w:t>
      </w:r>
      <w:r>
        <w:rPr>
          <w:rFonts w:ascii="Calibri" w:hAnsi="Calibri" w:cs="Calibri"/>
          <w:sz w:val="23"/>
          <w:szCs w:val="23"/>
          <w:lang w:val="en-IN"/>
        </w:rPr>
        <w:t>after</w:t>
      </w:r>
      <w:r>
        <w:rPr>
          <w:rFonts w:ascii="Calibri" w:hAnsi="Calibri" w:cs="Calibri"/>
          <w:sz w:val="23"/>
          <w:szCs w:val="23"/>
          <w:lang w:val="en-IN"/>
        </w:rPr>
        <w:t xml:space="preserve"> October. Learning from our experience with this year’s program implementation, eligibility has been revised back to 125% of poverty limit. We expect the number of participants to be higher by 2% compared to 2024. </w:t>
      </w:r>
      <w:r w:rsidR="00474F4B">
        <w:rPr>
          <w:rFonts w:ascii="Calibri" w:hAnsi="Calibri" w:cs="Calibri"/>
          <w:sz w:val="23"/>
          <w:szCs w:val="23"/>
          <w:lang w:val="en-IN"/>
        </w:rPr>
        <w:t>The benefit levels and eligibility have been planned in expectation of a funding cut of 1 percentage point compared to last year</w:t>
      </w:r>
      <w:r>
        <w:rPr>
          <w:rFonts w:ascii="Calibri" w:hAnsi="Calibri" w:cs="Calibri"/>
          <w:sz w:val="23"/>
          <w:szCs w:val="23"/>
          <w:lang w:val="en-IN"/>
        </w:rPr>
        <w:t xml:space="preserve">, and we expect to be able to serve all the participants. </w:t>
      </w:r>
      <w:r w:rsidR="00AE5EAA">
        <w:rPr>
          <w:rFonts w:ascii="Calibri" w:hAnsi="Calibri" w:cs="Calibri"/>
          <w:sz w:val="23"/>
          <w:szCs w:val="23"/>
          <w:lang w:val="en-IN"/>
        </w:rPr>
        <w:t xml:space="preserve">We expect the </w:t>
      </w:r>
      <w:r w:rsidR="00AE5EAA">
        <w:rPr>
          <w:rFonts w:ascii="Calibri" w:hAnsi="Calibri" w:cs="Calibri"/>
          <w:i/>
          <w:iCs/>
          <w:sz w:val="23"/>
          <w:szCs w:val="23"/>
          <w:lang w:val="en-IN"/>
        </w:rPr>
        <w:t xml:space="preserve">Heating Assistance </w:t>
      </w:r>
      <w:r w:rsidR="00AE5EAA">
        <w:rPr>
          <w:rFonts w:ascii="Calibri" w:hAnsi="Calibri" w:cs="Calibri"/>
          <w:sz w:val="23"/>
          <w:szCs w:val="23"/>
          <w:lang w:val="en-IN"/>
        </w:rPr>
        <w:t xml:space="preserve">program to cost approximately $85 million and benefit over 200 </w:t>
      </w:r>
      <w:r w:rsidR="00AE5EAA">
        <w:rPr>
          <w:rFonts w:ascii="Calibri" w:hAnsi="Calibri" w:cs="Calibri"/>
          <w:sz w:val="23"/>
          <w:szCs w:val="23"/>
          <w:lang w:val="en-IN"/>
        </w:rPr>
        <w:lastRenderedPageBreak/>
        <w:t xml:space="preserve">thousand households. Funding </w:t>
      </w:r>
      <w:r>
        <w:rPr>
          <w:rFonts w:ascii="Calibri" w:hAnsi="Calibri" w:cs="Calibri"/>
          <w:sz w:val="23"/>
          <w:szCs w:val="23"/>
          <w:lang w:val="en-IN"/>
        </w:rPr>
        <w:t>under</w:t>
      </w:r>
      <w:r w:rsidR="00AE5EAA">
        <w:rPr>
          <w:rFonts w:ascii="Calibri" w:hAnsi="Calibri" w:cs="Calibri"/>
          <w:sz w:val="23"/>
          <w:szCs w:val="23"/>
          <w:lang w:val="en-IN"/>
        </w:rPr>
        <w:t xml:space="preserve"> </w:t>
      </w:r>
      <w:r w:rsidR="00AE5EAA">
        <w:rPr>
          <w:rFonts w:ascii="Calibri" w:hAnsi="Calibri" w:cs="Calibri"/>
          <w:i/>
          <w:iCs/>
          <w:sz w:val="23"/>
          <w:szCs w:val="23"/>
          <w:lang w:val="en-IN"/>
        </w:rPr>
        <w:t xml:space="preserve">Crisis Assistance </w:t>
      </w:r>
      <w:r w:rsidR="00AE5EAA">
        <w:rPr>
          <w:rFonts w:ascii="Calibri" w:hAnsi="Calibri" w:cs="Calibri"/>
          <w:sz w:val="23"/>
          <w:szCs w:val="23"/>
          <w:lang w:val="en-IN"/>
        </w:rPr>
        <w:t xml:space="preserve">($28 million) and </w:t>
      </w:r>
      <w:r w:rsidR="00AE5EAA">
        <w:rPr>
          <w:rFonts w:ascii="Calibri" w:hAnsi="Calibri" w:cs="Calibri"/>
          <w:i/>
          <w:iCs/>
          <w:sz w:val="23"/>
          <w:szCs w:val="23"/>
          <w:lang w:val="en-IN"/>
        </w:rPr>
        <w:t>Weatherization</w:t>
      </w:r>
      <w:r w:rsidR="00AE5EAA">
        <w:rPr>
          <w:rFonts w:ascii="Calibri" w:hAnsi="Calibri" w:cs="Calibri"/>
          <w:sz w:val="23"/>
          <w:szCs w:val="23"/>
          <w:lang w:val="en-IN"/>
        </w:rPr>
        <w:t xml:space="preserve"> ($14 million)</w:t>
      </w:r>
      <w:r w:rsidR="00AE5EAA">
        <w:rPr>
          <w:rFonts w:ascii="Calibri" w:hAnsi="Calibri" w:cs="Calibri"/>
          <w:i/>
          <w:iCs/>
          <w:sz w:val="23"/>
          <w:szCs w:val="23"/>
          <w:lang w:val="en-IN"/>
        </w:rPr>
        <w:t xml:space="preserve"> </w:t>
      </w:r>
      <w:r w:rsidR="00EC33C4">
        <w:rPr>
          <w:rFonts w:ascii="Calibri" w:hAnsi="Calibri" w:cs="Calibri"/>
          <w:sz w:val="23"/>
          <w:szCs w:val="23"/>
          <w:lang w:val="en-IN"/>
        </w:rPr>
        <w:t xml:space="preserve">will be available </w:t>
      </w:r>
      <w:r w:rsidR="000C6271">
        <w:rPr>
          <w:rFonts w:ascii="Calibri" w:hAnsi="Calibri" w:cs="Calibri"/>
          <w:sz w:val="23"/>
          <w:szCs w:val="23"/>
          <w:lang w:val="en-IN"/>
        </w:rPr>
        <w:t xml:space="preserve">at the </w:t>
      </w:r>
      <w:r w:rsidR="00EC33C4">
        <w:rPr>
          <w:rFonts w:ascii="Calibri" w:hAnsi="Calibri" w:cs="Calibri"/>
          <w:sz w:val="23"/>
          <w:szCs w:val="23"/>
          <w:lang w:val="en-IN"/>
        </w:rPr>
        <w:t>previous usual</w:t>
      </w:r>
      <w:r w:rsidR="000C6271">
        <w:rPr>
          <w:rFonts w:ascii="Calibri" w:hAnsi="Calibri" w:cs="Calibri"/>
          <w:sz w:val="23"/>
          <w:szCs w:val="23"/>
          <w:lang w:val="en-IN"/>
        </w:rPr>
        <w:t xml:space="preserve"> levels and </w:t>
      </w:r>
      <w:r w:rsidR="00EC33C4">
        <w:rPr>
          <w:rFonts w:ascii="Calibri" w:hAnsi="Calibri" w:cs="Calibri"/>
          <w:sz w:val="23"/>
          <w:szCs w:val="23"/>
          <w:lang w:val="en-IN"/>
        </w:rPr>
        <w:t>a</w:t>
      </w:r>
      <w:r w:rsidR="00AE5EAA">
        <w:rPr>
          <w:rFonts w:ascii="Calibri" w:hAnsi="Calibri" w:cs="Calibri"/>
          <w:sz w:val="23"/>
          <w:szCs w:val="23"/>
          <w:lang w:val="en-IN"/>
        </w:rPr>
        <w:t>ll household</w:t>
      </w:r>
      <w:r w:rsidR="00EC33C4">
        <w:rPr>
          <w:rFonts w:ascii="Calibri" w:hAnsi="Calibri" w:cs="Calibri"/>
          <w:sz w:val="23"/>
          <w:szCs w:val="23"/>
          <w:lang w:val="en-IN"/>
        </w:rPr>
        <w:t>s</w:t>
      </w:r>
      <w:r w:rsidR="00AE5EAA">
        <w:rPr>
          <w:rFonts w:ascii="Calibri" w:hAnsi="Calibri" w:cs="Calibri"/>
          <w:sz w:val="23"/>
          <w:szCs w:val="23"/>
          <w:lang w:val="en-IN"/>
        </w:rPr>
        <w:t xml:space="preserve"> earning under 125% of the poverty limit</w:t>
      </w:r>
      <w:r w:rsidR="00EC33C4">
        <w:rPr>
          <w:rFonts w:ascii="Calibri" w:hAnsi="Calibri" w:cs="Calibri"/>
          <w:sz w:val="23"/>
          <w:szCs w:val="23"/>
          <w:lang w:val="en-IN"/>
        </w:rPr>
        <w:t xml:space="preserve"> are eligible to apply</w:t>
      </w:r>
      <w:r w:rsidR="00AE5EAA">
        <w:rPr>
          <w:rFonts w:ascii="Calibri" w:hAnsi="Calibri" w:cs="Calibri"/>
          <w:sz w:val="23"/>
          <w:szCs w:val="23"/>
          <w:lang w:val="en-IN"/>
        </w:rPr>
        <w:t xml:space="preserve">. </w:t>
      </w:r>
    </w:p>
    <w:p w14:paraId="6AE3947C" w14:textId="484345E0" w:rsidR="00626159" w:rsidRDefault="008305AB" w:rsidP="00626159">
      <w:pPr>
        <w:rPr>
          <w:rFonts w:ascii="Calibri" w:hAnsi="Calibri" w:cs="Calibri"/>
          <w:sz w:val="23"/>
          <w:szCs w:val="23"/>
          <w:lang w:val="en-IN"/>
        </w:rPr>
      </w:pPr>
      <w:r w:rsidRPr="00626159">
        <w:rPr>
          <w:rFonts w:ascii="Calibri" w:hAnsi="Calibri" w:cs="Calibri"/>
          <w:sz w:val="23"/>
          <w:szCs w:val="23"/>
          <w:lang w:val="en-IN"/>
        </w:rPr>
        <w:t>Households eligible for assistance are encouraged to apply as soon as possible.</w:t>
      </w:r>
      <w:r>
        <w:rPr>
          <w:rFonts w:ascii="Calibri" w:hAnsi="Calibri" w:cs="Calibri"/>
          <w:sz w:val="23"/>
          <w:szCs w:val="23"/>
          <w:lang w:val="en-IN"/>
        </w:rPr>
        <w:t xml:space="preserve"> </w:t>
      </w:r>
      <w:r w:rsidR="00626159" w:rsidRPr="00626159">
        <w:rPr>
          <w:rFonts w:ascii="Calibri" w:hAnsi="Calibri" w:cs="Calibri"/>
          <w:sz w:val="23"/>
          <w:szCs w:val="23"/>
          <w:lang w:val="en-IN"/>
        </w:rPr>
        <w:t>For more information about the updated LIHEAP program, eligibility requirements, and application details, visit [state website] or contact [state hotline].</w:t>
      </w:r>
    </w:p>
    <w:p w14:paraId="66E0445C" w14:textId="77777777" w:rsidR="000D56C6" w:rsidRDefault="000D56C6" w:rsidP="00626159">
      <w:pPr>
        <w:rPr>
          <w:rFonts w:ascii="Calibri" w:hAnsi="Calibri" w:cs="Calibri"/>
          <w:sz w:val="23"/>
          <w:szCs w:val="23"/>
          <w:lang w:val="en-IN"/>
        </w:rPr>
      </w:pPr>
    </w:p>
    <w:p w14:paraId="7D61C9F2" w14:textId="77777777" w:rsidR="000D56C6" w:rsidRDefault="000D56C6" w:rsidP="00626159">
      <w:pPr>
        <w:pBdr>
          <w:bottom w:val="single" w:sz="12" w:space="1" w:color="auto"/>
        </w:pBdr>
        <w:rPr>
          <w:rFonts w:ascii="Calibri" w:hAnsi="Calibri" w:cs="Calibri"/>
          <w:sz w:val="23"/>
          <w:szCs w:val="23"/>
          <w:lang w:val="en-IN"/>
        </w:rPr>
      </w:pPr>
    </w:p>
    <w:p w14:paraId="62DCEADF" w14:textId="77777777" w:rsidR="000D56C6" w:rsidRDefault="000D56C6" w:rsidP="00626159">
      <w:pPr>
        <w:rPr>
          <w:rFonts w:ascii="Calibri" w:hAnsi="Calibri" w:cs="Calibri"/>
          <w:sz w:val="23"/>
          <w:szCs w:val="23"/>
          <w:lang w:val="en-IN"/>
        </w:rPr>
      </w:pPr>
    </w:p>
    <w:p w14:paraId="7685D621" w14:textId="77777777" w:rsidR="00474F4B" w:rsidRDefault="00474F4B" w:rsidP="00626159">
      <w:pPr>
        <w:rPr>
          <w:rFonts w:ascii="Calibri" w:hAnsi="Calibri" w:cs="Calibri"/>
          <w:sz w:val="23"/>
          <w:szCs w:val="23"/>
          <w:lang w:val="en-IN"/>
        </w:rPr>
      </w:pPr>
    </w:p>
    <w:p w14:paraId="218425F7" w14:textId="77777777" w:rsidR="00474F4B" w:rsidRDefault="00474F4B" w:rsidP="00626159">
      <w:pPr>
        <w:rPr>
          <w:rFonts w:ascii="Calibri" w:hAnsi="Calibri" w:cs="Calibri"/>
          <w:sz w:val="23"/>
          <w:szCs w:val="23"/>
          <w:lang w:val="en-IN"/>
        </w:rPr>
      </w:pPr>
    </w:p>
    <w:p w14:paraId="2A99E4B8" w14:textId="6154995D" w:rsidR="000D56C6" w:rsidRDefault="000D56C6" w:rsidP="00626159">
      <w:pPr>
        <w:rPr>
          <w:rFonts w:ascii="Calibri" w:hAnsi="Calibri" w:cs="Calibri"/>
          <w:i/>
          <w:iCs/>
          <w:sz w:val="23"/>
          <w:szCs w:val="23"/>
          <w:lang w:val="en-IN"/>
        </w:rPr>
      </w:pPr>
      <w:r>
        <w:rPr>
          <w:rFonts w:ascii="Calibri" w:hAnsi="Calibri" w:cs="Calibri"/>
          <w:i/>
          <w:iCs/>
          <w:sz w:val="23"/>
          <w:szCs w:val="23"/>
          <w:lang w:val="en-IN"/>
        </w:rPr>
        <w:t>Reference</w:t>
      </w:r>
    </w:p>
    <w:p w14:paraId="7A1BD7FC" w14:textId="2AF636FD" w:rsidR="000D56C6" w:rsidRPr="000D56C6" w:rsidRDefault="000D56C6" w:rsidP="000D56C6">
      <w:pPr>
        <w:pStyle w:val="ListParagraph"/>
        <w:numPr>
          <w:ilvl w:val="0"/>
          <w:numId w:val="2"/>
        </w:numPr>
        <w:rPr>
          <w:rFonts w:ascii="Calibri" w:hAnsi="Calibri" w:cs="Calibri"/>
          <w:i/>
          <w:iCs/>
          <w:sz w:val="23"/>
          <w:szCs w:val="23"/>
          <w:lang w:val="en-IN"/>
        </w:rPr>
      </w:pPr>
      <w:r>
        <w:rPr>
          <w:rFonts w:ascii="Calibri" w:hAnsi="Calibri" w:cs="Calibri"/>
          <w:i/>
          <w:iCs/>
          <w:sz w:val="23"/>
          <w:szCs w:val="23"/>
          <w:lang w:val="en-IN"/>
        </w:rPr>
        <w:t>ChatGPT used to create the content of the Press Release</w:t>
      </w:r>
    </w:p>
    <w:p w14:paraId="5C32917D" w14:textId="77777777" w:rsidR="00EB3AA5" w:rsidRPr="00626159" w:rsidRDefault="00EB3AA5">
      <w:pPr>
        <w:rPr>
          <w:rFonts w:ascii="Calibri" w:hAnsi="Calibri" w:cs="Calibri"/>
          <w:sz w:val="23"/>
          <w:szCs w:val="23"/>
        </w:rPr>
      </w:pPr>
    </w:p>
    <w:sectPr w:rsidR="00EB3AA5" w:rsidRPr="006261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5DB83" w14:textId="77777777" w:rsidR="0063035A" w:rsidRDefault="0063035A" w:rsidP="00626159">
      <w:pPr>
        <w:spacing w:after="0" w:line="240" w:lineRule="auto"/>
      </w:pPr>
      <w:r>
        <w:separator/>
      </w:r>
    </w:p>
  </w:endnote>
  <w:endnote w:type="continuationSeparator" w:id="0">
    <w:p w14:paraId="10D9077D" w14:textId="77777777" w:rsidR="0063035A" w:rsidRDefault="0063035A" w:rsidP="0062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75F24" w14:textId="77777777" w:rsidR="0063035A" w:rsidRDefault="0063035A" w:rsidP="00626159">
      <w:pPr>
        <w:spacing w:after="0" w:line="240" w:lineRule="auto"/>
      </w:pPr>
      <w:r>
        <w:separator/>
      </w:r>
    </w:p>
  </w:footnote>
  <w:footnote w:type="continuationSeparator" w:id="0">
    <w:p w14:paraId="48D0E5BA" w14:textId="77777777" w:rsidR="0063035A" w:rsidRDefault="0063035A" w:rsidP="0062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0355E" w14:textId="6E2EDDF6" w:rsidR="00626159" w:rsidRDefault="00626159">
    <w:pPr>
      <w:spacing w:line="264" w:lineRule="auto"/>
    </w:pPr>
    <w:r>
      <w:rPr>
        <w:noProof/>
        <w:color w:val="000000"/>
      </w:rPr>
      <mc:AlternateContent>
        <mc:Choice Requires="wps">
          <w:drawing>
            <wp:anchor distT="0" distB="0" distL="114300" distR="114300" simplePos="0" relativeHeight="251659264" behindDoc="0" locked="0" layoutInCell="1" allowOverlap="1" wp14:anchorId="4E4C19D6" wp14:editId="5887F38B">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65C7B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6A6970B9AA9F415E9C70CFEA6BC584CF"/>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DRAFT</w:t>
        </w:r>
      </w:sdtContent>
    </w:sdt>
  </w:p>
  <w:p w14:paraId="205E617F" w14:textId="77777777" w:rsidR="00626159" w:rsidRDefault="00626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E0181"/>
    <w:multiLevelType w:val="hybridMultilevel"/>
    <w:tmpl w:val="8864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5B4FD5"/>
    <w:multiLevelType w:val="multilevel"/>
    <w:tmpl w:val="C464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800455">
    <w:abstractNumId w:val="1"/>
  </w:num>
  <w:num w:numId="2" w16cid:durableId="150662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7B"/>
    <w:rsid w:val="000047D5"/>
    <w:rsid w:val="00022A0C"/>
    <w:rsid w:val="000C6271"/>
    <w:rsid w:val="000D56C6"/>
    <w:rsid w:val="001B58A8"/>
    <w:rsid w:val="001C1205"/>
    <w:rsid w:val="00474F4B"/>
    <w:rsid w:val="004E401A"/>
    <w:rsid w:val="005225A1"/>
    <w:rsid w:val="00626159"/>
    <w:rsid w:val="0063035A"/>
    <w:rsid w:val="00794B55"/>
    <w:rsid w:val="008305AB"/>
    <w:rsid w:val="00917F5B"/>
    <w:rsid w:val="00A752EB"/>
    <w:rsid w:val="00AE5EAA"/>
    <w:rsid w:val="00B83358"/>
    <w:rsid w:val="00BF49D9"/>
    <w:rsid w:val="00CA4699"/>
    <w:rsid w:val="00D9508B"/>
    <w:rsid w:val="00DA2D0F"/>
    <w:rsid w:val="00EB3AA5"/>
    <w:rsid w:val="00EC33C4"/>
    <w:rsid w:val="00ED1DF3"/>
    <w:rsid w:val="00FB1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CC64"/>
  <w15:chartTrackingRefBased/>
  <w15:docId w15:val="{6FFA7948-2D3C-4A7F-9023-5A39F83C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1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7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B197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B197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B197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B197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B197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B197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B197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B197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B1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97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B1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97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B197B"/>
    <w:pPr>
      <w:spacing w:before="160"/>
      <w:jc w:val="center"/>
    </w:pPr>
    <w:rPr>
      <w:i/>
      <w:iCs/>
      <w:color w:val="404040" w:themeColor="text1" w:themeTint="BF"/>
    </w:rPr>
  </w:style>
  <w:style w:type="character" w:customStyle="1" w:styleId="QuoteChar">
    <w:name w:val="Quote Char"/>
    <w:basedOn w:val="DefaultParagraphFont"/>
    <w:link w:val="Quote"/>
    <w:uiPriority w:val="29"/>
    <w:rsid w:val="00FB197B"/>
    <w:rPr>
      <w:i/>
      <w:iCs/>
      <w:color w:val="404040" w:themeColor="text1" w:themeTint="BF"/>
      <w:lang w:val="en-US"/>
    </w:rPr>
  </w:style>
  <w:style w:type="paragraph" w:styleId="ListParagraph">
    <w:name w:val="List Paragraph"/>
    <w:basedOn w:val="Normal"/>
    <w:uiPriority w:val="34"/>
    <w:qFormat/>
    <w:rsid w:val="00FB197B"/>
    <w:pPr>
      <w:ind w:left="720"/>
      <w:contextualSpacing/>
    </w:pPr>
  </w:style>
  <w:style w:type="character" w:styleId="IntenseEmphasis">
    <w:name w:val="Intense Emphasis"/>
    <w:basedOn w:val="DefaultParagraphFont"/>
    <w:uiPriority w:val="21"/>
    <w:qFormat/>
    <w:rsid w:val="00FB197B"/>
    <w:rPr>
      <w:i/>
      <w:iCs/>
      <w:color w:val="0F4761" w:themeColor="accent1" w:themeShade="BF"/>
    </w:rPr>
  </w:style>
  <w:style w:type="paragraph" w:styleId="IntenseQuote">
    <w:name w:val="Intense Quote"/>
    <w:basedOn w:val="Normal"/>
    <w:next w:val="Normal"/>
    <w:link w:val="IntenseQuoteChar"/>
    <w:uiPriority w:val="30"/>
    <w:qFormat/>
    <w:rsid w:val="00FB1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97B"/>
    <w:rPr>
      <w:i/>
      <w:iCs/>
      <w:color w:val="0F4761" w:themeColor="accent1" w:themeShade="BF"/>
      <w:lang w:val="en-US"/>
    </w:rPr>
  </w:style>
  <w:style w:type="character" w:styleId="IntenseReference">
    <w:name w:val="Intense Reference"/>
    <w:basedOn w:val="DefaultParagraphFont"/>
    <w:uiPriority w:val="32"/>
    <w:qFormat/>
    <w:rsid w:val="00FB197B"/>
    <w:rPr>
      <w:b/>
      <w:bCs/>
      <w:smallCaps/>
      <w:color w:val="0F4761" w:themeColor="accent1" w:themeShade="BF"/>
      <w:spacing w:val="5"/>
    </w:rPr>
  </w:style>
  <w:style w:type="paragraph" w:styleId="Header">
    <w:name w:val="header"/>
    <w:basedOn w:val="Normal"/>
    <w:link w:val="HeaderChar"/>
    <w:uiPriority w:val="99"/>
    <w:unhideWhenUsed/>
    <w:rsid w:val="00626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159"/>
    <w:rPr>
      <w:lang w:val="en-US"/>
    </w:rPr>
  </w:style>
  <w:style w:type="paragraph" w:styleId="Footer">
    <w:name w:val="footer"/>
    <w:basedOn w:val="Normal"/>
    <w:link w:val="FooterChar"/>
    <w:uiPriority w:val="99"/>
    <w:unhideWhenUsed/>
    <w:rsid w:val="00626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15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233777">
      <w:bodyDiv w:val="1"/>
      <w:marLeft w:val="0"/>
      <w:marRight w:val="0"/>
      <w:marTop w:val="0"/>
      <w:marBottom w:val="0"/>
      <w:divBdr>
        <w:top w:val="none" w:sz="0" w:space="0" w:color="auto"/>
        <w:left w:val="none" w:sz="0" w:space="0" w:color="auto"/>
        <w:bottom w:val="none" w:sz="0" w:space="0" w:color="auto"/>
        <w:right w:val="none" w:sz="0" w:space="0" w:color="auto"/>
      </w:divBdr>
    </w:div>
    <w:div w:id="7757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6970B9AA9F415E9C70CFEA6BC584CF"/>
        <w:category>
          <w:name w:val="General"/>
          <w:gallery w:val="placeholder"/>
        </w:category>
        <w:types>
          <w:type w:val="bbPlcHdr"/>
        </w:types>
        <w:behaviors>
          <w:behavior w:val="content"/>
        </w:behaviors>
        <w:guid w:val="{28B7144B-CB7E-416D-A201-1DCF1CBBC1D6}"/>
      </w:docPartPr>
      <w:docPartBody>
        <w:p w:rsidR="00000000" w:rsidRDefault="00C14265" w:rsidP="00C14265">
          <w:pPr>
            <w:pStyle w:val="6A6970B9AA9F415E9C70CFEA6BC584CF"/>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65"/>
    <w:rsid w:val="00794B55"/>
    <w:rsid w:val="00C14265"/>
    <w:rsid w:val="00C35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970B9AA9F415E9C70CFEA6BC584CF">
    <w:name w:val="6A6970B9AA9F415E9C70CFEA6BC584CF"/>
    <w:rsid w:val="00C14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Grace George Sam</dc:creator>
  <cp:keywords/>
  <dc:description/>
  <cp:lastModifiedBy>Grace George Sam</cp:lastModifiedBy>
  <cp:revision>19</cp:revision>
  <dcterms:created xsi:type="dcterms:W3CDTF">2024-12-12T21:51:00Z</dcterms:created>
  <dcterms:modified xsi:type="dcterms:W3CDTF">2024-12-12T22:47:00Z</dcterms:modified>
</cp:coreProperties>
</file>