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Profile Pair Compatibility Questionnaire: Pair 13</w:t>
      </w:r>
    </w:p>
    <w:p>
      <w:pPr>
        <w:spacing w:after="160"/>
      </w:pPr>
      <w:r>
        <w:t xml:space="preserve">You will be presented with pairs of dating profiles selected from an online dating site. Evaluate each pair independently and base your judgments only on the information provided in the profiles. You will rate each pair on four compatibility dimensions followed by an overall compatibility assessment.</w:t>
      </w:r>
    </w:p>
    <w:p>
      <w:pPr>
        <w:spacing w:after="120" w:before="120"/>
      </w:pPr>
      <w:r>
        <w:rPr>
          <w:b/>
          <w:bCs/>
        </w:rPr>
        <w:t xml:space="preserve">Male Profile:</w:t>
      </w:r>
    </w:p>
    <w:p>
      <w:pPr>
        <w:spacing w:after="160"/>
      </w:pPr>
      <w:r>
        <w:t xml:space="preserve">I'm 33, and I do IT support for a school district, which is mostly explaining the same thing patiently to somebody who is already annoyed. College degree. Five foot nine, average build, Black. My family is close by and I generally see them most weeks. I've been in this job seven years.</w:t>
      </w:r>
    </w:p>
    <w:p>
      <w:pPr>
        <w:spacing w:after="160"/>
      </w:pPr>
      <w:r>
        <w:t xml:space="preserve">I'm easy company and it takes a fair amount to annoy me. I'd rather sort something out early than let it turn into a thing nobody mentions. Competition doesn't do much for me, and being wrong in a conversation has never cost me anything. Nobody has ever had to ask me twice for anything, which is not the same as being interesting, and I am aware of that.</w:t>
      </w:r>
    </w:p>
    <w:p>
      <w:pPr>
        <w:spacing w:after="160"/>
      </w:pPr>
      <w:r>
        <w:t xml:space="preserve">Sundays belong to my family, who are big and loud and mostly nearby. Wednesdays are trivia, where the sports questions are mine. Saturdays I play tennis, not particularly well, but I am reliable about turning up. When I've saved enough I travel, which is not especially often.</w:t>
      </w:r>
    </w:p>
    <w:p>
      <w:pPr>
        <w:spacing w:after="160"/>
      </w:pPr>
      <w:r>
        <w:t xml:space="preserve">Say hello if any of that sounds good to you. I want somebody kind, and somebody who is decent to the people serving them. I'm not especially demanding beyond that. Happy to plan something if you'd rather I did, and happy to be told where you'd like to go.</w:t>
      </w:r>
    </w:p>
    <w:p>
      <w:pPr>
        <w:spacing w:after="120" w:before="200"/>
      </w:pPr>
      <w:r>
        <w:rPr>
          <w:b/>
          <w:bCs/>
        </w:rPr>
        <w:t xml:space="preserve">Female Profile:</w:t>
      </w:r>
    </w:p>
    <w:p>
      <w:pPr>
        <w:spacing w:after="160"/>
      </w:pPr>
      <w:r>
        <w:t xml:space="preserve">I'm 30, and I manage a dental office, which mostly means doing everybody else's job when they can't be bothered to do it themselves. College degree. Five foot four, Latina, and I take care of myself, which apparently makes me high maintenance now. I've been doing this for eight years.</w:t>
      </w:r>
    </w:p>
    <w:p>
      <w:pPr>
        <w:spacing w:after="160"/>
      </w:pPr>
      <w:r>
        <w:t xml:space="preserve">I'm blunt. My last boyfriend was basically a child and I spent two years managing him like an additional employee. I know exactly what I want and I'm not going to apologize for having a list. I don't chase, I don't beg, and I don't do second chances.</w:t>
      </w:r>
    </w:p>
    <w:p>
      <w:pPr>
        <w:spacing w:after="160"/>
      </w:pPr>
      <w:r>
        <w:t xml:space="preserve">Tennis, and I play to win it. Trivia every week with the same people. My family is enormous and I see most of them constantly. I travel when I can, properly, not the backpacking business that everybody seems to romanticize.</w:t>
      </w:r>
    </w:p>
    <w:p>
      <w:pPr>
        <w:spacing w:after="160"/>
      </w:pPr>
      <w:r>
        <w:t xml:space="preserve">Don't message me if you can't plan something. I'm not organizing our first date and then being told how easy-going you are. Most of the men on here put in absolutely no effort whatsoever and it shows immediately. If you're actually serious, say something worth reading.</w:t>
      </w:r>
    </w:p>
    <w:p>
      <w:pPr>
        <w:spacing w:after="80"/>
      </w:pPr>
    </w:p>
    <w:p>
      <w:pPr>
        <w:spacing w:after="160"/>
      </w:pPr>
      <w:r>
        <w:t xml:space="preserve">1. How realistic do these two dating profiles appear? (1 = Not at all realistic, 7 = Highly realistic)</w:t>
      </w:r>
    </w:p>
    <w:p>
      <w:pPr>
        <w:spacing w:after="80"/>
      </w:pPr>
      <w:r>
        <w:t xml:space="preserve">2. Which of the following best describes how these profiles were constructed:</w:t>
      </w:r>
    </w:p>
    <w:p>
      <w:pPr>
        <w:spacing w:after="40"/>
        <w:ind w:left="720"/>
      </w:pPr>
      <w:r>
        <w:t xml:space="preserve">a. Written by LLMs without human input</w:t>
      </w:r>
    </w:p>
    <w:p>
      <w:pPr>
        <w:spacing w:after="40"/>
        <w:ind w:left="720"/>
      </w:pPr>
      <w:r>
        <w:t xml:space="preserve">b. Written by Humans without LLM assistance</w:t>
      </w:r>
    </w:p>
    <w:p>
      <w:pPr>
        <w:spacing w:after="160"/>
        <w:ind w:left="720"/>
      </w:pPr>
      <w:r>
        <w:t xml:space="preserve">c. Written by human-AI collaboration</w:t>
      </w:r>
    </w:p>
    <w:p>
      <w:pPr>
        <w:spacing w:after="160"/>
      </w:pPr>
      <w:r>
        <w:t xml:space="preserve">3. On a scale of 0-100 (0 = No compatibility, 100 = Perfect compatibility), rate the compatibility of the pair based on their social and demographic characteristics such as age, ethnicity, religion, education, height, body type, and other relevant background characteristics.</w:t>
      </w:r>
    </w:p>
    <w:p>
      <w:pPr>
        <w:spacing w:after="160"/>
      </w:pPr>
      <w:r>
        <w:t xml:space="preserve">4. How confident are you in your compatibility rating on social and demographic characteristics? (0 = Not at all confident, 100 = Extremely confident)</w:t>
      </w:r>
    </w:p>
    <w:p>
      <w:pPr>
        <w:spacing w:after="160"/>
      </w:pPr>
      <w:r>
        <w:t xml:space="preserve">5. On a scale of 0-100 (0 = No compatibility, 100 = Perfect compatibility), rate the compatibility of the pair based on their psychological characteristics, personality, and interpersonal style.</w:t>
      </w:r>
    </w:p>
    <w:p>
      <w:pPr>
        <w:spacing w:after="160"/>
      </w:pPr>
      <w:r>
        <w:t xml:space="preserve">6. How confident are you in your compatibility rating of their psychological characteristics? (0 = Not at all confident, 100 = Extremely confident)?</w:t>
      </w:r>
    </w:p>
    <w:p>
      <w:pPr>
        <w:spacing w:after="160"/>
      </w:pPr>
      <w:r>
        <w:t xml:space="preserve">7. On a scale of 0-100 (0 = No compatibility, 100 = Perfect compatibility), rate the compatibility of the pair based on their hobbies, lifestyles, activities, and interests.</w:t>
      </w:r>
    </w:p>
    <w:p>
      <w:pPr>
        <w:spacing w:after="160"/>
      </w:pPr>
      <w:r>
        <w:t xml:space="preserve">8. How confident are you in your compatibility rating of their hobbies, lifestyle, and interests? (0 = Not at all confident, 100 = Extremely confident)?</w:t>
      </w:r>
    </w:p>
    <w:p>
      <w:pPr>
        <w:spacing w:after="160"/>
      </w:pPr>
      <w:r>
        <w:t xml:space="preserve">9. On a scale of 0-100 (0 = No compatibility, 100 = Perfect compatibility), rate the compatibility of the pair based on their expectations from their partner or relationship.</w:t>
      </w:r>
    </w:p>
    <w:p>
      <w:pPr>
        <w:spacing w:after="160"/>
      </w:pPr>
      <w:r>
        <w:t xml:space="preserve">10. How confident are you in your compatibility rating of partner expectations? (0 = Not at all confident, 100 = Extremely confident)</w:t>
      </w:r>
    </w:p>
    <w:p>
      <w:pPr>
        <w:spacing w:after="160"/>
      </w:pPr>
      <w:r>
        <w:t xml:space="preserve">11. Considering the profiles as a whole, on a scale of 0-100 (0 = No compatibility, 100 = Perfect compatibility), rate the overall compatibility of the pair?</w:t>
      </w:r>
    </w:p>
    <w:p>
      <w:pPr>
        <w:spacing w:after="160"/>
      </w:pPr>
      <w:r>
        <w:t xml:space="preserve">12. How confident are you in your overall compatibility rating? (0 = Not at all confident, 100 = Extremely confident)?</w:t>
      </w:r>
    </w:p>
    <w:p>
      <w:pPr>
        <w:spacing w:after="80"/>
      </w:pPr>
      <w:r>
        <w:t xml:space="preserve">13. List up to five distinct factors that most influenced your overall compatibility rating, ordered from most important to least important. If you have more than five distinct factors, create a sixth factor labeled “Other” to account for all the factors that did not fit into the first five.</w:t>
      </w:r>
    </w:p>
    <w:p>
      <w:pPr>
        <w:spacing w:after="60"/>
      </w:pPr>
      <w:r>
        <w:t xml:space="preserve">For each factor:</w:t>
      </w:r>
    </w:p>
    <w:p>
      <w:pPr>
        <w:spacing w:after="40"/>
        <w:ind w:left="720"/>
      </w:pPr>
      <w:r>
        <w:t xml:space="preserve">(1) Briefly indicate whether it increased or decreased compatibility; and</w:t>
      </w:r>
    </w:p>
    <w:p>
      <w:pPr>
        <w:spacing w:after="160"/>
        <w:ind w:left="720"/>
      </w:pPr>
      <w:r>
        <w:t xml:space="preserve">(2) Distribute 100 points over all factors you just listed relative to their importance toward your overall compatibility rating. Assign more points based on the importance of the factor. However, the total points assigned to all factors must add to 100.</w:t>
      </w:r>
    </w:p>
    <w:p>
      <w:pPr>
        <w:spacing w:after="160"/>
      </w:pPr>
      <w:r>
        <w:t xml:space="preserve">Please return a numeric value for Items 1 through 12.</w:t>
      </w:r>
    </w:p>
    <w:p>
      <w:pPr>
        <w:spacing w:after="160"/>
      </w:pPr>
      <w:r>
        <w:t xml:space="preserve">For Item 13, return an ordered list of distinct factors, indicating whether the factor increased or decreased compatibility. In addition, for each factor return a numeric value of relative importance.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2026-08-22T20:30:42.526Z</dcterms:created>
  <dcterms:modified xsi:type="dcterms:W3CDTF">2026-08-22T20:30:42.526Z</dcterms:modified>
</cp:coreProperties>
</file>

<file path=docProps/custom.xml><?xml version="1.0" encoding="utf-8"?>
<Properties xmlns="http://schemas.openxmlformats.org/officeDocument/2006/custom-properties" xmlns:vt="http://schemas.openxmlformats.org/officeDocument/2006/docPropsVTypes"/>
</file>