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Profile Pair Compatibility Questionnaire — Pair 3</w:t>
      </w:r>
    </w:p>
    <w:p>
      <w:pPr>
        <w:spacing w:after="30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00" w:before="200"/>
      </w:pPr>
      <w:r>
        <w:rPr>
          <w:b/>
          <w:bCs/>
        </w:rPr>
        <w:t xml:space="preserve">Male Profile:</w:t>
      </w:r>
    </w:p>
    <w:p>
      <w:pPr>
        <w:spacing w:after="150"/>
      </w:pPr>
      <w:r>
        <w:t xml:space="preserve">I'm 30 and I sing gospel. I lead worship at a church on the south side, and the remainder of the week I do session work, weddings, and funerals. I have a degree in music performance. Five foot eight, average build, Black, and Christian. My faith is the center of my life, not a decoration attached to it.</w:t>
      </w:r>
    </w:p>
    <w:p>
      <w:pPr>
        <w:spacing w:after="150"/>
      </w:pPr>
      <w:r>
        <w:t xml:space="preserve">I show what I feel, on stage and off it. People describe me as warm and somewhat loud, and both of those are accurate. A hundred people expect me at the front of a room on Sunday morning, so I have learned not to be the sort of person who cancels. I say exactly what I mean and I usually get to it immediately.</w:t>
      </w:r>
    </w:p>
    <w:p>
      <w:pPr>
        <w:spacing w:after="150"/>
      </w:pPr>
      <w:r>
        <w:t xml:space="preserve">Music occupies most of my week - rehearsal Tuesday and Thursday, service on Sunday, and I compose whenever I find the time. I dance constantly; nobody in the church I grew up in ever sat still. I have visited eleven countries and I intend to see considerably more. Singing and traveling are essentially the same activity to me.</w:t>
      </w:r>
    </w:p>
    <w:p>
      <w:pPr>
        <w:spacing w:after="150"/>
      </w:pPr>
      <w:r>
        <w:t xml:space="preserve">I am building a traveling music ministry, and I intend to be on the road several months of every year. That is the shape of my life and it is not changing. Kind matters to me more than anything else on this page. If you sing, or enjoy the company of people who do, we would have plenty to talk about.</w:t>
      </w:r>
    </w:p>
    <w:p>
      <w:pPr>
        <w:spacing w:after="100" w:before="200"/>
      </w:pPr>
      <w:r>
        <w:rPr>
          <w:b/>
          <w:bCs/>
        </w:rPr>
        <w:t xml:space="preserve">Female Profile:</w:t>
      </w:r>
    </w:p>
    <w:p>
      <w:pPr>
        <w:spacing w:after="150"/>
      </w:pPr>
      <w:r>
        <w:t xml:space="preserve">I'm 28 and I teach art at an elementary school. I have a fine arts degree and a teaching certificate. Five foot four, curvy, white, and Christian. My faith is not a background detail; it determines how I make decisions. I live with my younger brother, who has cerebral palsy, and I am his primary caregiver.</w:t>
      </w:r>
    </w:p>
    <w:p>
      <w:pPr>
        <w:spacing w:after="150"/>
      </w:pPr>
      <w:r>
        <w:t xml:space="preserve">I am patient, which the classroom requires and my brother requires considerably more of. I don't rattle. There are people who would be in genuine difficulty if I started letting things slide, so I don't let things slide. I am steadier than I am expressive, and I know that occasionally reads as coldness to somebody expecting more.</w:t>
      </w:r>
    </w:p>
    <w:p>
      <w:pPr>
        <w:spacing w:after="150"/>
      </w:pPr>
      <w:r>
        <w:t xml:space="preserve">I direct the children's choir at church, and I take my Sunday School class seriously enough that I prepare it the way I prepare a school week. I sing hymns and contemporary worship music. I bake something for the class every Sunday. Most evenings I am at home with my brother.</w:t>
      </w:r>
    </w:p>
    <w:p>
      <w:pPr>
        <w:spacing w:after="150"/>
      </w:pPr>
      <w:r>
        <w:t xml:space="preserve">Something you need to know before anything else: I cannot travel. My brother requires daily care and I am the person who provides it, and that situation will not change. Beyond that, sing with me rather than at me. And be kind to my brother, not only to me.</w:t>
      </w:r>
    </w:p>
    <w:p>
      <w:pPr>
        <w:pStyle w:val="Heading2"/>
        <w:spacing w:after="150" w:before="300"/>
      </w:pPr>
      <w:r>
        <w:rPr>
          <w:b/>
          <w:bCs/>
        </w:rPr>
        <w:t xml:space="preserve">Questions</w:t>
      </w:r>
    </w:p>
    <w:p>
      <w:pPr>
        <w:spacing w:after="200"/>
      </w:pPr>
      <w:r>
        <w:t xml:space="preserve">1. How realistic do these two dating profiles appear? (1 = Not at all realistic, 7 = Highly realistic)</w:t>
      </w:r>
    </w:p>
    <w:p>
      <w:pPr>
        <w:spacing w:after="200"/>
      </w:pPr>
      <w:r>
        <w:t xml:space="preserve">2. Which of the following best describes how these profiles were constructed:</w:t>
      </w:r>
    </w:p>
    <w:p>
      <w:pPr>
        <w:spacing w:after="100"/>
        <w:ind w:left="360"/>
      </w:pPr>
      <w:r>
        <w:t xml:space="preserve">1. Written by LLMs without human input</w:t>
      </w:r>
    </w:p>
    <w:p>
      <w:pPr>
        <w:spacing w:after="100"/>
        <w:ind w:left="360"/>
      </w:pPr>
      <w:r>
        <w:t xml:space="preserve">2. Written by Humans without LLM assistance</w:t>
      </w:r>
    </w:p>
    <w:p>
      <w:pPr>
        <w:spacing w:after="100"/>
        <w:ind w:left="360"/>
      </w:pPr>
      <w:r>
        <w:t xml:space="preserve">3. Written through human-AI collaboration</w:t>
      </w:r>
    </w:p>
    <w:p>
      <w:pPr>
        <w:spacing w:after="100"/>
      </w:pPr>
    </w:p>
    <w:p>
      <w:pPr>
        <w:spacing w:after="20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200"/>
      </w:pPr>
      <w:r>
        <w:t xml:space="preserve">4. How confident are you in your social and demographic rating? (0 = Not at all confident, 100 = Extremely confident)</w:t>
      </w:r>
    </w:p>
    <w:p>
      <w:pPr>
        <w:spacing w:after="200"/>
      </w:pPr>
      <w:r>
        <w:t xml:space="preserve">5. On a scale of 0-100 (0 = No compatibility, 100 = Perfect compatibility), rate the compatibility of the pair based on their psychological characteristics, personality, and interpersonal style.</w:t>
      </w:r>
    </w:p>
    <w:p>
      <w:pPr>
        <w:spacing w:after="200"/>
      </w:pPr>
      <w:r>
        <w:t xml:space="preserve">6. How confident are you in your psychological compatibility rating? (0 = Not at all confident, 100 = Extremely confident)?</w:t>
      </w:r>
    </w:p>
    <w:p>
      <w:pPr>
        <w:spacing w:after="200"/>
      </w:pPr>
      <w:r>
        <w:t xml:space="preserve">7. On a scale of 0-100 (0 = No compatibility, 100 = Perfect compatibility), rate the compatibility of the pair based on their hobbies, lifestyles, activities, and interests.</w:t>
      </w:r>
    </w:p>
    <w:p>
      <w:pPr>
        <w:spacing w:after="200"/>
      </w:pPr>
      <w:r>
        <w:t xml:space="preserve">8. How confident are you in your hobbies, lifestyle, and interests compatibility rating? (0 = Not at all confident, 100 = Extremely confident)?</w:t>
      </w:r>
    </w:p>
    <w:p>
      <w:pPr>
        <w:spacing w:after="200"/>
      </w:pPr>
      <w:r>
        <w:t xml:space="preserve">9. On a scale of 0-100 (0 = No compatibility, 100 = Perfect compatibility), rate the compatibility of the pair based on their expectations from their partner or relationship.</w:t>
      </w:r>
    </w:p>
    <w:p>
      <w:pPr>
        <w:spacing w:after="200"/>
      </w:pPr>
      <w:r>
        <w:t xml:space="preserve">10. How confident are you in your partner-expectation compatibility rating? (0 = Not at all confident, 100 = Extremely confident)</w:t>
      </w:r>
    </w:p>
    <w:p>
      <w:pPr>
        <w:spacing w:after="200"/>
      </w:pPr>
      <w:r>
        <w:t xml:space="preserve">11. Considering the profiles as a whole, on a scale of 0-100 (0 = No compatibility, 100 = Perfect compatibility), rate the overall compatibility of the pair?</w:t>
      </w:r>
    </w:p>
    <w:p>
      <w:pPr>
        <w:spacing w:after="200"/>
      </w:pPr>
      <w:r>
        <w:t xml:space="preserve">12. How confident are you in your overall compatibility rating? (0 = Not at all confident, 100 = Extremely confident)?</w:t>
      </w:r>
    </w:p>
    <w:p>
      <w:pPr>
        <w:spacing w:after="200"/>
      </w:pPr>
      <w:r>
        <w:t xml:space="preserve">13. List the five most important factors that influenced your overall compatibility rating, ordered from most important to least important. For each factor, briefly indicate whether it increased or decreased compatibility.</w:t>
      </w:r>
    </w:p>
    <w:p>
      <w:pPr>
        <w:spacing w:before="20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2026-08-19T05:37:49.186Z</dcterms:created>
  <dcterms:modified xsi:type="dcterms:W3CDTF">2026-08-19T05:37:49.186Z</dcterms:modified>
</cp:coreProperties>
</file>

<file path=docProps/custom.xml><?xml version="1.0" encoding="utf-8"?>
<Properties xmlns="http://schemas.openxmlformats.org/officeDocument/2006/custom-properties" xmlns:vt="http://schemas.openxmlformats.org/officeDocument/2006/docPropsVTypes"/>
</file>