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Profile Pair Compatibility Questionnaire — Pair 11</w:t>
      </w:r>
    </w:p>
    <w:p>
      <w:pPr>
        <w:spacing w:after="300"/>
      </w:pPr>
      <w:r>
        <w:t xml:space="preserve">You will be presented with a pair of dating profiles selected from an online dating site. Evaluate the pair independently and base your judgments only on the information provided in the profiles below. Rate the pair on four compatibility dimensions followed by an overall compatibility assessment.</w:t>
      </w:r>
    </w:p>
    <w:p>
      <w:pPr>
        <w:spacing w:after="100" w:before="200"/>
      </w:pPr>
      <w:r>
        <w:rPr>
          <w:b/>
          <w:bCs/>
        </w:rPr>
        <w:t xml:space="preserve">Male Profile:</w:t>
      </w:r>
    </w:p>
    <w:p>
      <w:pPr>
        <w:spacing w:after="150"/>
      </w:pPr>
      <w:r>
        <w:t xml:space="preserve">I'm 31, and I'm a physical therapist at a clinic that mostly handles sports injuries. College degree, and then my clinical qualification. Five foot ten, average build, white. My parents live about twenty minutes away. I'm not religious, and I haven't been since I was roughly nineteen. You could say I am strongly atheist.</w:t>
      </w:r>
    </w:p>
    <w:p>
      <w:pPr>
        <w:spacing w:after="150"/>
      </w:pPr>
      <w:r>
        <w:t xml:space="preserve">I'm patient, which the job requires, and I'm fairly hard to irritate. I enjoy being asked about things I'm wrong about, which happens often. I'd rather talk something through immediately than allow it to sit for a week and go strange. My older sister would call me reliable and a bit dull, and she would be right about both.</w:t>
      </w:r>
    </w:p>
    <w:p>
      <w:pPr>
        <w:spacing w:after="150"/>
      </w:pPr>
      <w:r>
        <w:t xml:space="preserve">There's a Thursday bowling league that is honestly most of how I see my friends. I run regularly and I've finished two marathons, neither of them quickly. Live music whenever I can, usually at the smaller venues. And a vegetable garden with considerably more ambition in it than results.</w:t>
      </w:r>
    </w:p>
    <w:p>
      <w:pPr>
        <w:spacing w:after="150"/>
      </w:pPr>
      <w:r>
        <w:t xml:space="preserve">Plainly, so that it isn't a surprise later: I'm not going to church, now or later, and I wouldn't want to be asked to. Otherwise I am looking for somebody warm who says what they mean. Running, bowling, or a show on a Tuesday would all do perfectly well.</w:t>
      </w:r>
    </w:p>
    <w:p>
      <w:pPr>
        <w:spacing w:after="100" w:before="200"/>
      </w:pPr>
      <w:r>
        <w:rPr>
          <w:b/>
          <w:bCs/>
        </w:rPr>
        <w:t xml:space="preserve">Female Profile:</w:t>
      </w:r>
    </w:p>
    <w:p>
      <w:pPr>
        <w:spacing w:after="150"/>
      </w:pPr>
      <w:r>
        <w:t xml:space="preserve">I'm 28, and I teach fourth grade at an elementary school on the east side. College degree, and I'm halfway through a master's in education. Five foot four, average build, white. My faith is the center of how I live rather than something I do on Sundays, and I'd rather say that immediately.</w:t>
      </w:r>
    </w:p>
    <w:p>
      <w:pPr>
        <w:spacing w:after="150"/>
      </w:pPr>
      <w:r>
        <w:t xml:space="preserve">I'm warm quickly and I generally stay that way. I'm reasonably steady when circumstances get difficult, which teaching has given me a great deal of practice at. I'd rather have a difficult conversation early than discover something important six months into it. I laugh a lot and I cry at films, including films that don't deserve it.</w:t>
      </w:r>
    </w:p>
    <w:p>
      <w:pPr>
        <w:spacing w:after="150"/>
      </w:pPr>
      <w:r>
        <w:t xml:space="preserve">About half of what I read is about faith, and the rest is whatever the children in my class are reading. I am the worst bowler in my Thursday league and nobody lets me forget it. I run most mornings. I get downtown for live music when I can. The dog came with the apartment.</w:t>
      </w:r>
    </w:p>
    <w:p>
      <w:pPr>
        <w:spacing w:after="150"/>
      </w:pPr>
      <w:r>
        <w:t xml:space="preserve">I am looking for somebody who shares my faith. It decides how I live and I would want to raise a family inside it, so it is not a preference I can quietly set aside. Kindness matters to me more than almost anything else. And if any of the above sounds like your week, say hello.</w:t>
      </w:r>
    </w:p>
    <w:p>
      <w:pPr>
        <w:pStyle w:val="Heading2"/>
        <w:spacing w:after="150" w:before="300"/>
      </w:pPr>
      <w:r>
        <w:rPr>
          <w:b/>
          <w:bCs/>
        </w:rPr>
        <w:t xml:space="preserve">Questions</w:t>
      </w:r>
    </w:p>
    <w:p>
      <w:pPr>
        <w:spacing w:after="200"/>
      </w:pPr>
      <w:r>
        <w:t xml:space="preserve">1. How realistic do these two dating profiles appear? (1 = Not at all realistic, 7 = Highly realistic)</w:t>
      </w:r>
    </w:p>
    <w:p>
      <w:pPr>
        <w:spacing w:after="200"/>
      </w:pPr>
      <w:r>
        <w:t xml:space="preserve">2. Which of the following best describes how these profiles were constructed:</w:t>
      </w:r>
    </w:p>
    <w:p>
      <w:pPr>
        <w:spacing w:after="100"/>
        <w:ind w:left="360"/>
      </w:pPr>
      <w:r>
        <w:t xml:space="preserve">1. Written by LLMs without human input</w:t>
      </w:r>
    </w:p>
    <w:p>
      <w:pPr>
        <w:spacing w:after="100"/>
        <w:ind w:left="360"/>
      </w:pPr>
      <w:r>
        <w:t xml:space="preserve">2. Written by Humans without LLM assistance</w:t>
      </w:r>
    </w:p>
    <w:p>
      <w:pPr>
        <w:spacing w:after="100"/>
        <w:ind w:left="360"/>
      </w:pPr>
      <w:r>
        <w:t xml:space="preserve">3. Written through human-AI collaboration</w:t>
      </w:r>
    </w:p>
    <w:p>
      <w:pPr>
        <w:spacing w:after="100"/>
      </w:pPr>
    </w:p>
    <w:p>
      <w:pPr>
        <w:spacing w:after="20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200"/>
      </w:pPr>
      <w:r>
        <w:t xml:space="preserve">4. How confident are you in your social and demographic rating? (0 = Not at all confident, 100 = Extremely confident)</w:t>
      </w:r>
    </w:p>
    <w:p>
      <w:pPr>
        <w:spacing w:after="200"/>
      </w:pPr>
      <w:r>
        <w:t xml:space="preserve">5. On a scale of 0-100 (0 = No compatibility, 100 = Perfect compatibility), rate the compatibility of the pair based on their psychological characteristics, personality, and interpersonal style.</w:t>
      </w:r>
    </w:p>
    <w:p>
      <w:pPr>
        <w:spacing w:after="200"/>
      </w:pPr>
      <w:r>
        <w:t xml:space="preserve">6. How confident are you in your psychological compatibility rating? (0 = Not at all confident, 100 = Extremely confident)?</w:t>
      </w:r>
    </w:p>
    <w:p>
      <w:pPr>
        <w:spacing w:after="200"/>
      </w:pPr>
      <w:r>
        <w:t xml:space="preserve">7. On a scale of 0-100 (0 = No compatibility, 100 = Perfect compatibility), rate the compatibility of the pair based on their hobbies, lifestyles, activities, and interests.</w:t>
      </w:r>
    </w:p>
    <w:p>
      <w:pPr>
        <w:spacing w:after="200"/>
      </w:pPr>
      <w:r>
        <w:t xml:space="preserve">8. How confident are you in your hobbies, lifestyle, and interests compatibility rating? (0 = Not at all confident, 100 = Extremely confident)?</w:t>
      </w:r>
    </w:p>
    <w:p>
      <w:pPr>
        <w:spacing w:after="200"/>
      </w:pPr>
      <w:r>
        <w:t xml:space="preserve">9. On a scale of 0-100 (0 = No compatibility, 100 = Perfect compatibility), rate the compatibility of the pair based on their expectations from their partner or relationship.</w:t>
      </w:r>
    </w:p>
    <w:p>
      <w:pPr>
        <w:spacing w:after="200"/>
      </w:pPr>
      <w:r>
        <w:t xml:space="preserve">10. How confident are you in your partner-expectation compatibility rating? (0 = Not at all confident, 100 = Extremely confident)</w:t>
      </w:r>
    </w:p>
    <w:p>
      <w:pPr>
        <w:spacing w:after="200"/>
      </w:pPr>
      <w:r>
        <w:t xml:space="preserve">11. Considering the profiles as a whole, on a scale of 0-100 (0 = No compatibility, 100 = Perfect compatibility), rate the overall compatibility of the pair?</w:t>
      </w:r>
    </w:p>
    <w:p>
      <w:pPr>
        <w:spacing w:after="200"/>
      </w:pPr>
      <w:r>
        <w:t xml:space="preserve">12. How confident are you in your overall compatibility rating? (0 = Not at all confident, 100 = Extremely confident)?</w:t>
      </w:r>
    </w:p>
    <w:p>
      <w:pPr>
        <w:spacing w:after="200"/>
      </w:pPr>
      <w:r>
        <w:t xml:space="preserve">13. List the five most important factors that influenced your overall compatibility rating, ordered from most important to least important. For each factor, briefly indicate whether it increased or decreased compatibility.</w:t>
      </w:r>
    </w:p>
    <w:p>
      <w:pPr>
        <w:spacing w:before="200"/>
      </w:pPr>
      <w:r>
        <w:rPr>
          <w:i/>
          <w:iCs/>
        </w:rPr>
        <w:t xml:space="preserve">Please return your responses in numbered order and provide one numeric value for each scale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2026-08-19T05:37:49.439Z</dcterms:created>
  <dcterms:modified xsi:type="dcterms:W3CDTF">2026-08-19T05:37:49.439Z</dcterms:modified>
</cp:coreProperties>
</file>

<file path=docProps/custom.xml><?xml version="1.0" encoding="utf-8"?>
<Properties xmlns="http://schemas.openxmlformats.org/officeDocument/2006/custom-properties" xmlns:vt="http://schemas.openxmlformats.org/officeDocument/2006/docPropsVTypes"/>
</file>