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C++ &amp; Graphics Application Developer Programming Question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 Gourisankar Samal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1.Enclosing Source code and the OpenGL SDK / dependencies to build your source code.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Working Executables are present in the release folder. Please double click on the .exe file to view the result. I have also included the mp4 file to show the sample output.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requirement for running: VS studio environment.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have to provide an installer you are running without the visual studio environment.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following is having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Implementation of a shader class responsible to load the Vertex and Fragment shader files.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Implementation of a texture class responsible to load texture files.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Implementation of a camera class. Camera viewing angle using Mouse &amp; Keyboard events to navigate through the scene. Callback handlers for the OpenGL scene to respond to Keyboard &amp; Mouse events.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Implementation of a Mesh class responsible for loading the Vertex Buffer and Vertex Array Objects.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Implementation of a Mesh class responsible for load and render a Wavefront OBJ model.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IMPORTANT NOTE: All the classes should follow SOLID principles, C++ best coding practices for readability, testability, and portability. Output Must have a working code rendering at least (not limited to) below OpenGL elements using texture mapping and loading OBJ models. •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Rendered a Floor,  Texture Cubes, and a moving Helicopter.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N.B.: - The textures and models are downloaded from random sites and codes are as per my understanding from the site https://learnopengl.com/.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