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76"/>
        <w:jc w:val="left"/>
      </w:pPr>
      <w:r>
        <w:rPr>
          <w:rFonts w:ascii="Arial" w:cs="Arial" w:eastAsia="Arial" w:hAnsi="Arial"/>
          <w:b w:val="false"/>
          <w:bCs w:val="false"/>
          <w:i w:val="false"/>
          <w:iCs w:val="false"/>
          <w:color w:val="1A1A2E"/>
          <w:sz w:val="22"/>
          <w:szCs w:val="22"/>
        </w:rPr>
        <w:t xml:space="preserve"/>
      </w:r>
    </w:p>
    <w:p>
      <w:pPr>
        <w:spacing w:before="0" w:after="0" w:line="276"/>
        <w:jc w:val="left"/>
      </w:pPr>
      <w:r>
        <w:rPr>
          <w:rFonts w:ascii="Arial" w:cs="Arial" w:eastAsia="Arial" w:hAnsi="Arial"/>
          <w:b w:val="false"/>
          <w:bCs w:val="false"/>
          <w:i w:val="false"/>
          <w:iCs w:val="false"/>
          <w:color w:val="1A1A2E"/>
          <w:sz w:val="22"/>
          <w:szCs w:val="22"/>
        </w:rPr>
        <w:t xml:space="preserve"/>
      </w:r>
    </w:p>
    <w:p>
      <w:pPr>
        <w:spacing w:before="0" w:after="60" w:line="276"/>
        <w:jc w:val="center"/>
      </w:pPr>
      <w:r>
        <w:rPr>
          <w:rFonts w:ascii="Arial" w:cs="Arial" w:eastAsia="Arial" w:hAnsi="Arial"/>
          <w:b/>
          <w:bCs/>
          <w:i w:val="false"/>
          <w:iCs w:val="false"/>
          <w:color w:val="8B0000"/>
          <w:sz w:val="52"/>
          <w:szCs w:val="52"/>
        </w:rPr>
        <w:t xml:space="preserve">BIOME</w:t>
      </w:r>
    </w:p>
    <w:p>
      <w:pPr>
        <w:spacing w:before="0" w:after="40" w:line="276"/>
        <w:jc w:val="center"/>
      </w:pPr>
      <w:r>
        <w:rPr>
          <w:rFonts w:ascii="Arial" w:cs="Arial" w:eastAsia="Arial" w:hAnsi="Arial"/>
          <w:b/>
          <w:bCs/>
          <w:i w:val="false"/>
          <w:iCs w:val="false"/>
          <w:color w:val="2C3E50"/>
          <w:sz w:val="28"/>
          <w:szCs w:val="28"/>
        </w:rPr>
        <w:t xml:space="preserve">Biodiversità &amp; MacroEcologia</w:t>
      </w:r>
    </w:p>
    <w:p>
      <w:pPr>
        <w:spacing w:before="0" w:after="400" w:line="276"/>
        <w:jc w:val="center"/>
      </w:pPr>
      <w:r>
        <w:rPr>
          <w:rFonts w:ascii="Arial" w:cs="Arial" w:eastAsia="Arial" w:hAnsi="Arial"/>
          <w:b w:val="false"/>
          <w:bCs w:val="false"/>
          <w:i w:val="false"/>
          <w:iCs w:val="false"/>
          <w:color w:val="2C3E50"/>
          <w:sz w:val="22"/>
          <w:szCs w:val="22"/>
        </w:rPr>
        <w:t xml:space="preserve">Università di Bologna — BiGeA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8B0000" w:val="clear"/>
            <w:tcMar>
              <w:top w:type="dxa" w:w="400"/>
              <w:left w:type="dxa" w:w="500"/>
              <w:bottom w:type="dxa" w:w="400"/>
              <w:right w:type="dxa" w:w="500"/>
            </w:tcMar>
          </w:tcPr>
          <w:p>
            <w:pPr>
              <w:spacing w:before="0" w:after="120" w:line="276"/>
              <w:jc w:val="center"/>
            </w:pPr>
            <w:r>
              <w:rPr>
                <w:rFonts w:ascii="Arial" w:cs="Arial" w:eastAsia="Arial" w:hAnsi="Arial"/>
                <w:b/>
                <w:bCs/>
                <w:i w:val="false"/>
                <w:iCs w:val="false"/>
                <w:color w:val="FFFFFF"/>
                <w:sz w:val="36"/>
                <w:szCs w:val="36"/>
              </w:rPr>
              <w:t xml:space="preserve">Infrastruttura di Archiviazione Dati</w:t>
            </w:r>
          </w:p>
          <w:p>
            <w:pPr>
              <w:spacing w:before="0" w:after="0" w:line="276"/>
              <w:jc w:val="center"/>
            </w:pPr>
            <w:r>
              <w:rPr>
                <w:rFonts w:ascii="Arial" w:cs="Arial" w:eastAsia="Arial" w:hAnsi="Arial"/>
                <w:b w:val="false"/>
                <w:bCs w:val="false"/>
                <w:i w:val="false"/>
                <w:iCs w:val="false"/>
                <w:color w:val="FFCCCC"/>
                <w:sz w:val="24"/>
                <w:szCs w:val="24"/>
              </w:rPr>
              <w:t xml:space="preserve">Guida per Professori e Referenti di Progetto</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spacing w:before="0" w:after="0" w:line="276"/>
        <w:jc w:val="left"/>
      </w:pPr>
      <w:r>
        <w:rPr>
          <w:rFonts w:ascii="Arial" w:cs="Arial" w:eastAsia="Arial" w:hAnsi="Arial"/>
          <w:b w:val="false"/>
          <w:bCs w:val="false"/>
          <w:i w:val="false"/>
          <w:iCs w:val="false"/>
          <w:color w:val="1A1A2E"/>
          <w:sz w:val="22"/>
          <w:szCs w:val="22"/>
        </w:rPr>
        <w:t xml:space="preserve"/>
      </w:r>
    </w:p>
    <w:p>
      <w:pPr>
        <w:spacing w:before="120" w:after="120" w:line="276"/>
        <w:jc w:val="center"/>
      </w:pPr>
      <w:r>
        <w:rPr>
          <w:rFonts w:ascii="Arial" w:cs="Arial" w:eastAsia="Arial" w:hAnsi="Arial"/>
          <w:b w:val="false"/>
          <w:bCs w:val="false"/>
          <w:i w:val="false"/>
          <w:iCs w:val="false"/>
          <w:color w:val="2C3E50"/>
          <w:sz w:val="18"/>
          <w:szCs w:val="18"/>
        </w:rPr>
        <w:t xml:space="preserve">Versione 1.0  ·  febbraio 2026</w:t>
      </w:r>
    </w:p>
    <w:p>
      <w:pPr>
        <w:spacing w:before="120" w:after="120" w:line="276"/>
        <w:jc w:val="center"/>
      </w:pPr>
      <w:r>
        <w:rPr>
          <w:rFonts w:ascii="Arial" w:cs="Arial" w:eastAsia="Arial" w:hAnsi="Arial"/>
          <w:b w:val="false"/>
          <w:bCs w:val="false"/>
          <w:i w:val="false"/>
          <w:iCs w:val="false"/>
          <w:color w:val="2C3E50"/>
          <w:sz w:val="18"/>
          <w:szCs w:val="18"/>
        </w:rPr>
        <w:t xml:space="preserve">Supporto tecnico: biome-calc01 · sysadmin@biome.unibo.it</w:t>
      </w:r>
    </w:p>
    <w:p>
      <w:r>
        <w:br w:type="page"/>
      </w:r>
    </w:p>
    <w:p>
      <w:pPr>
        <w:pStyle w:val="Heading1"/>
        <w:shd w:fill="8B0000" w:val="clear"/>
        <w:spacing w:before="360" w:after="200"/>
        <w:ind w:left="200" w:right="200"/>
      </w:pPr>
      <w:r>
        <w:rPr>
          <w:rFonts w:ascii="Arial" w:cs="Arial" w:eastAsia="Arial" w:hAnsi="Arial"/>
          <w:b/>
          <w:bCs/>
          <w:color w:val="FFFFFF"/>
          <w:sz w:val="32"/>
          <w:szCs w:val="32"/>
        </w:rPr>
        <w:t xml:space="preserve">1. Perché questa guida</w:t>
      </w:r>
    </w:p>
    <w:p>
      <w:pPr>
        <w:spacing w:before="120" w:after="160" w:line="276"/>
        <w:jc w:val="left"/>
      </w:pPr>
      <w:r>
        <w:rPr>
          <w:rFonts w:ascii="Arial" w:cs="Arial" w:eastAsia="Arial" w:hAnsi="Arial"/>
          <w:b w:val="false"/>
          <w:bCs w:val="false"/>
          <w:i w:val="false"/>
          <w:iCs w:val="false"/>
          <w:color w:val="1A1A2E"/>
          <w:sz w:val="22"/>
          <w:szCs w:val="22"/>
        </w:rPr>
        <w:t xml:space="preserve">Il server di calcolo del gruppo BIOME (biome-calc01) ospita uno spazio di archiviazione condiviso (ProjectStorage) destinato a raccogliere i dati di ricerca prodotti da dottorandi, assegnisti e collaboratori sotto la supervisione di ciascun Professore o Ricercatore.</w:t>
      </w:r>
    </w:p>
    <w:p>
      <w:pPr>
        <w:spacing w:before="120" w:after="160" w:line="276"/>
        <w:jc w:val="left"/>
      </w:pPr>
      <w:r>
        <w:rPr>
          <w:rFonts w:ascii="Arial" w:cs="Arial" w:eastAsia="Arial" w:hAnsi="Arial"/>
          <w:b w:val="false"/>
          <w:bCs w:val="false"/>
          <w:i w:val="false"/>
          <w:iCs w:val="false"/>
          <w:color w:val="1A1A2E"/>
          <w:sz w:val="22"/>
          <w:szCs w:val="22"/>
        </w:rPr>
        <w:t xml:space="preserve">La corretta denominazione e organizzazione dei progetti non è un dettaglio formale: è la struttura che permette di sapere, a distanza di anni, a chi appartengono i dati, a quale progetto si riferiscono e chi era il responsabile scientifico in quel momento.</w:t>
      </w:r>
    </w:p>
    <w:tbl>
      <w:tblPr>
        <w:tblW w:type="dxa" w:w="9026"/>
        <w:tblBorders>
          <w:top w:val="single" w:color="8B0000" w:sz="4"/>
          <w:left w:val="single" w:color="8B0000" w:sz="12"/>
          <w:bottom w:val="single" w:color="8B0000" w:sz="4"/>
          <w:right w:val="single" w:color="8B0000"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0F0" w:val="clear"/>
            <w:tcMar>
              <w:top w:type="dxa" w:w="160"/>
              <w:left w:type="dxa" w:w="240"/>
              <w:bottom w:type="dxa" w:w="160"/>
              <w:right w:type="dxa" w:w="240"/>
            </w:tcMar>
          </w:tcPr>
          <w:p>
            <w:pPr>
              <w:spacing w:before="0" w:after="80" w:line="276"/>
              <w:jc w:val="left"/>
            </w:pPr>
            <w:r>
              <w:rPr>
                <w:rFonts w:ascii="Arial" w:cs="Arial" w:eastAsia="Arial" w:hAnsi="Arial"/>
                <w:b/>
                <w:bCs/>
                <w:i w:val="false"/>
                <w:iCs w:val="false"/>
                <w:color w:val="8B0000"/>
                <w:sz w:val="22"/>
                <w:szCs w:val="22"/>
              </w:rPr>
              <w:t xml:space="preserve">Senza questa informazione:</w:t>
            </w:r>
          </w:p>
          <w:p>
            <w:pPr>
              <w:pStyle w:val="ListParagraph"/>
              <w:numPr>
                <w:ilvl w:val="0"/>
                <w:numId w:val="2"/>
              </w:numPr>
              <w:spacing w:before="60" w:after="60" w:line="276"/>
            </w:pPr>
            <w:r>
              <w:rPr>
                <w:rFonts w:ascii="Arial" w:cs="Arial" w:eastAsia="Arial" w:hAnsi="Arial"/>
                <w:b w:val="false"/>
                <w:bCs w:val="false"/>
                <w:i w:val="false"/>
                <w:iCs w:val="false"/>
                <w:color w:val="1A1A2E"/>
                <w:sz w:val="22"/>
                <w:szCs w:val="22"/>
              </w:rPr>
              <w:t xml:space="preserve">i dati di un dottorando diventano un archivio anonimo alla fine del dottorato</w:t>
            </w:r>
          </w:p>
          <w:p>
            <w:pPr>
              <w:pStyle w:val="ListParagraph"/>
              <w:numPr>
                <w:ilvl w:val="0"/>
                <w:numId w:val="2"/>
              </w:numPr>
              <w:spacing w:before="60" w:after="60" w:line="276"/>
            </w:pPr>
            <w:r>
              <w:rPr>
                <w:rFonts w:ascii="Arial" w:cs="Arial" w:eastAsia="Arial" w:hAnsi="Arial"/>
                <w:b w:val="false"/>
                <w:bCs w:val="false"/>
                <w:i w:val="false"/>
                <w:iCs w:val="false"/>
                <w:color w:val="1A1A2E"/>
                <w:sz w:val="22"/>
                <w:szCs w:val="22"/>
              </w:rPr>
              <w:t xml:space="preserve">il cambio di supervisor o di progetto genera cartelle duplicate, orfane o inaccessibili</w:t>
            </w:r>
          </w:p>
          <w:p>
            <w:pPr>
              <w:pStyle w:val="ListParagraph"/>
              <w:numPr>
                <w:ilvl w:val="0"/>
                <w:numId w:val="2"/>
              </w:numPr>
              <w:spacing w:before="60" w:after="60" w:line="276"/>
            </w:pPr>
            <w:r>
              <w:rPr>
                <w:rFonts w:ascii="Arial" w:cs="Arial" w:eastAsia="Arial" w:hAnsi="Arial"/>
                <w:b w:val="false"/>
                <w:bCs w:val="false"/>
                <w:i w:val="false"/>
                <w:iCs w:val="false"/>
                <w:color w:val="1A1A2E"/>
                <w:sz w:val="22"/>
                <w:szCs w:val="22"/>
              </w:rPr>
              <w:t xml:space="preserve">un audit scientifico (VQR, ERC, ANVUR) non può risalire alla provenienza dei dataset</w:t>
            </w:r>
          </w:p>
          <w:p>
            <w:pPr>
              <w:pStyle w:val="ListParagraph"/>
              <w:numPr>
                <w:ilvl w:val="0"/>
                <w:numId w:val="2"/>
              </w:numPr>
              <w:spacing w:before="60" w:after="60" w:line="276"/>
            </w:pPr>
            <w:r>
              <w:rPr>
                <w:rFonts w:ascii="Arial" w:cs="Arial" w:eastAsia="Arial" w:hAnsi="Arial"/>
                <w:b w:val="false"/>
                <w:bCs w:val="false"/>
                <w:i w:val="false"/>
                <w:iCs w:val="false"/>
                <w:color w:val="1A1A2E"/>
                <w:sz w:val="22"/>
                <w:szCs w:val="22"/>
              </w:rPr>
              <w:t xml:space="preserve">la cancellazione accidentale di una cartella non può essere attribuita né recuperata</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1"/>
        <w:shd w:fill="8B0000" w:val="clear"/>
        <w:spacing w:before="360" w:after="200"/>
        <w:ind w:left="200" w:right="200"/>
      </w:pPr>
      <w:r>
        <w:rPr>
          <w:rFonts w:ascii="Arial" w:cs="Arial" w:eastAsia="Arial" w:hAnsi="Arial"/>
          <w:b/>
          <w:bCs/>
          <w:color w:val="FFFFFF"/>
          <w:sz w:val="32"/>
          <w:szCs w:val="32"/>
        </w:rPr>
        <w:t xml:space="preserve">2. Come funziona l'archiviazione</w:t>
      </w:r>
    </w:p>
    <w:p>
      <w:pPr>
        <w:pStyle w:val="Heading2"/>
        <w:pBdr>
          <w:bottom w:val="single" w:color="8B0000" w:sz="4" w:space="4"/>
        </w:pBdr>
        <w:spacing w:before="300" w:after="120"/>
      </w:pPr>
      <w:r>
        <w:rPr>
          <w:rFonts w:ascii="Arial" w:cs="Arial" w:eastAsia="Arial" w:hAnsi="Arial"/>
          <w:b/>
          <w:bCs/>
          <w:color w:val="8B0000"/>
          <w:sz w:val="26"/>
          <w:szCs w:val="26"/>
        </w:rPr>
        <w:t xml:space="preserve">2.1  La struttura delle cartelle</w:t>
      </w:r>
    </w:p>
    <w:p>
      <w:pPr>
        <w:spacing w:before="120" w:after="120" w:line="276"/>
        <w:jc w:val="left"/>
      </w:pPr>
      <w:r>
        <w:rPr>
          <w:rFonts w:ascii="Arial" w:cs="Arial" w:eastAsia="Arial" w:hAnsi="Arial"/>
          <w:b w:val="false"/>
          <w:bCs w:val="false"/>
          <w:i w:val="false"/>
          <w:iCs w:val="false"/>
          <w:color w:val="1A1A2E"/>
          <w:sz w:val="22"/>
          <w:szCs w:val="22"/>
        </w:rPr>
        <w:t xml:space="preserve">Ogni utente (dottorando, assegnista, collaboratore) ha una cartella personale all'interno della directory del proprio supervisor, organizzata per progetto:</w:t>
      </w:r>
    </w:p>
    <w:tbl>
      <w:tblPr>
        <w:tblW w:type="dxa" w:w="9026"/>
        <w:tblBorders>
          <w:top w:val="single" w:color="2980B9" w:sz="4"/>
          <w:left w:val="single" w:color="2980B9" w:sz="12"/>
          <w:bottom w:val="single" w:color="2980B9" w:sz="4"/>
          <w:right w:val="single" w:color="2980B9"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4FF" w:val="clear"/>
            <w:tcMar>
              <w:top w:type="dxa" w:w="160"/>
              <w:left w:type="dxa" w:w="240"/>
              <w:bottom w:type="dxa" w:w="160"/>
              <w:right w:type="dxa" w:w="240"/>
            </w:tcMar>
          </w:tcPr>
          <w:p>
            <w:pPr>
              <w:spacing w:before="0" w:after="40" w:line="276"/>
              <w:jc w:val="left"/>
            </w:pPr>
            <w:r>
              <w:rPr>
                <w:rFonts w:ascii="Arial" w:cs="Arial" w:eastAsia="Arial" w:hAnsi="Arial"/>
                <w:b/>
                <w:bCs/>
                <w:i w:val="false"/>
                <w:iCs w:val="false"/>
                <w:color w:val="2980B9"/>
                <w:sz w:val="20"/>
                <w:szCs w:val="20"/>
              </w:rPr>
              <w:t xml:space="preserve">/mnt/ProjectStorage/</w:t>
            </w:r>
          </w:p>
          <w:p>
            <w:pPr>
              <w:spacing w:before="0" w:after="0" w:line="276"/>
              <w:jc w:val="left"/>
            </w:pPr>
            <w:r>
              <w:rPr>
                <w:rFonts w:ascii="Arial" w:cs="Arial" w:eastAsia="Arial" w:hAnsi="Arial"/>
                <w:b w:val="false"/>
                <w:bCs w:val="false"/>
                <w:i w:val="false"/>
                <w:iCs w:val="false"/>
                <w:color w:val="2C3E50"/>
                <w:sz w:val="19"/>
                <w:szCs w:val="19"/>
              </w:rPr>
              <w:t xml:space="preserve">  &lt;supervisor&gt;/              ← username del Professore referente</w:t>
            </w:r>
          </w:p>
          <w:p>
            <w:pPr>
              <w:spacing w:before="0" w:after="0" w:line="276"/>
              <w:jc w:val="left"/>
            </w:pPr>
            <w:r>
              <w:rPr>
                <w:rFonts w:ascii="Arial" w:cs="Arial" w:eastAsia="Arial" w:hAnsi="Arial"/>
                <w:b w:val="false"/>
                <w:bCs w:val="false"/>
                <w:i w:val="false"/>
                <w:iCs w:val="false"/>
                <w:color w:val="2C3E50"/>
                <w:sz w:val="19"/>
                <w:szCs w:val="19"/>
              </w:rPr>
              <w:t xml:space="preserve">    &lt;progetto&gt;/              ← nome del progetto (vedi §3)</w:t>
            </w:r>
          </w:p>
          <w:p>
            <w:pPr>
              <w:spacing w:before="0" w:after="0" w:line="276"/>
              <w:jc w:val="left"/>
            </w:pPr>
            <w:r>
              <w:rPr>
                <w:rFonts w:ascii="Arial" w:cs="Arial" w:eastAsia="Arial" w:hAnsi="Arial"/>
                <w:b w:val="false"/>
                <w:bCs w:val="false"/>
                <w:i w:val="false"/>
                <w:iCs w:val="false"/>
                <w:color w:val="2C3E50"/>
                <w:sz w:val="19"/>
                <w:szCs w:val="19"/>
              </w:rPr>
              <w:t xml:space="preserve">      &lt;utente&gt;/              ← directory dati del collaboratore</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spacing w:before="120" w:after="100" w:line="276"/>
        <w:jc w:val="left"/>
      </w:pPr>
      <w:r>
        <w:rPr>
          <w:rFonts w:ascii="Arial" w:cs="Arial" w:eastAsia="Arial" w:hAnsi="Arial"/>
          <w:b w:val="false"/>
          <w:bCs w:val="false"/>
          <w:i w:val="false"/>
          <w:iCs w:val="false"/>
          <w:color w:val="1A1A2E"/>
          <w:sz w:val="22"/>
          <w:szCs w:val="22"/>
        </w:rPr>
        <w:t xml:space="preserve">Esempio concreto per un assegnista che partecipa a due progetti:</w:t>
      </w:r>
    </w:p>
    <w:tbl>
      <w:tblPr>
        <w:tblW w:type="dxa" w:w="9026"/>
        <w:tblBorders>
          <w:top w:val="single" w:color="2980B9" w:sz="4"/>
          <w:left w:val="single" w:color="2980B9" w:sz="12"/>
          <w:bottom w:val="single" w:color="2980B9" w:sz="4"/>
          <w:right w:val="single" w:color="2980B9"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4FF" w:val="clear"/>
            <w:tcMar>
              <w:top w:type="dxa" w:w="160"/>
              <w:left w:type="dxa" w:w="240"/>
              <w:bottom w:type="dxa" w:w="160"/>
              <w:right w:type="dxa" w:w="240"/>
            </w:tcMar>
          </w:tcPr>
          <w:p>
            <w:pPr>
              <w:spacing w:before="0" w:after="30" w:line="276"/>
              <w:jc w:val="left"/>
            </w:pPr>
            <w:r>
              <w:rPr>
                <w:rFonts w:ascii="Arial" w:cs="Arial" w:eastAsia="Arial" w:hAnsi="Arial"/>
                <w:b/>
                <w:bCs/>
                <w:i w:val="false"/>
                <w:iCs w:val="false"/>
                <w:color w:val="2980B9"/>
                <w:sz w:val="19"/>
                <w:szCs w:val="19"/>
              </w:rPr>
              <w:t xml:space="preserve">/mnt/ProjectStorage/</w:t>
            </w:r>
          </w:p>
          <w:p>
            <w:pPr>
              <w:spacing w:before="0" w:after="0" w:line="276"/>
              <w:jc w:val="left"/>
            </w:pPr>
            <w:r>
              <w:rPr>
                <w:rFonts w:ascii="Arial" w:cs="Arial" w:eastAsia="Arial" w:hAnsi="Arial"/>
                <w:b/>
                <w:bCs/>
                <w:i w:val="false"/>
                <w:iCs w:val="false"/>
                <w:color w:val="2C3E50"/>
                <w:sz w:val="19"/>
                <w:szCs w:val="19"/>
              </w:rPr>
              <w:t xml:space="preserve">  duccio.rocchini/</w:t>
            </w:r>
          </w:p>
          <w:p>
            <w:pPr>
              <w:spacing w:before="0" w:after="0" w:line="276"/>
              <w:jc w:val="left"/>
            </w:pPr>
            <w:r>
              <w:rPr>
                <w:rFonts w:ascii="Arial" w:cs="Arial" w:eastAsia="Arial" w:hAnsi="Arial"/>
                <w:b w:val="false"/>
                <w:bCs w:val="false"/>
                <w:i w:val="false"/>
                <w:iCs w:val="false"/>
                <w:color w:val="2C3E50"/>
                <w:sz w:val="19"/>
                <w:szCs w:val="19"/>
              </w:rPr>
              <w:t xml:space="preserve">    RemoteSensing-PRIN2022/</w:t>
            </w:r>
          </w:p>
          <w:p>
            <w:pPr>
              <w:spacing w:before="0" w:after="20" w:line="276"/>
              <w:jc w:val="left"/>
            </w:pPr>
            <w:r>
              <w:rPr>
                <w:rFonts w:ascii="Arial" w:cs="Arial" w:eastAsia="Arial" w:hAnsi="Arial"/>
                <w:b w:val="false"/>
                <w:bCs w:val="false"/>
                <w:i w:val="false"/>
                <w:iCs w:val="false"/>
                <w:color w:val="27AE60"/>
                <w:sz w:val="19"/>
                <w:szCs w:val="19"/>
              </w:rPr>
              <w:t xml:space="preserve">      mario.rossi/           ← dati Mario per questo progetto</w:t>
            </w:r>
          </w:p>
          <w:p>
            <w:pPr>
              <w:spacing w:before="0" w:after="0" w:line="276"/>
              <w:jc w:val="left"/>
            </w:pPr>
            <w:r>
              <w:rPr>
                <w:rFonts w:ascii="Arial" w:cs="Arial" w:eastAsia="Arial" w:hAnsi="Arial"/>
                <w:b/>
                <w:bCs/>
                <w:i w:val="false"/>
                <w:iCs w:val="false"/>
                <w:color w:val="2C3E50"/>
                <w:sz w:val="19"/>
                <w:szCs w:val="19"/>
              </w:rPr>
              <w:t xml:space="preserve">  juri.nascimbene/</w:t>
            </w:r>
          </w:p>
          <w:p>
            <w:pPr>
              <w:spacing w:before="0" w:after="0" w:line="276"/>
              <w:jc w:val="left"/>
            </w:pPr>
            <w:r>
              <w:rPr>
                <w:rFonts w:ascii="Arial" w:cs="Arial" w:eastAsia="Arial" w:hAnsi="Arial"/>
                <w:b w:val="false"/>
                <w:bCs w:val="false"/>
                <w:i w:val="false"/>
                <w:iCs w:val="false"/>
                <w:color w:val="2C3E50"/>
                <w:sz w:val="19"/>
                <w:szCs w:val="19"/>
              </w:rPr>
              <w:t xml:space="preserve">    Lichenologia-ERC/</w:t>
            </w:r>
          </w:p>
          <w:p>
            <w:pPr>
              <w:spacing w:before="0" w:after="0" w:line="276"/>
              <w:jc w:val="left"/>
            </w:pPr>
            <w:r>
              <w:rPr>
                <w:rFonts w:ascii="Arial" w:cs="Arial" w:eastAsia="Arial" w:hAnsi="Arial"/>
                <w:b w:val="false"/>
                <w:bCs w:val="false"/>
                <w:i w:val="false"/>
                <w:iCs w:val="false"/>
                <w:color w:val="27AE60"/>
                <w:sz w:val="19"/>
                <w:szCs w:val="19"/>
              </w:rPr>
              <w:t xml:space="preserve">      mario.rossi/           ← dati Mario per il secondo progetto</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spacing w:before="120" w:after="160" w:line="276"/>
        <w:jc w:val="left"/>
      </w:pPr>
      <w:r>
        <w:rPr>
          <w:rFonts w:ascii="Arial" w:cs="Arial" w:eastAsia="Arial" w:hAnsi="Arial"/>
          <w:b w:val="false"/>
          <w:bCs w:val="false"/>
          <w:i w:val="false"/>
          <w:iCs w:val="false"/>
          <w:color w:val="1A1A2E"/>
          <w:sz w:val="22"/>
          <w:szCs w:val="22"/>
        </w:rPr>
        <w:t xml:space="preserve">Nella home dell'utente (~/ARCHIVE_STORAGE/) appare una cartella per ogni progetto, che è un collegamento diretto (symlink) alla cartella di archiviazione sopra descritta. L'utente vede i suoi dati come se fossero in casa propria, ma fisicamente risiedono nello spazio gestito dal supervisor.</w:t>
      </w:r>
    </w:p>
    <w:p>
      <w:pPr>
        <w:pStyle w:val="Heading2"/>
        <w:pBdr>
          <w:bottom w:val="single" w:color="8B0000" w:sz="4" w:space="4"/>
        </w:pBdr>
        <w:spacing w:before="300" w:after="120"/>
      </w:pPr>
      <w:r>
        <w:rPr>
          <w:rFonts w:ascii="Arial" w:cs="Arial" w:eastAsia="Arial" w:hAnsi="Arial"/>
          <w:b/>
          <w:bCs/>
          <w:color w:val="8B0000"/>
          <w:sz w:val="26"/>
          <w:szCs w:val="26"/>
        </w:rPr>
        <w:t xml:space="preserve">2.2  Cosa succede nel tempo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Evento</w:t>
            </w:r>
          </w:p>
        </w:tc>
        <w:tc>
          <w:tcPr>
            <w:tcW w:type="dxa" w:w="35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Cosa fa il sistema</w:t>
            </w:r>
          </w:p>
        </w:tc>
        <w:tc>
          <w:tcPr>
            <w:tcW w:type="dxa" w:w="3026"/>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Cosa rimane visibile all'utente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Nuovo progetto</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Crea cartella supervisor/progetto/utente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Nuova voce in ~/ARCHIVE_STORAGE/</w:t>
            </w:r>
          </w:p>
        </w:tc>
      </w:tr>
      <w:tr>
        <w:tc>
          <w:tcPr>
            <w:tcW w:type="dxa" w:w="25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Progetto concluso</w:t>
            </w:r>
          </w:p>
        </w:tc>
        <w:tc>
          <w:tcPr>
            <w:tcW w:type="dxa" w:w="35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Marca cartella come CONCLUSO</w:t>
            </w:r>
          </w:p>
        </w:tc>
        <w:tc>
          <w:tcPr>
            <w:tcW w:type="dxa" w:w="30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Voce con suffisso -CONCLUSO (sola lettura)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Cambio supervisor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Crea nuova cartella, sposta symlink</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Nuovo progetto attivo + vecchio marcato -TRASFERITO</w:t>
            </w:r>
          </w:p>
        </w:tc>
      </w:tr>
      <w:tr>
        <w:tc>
          <w:tcPr>
            <w:tcW w:type="dxa" w:w="25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Utente lascia il gruppo</w:t>
            </w:r>
          </w:p>
        </w:tc>
        <w:tc>
          <w:tcPr>
            <w:tcW w:type="dxa" w:w="35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Cartella rimane in ProjectStorage</w:t>
            </w:r>
          </w:p>
        </w:tc>
        <w:tc>
          <w:tcPr>
            <w:tcW w:type="dxa" w:w="30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Dati archiviati sotto il supervisor, accessibili al PI</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Cambio nome progetto</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Aggiornamento nel file di configurazione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Nuovo symlink con nome corretto</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1"/>
        <w:shd w:fill="8B0000" w:val="clear"/>
        <w:spacing w:before="360" w:after="200"/>
        <w:ind w:left="200" w:right="200"/>
      </w:pPr>
      <w:r>
        <w:rPr>
          <w:rFonts w:ascii="Arial" w:cs="Arial" w:eastAsia="Arial" w:hAnsi="Arial"/>
          <w:b/>
          <w:bCs/>
          <w:color w:val="FFFFFF"/>
          <w:sz w:val="32"/>
          <w:szCs w:val="32"/>
        </w:rPr>
        <w:t xml:space="preserve">3. Come scegliere il nome del progetto</w:t>
      </w:r>
    </w:p>
    <w:p>
      <w:pPr>
        <w:spacing w:before="120" w:after="140" w:line="276"/>
        <w:jc w:val="left"/>
      </w:pPr>
      <w:r>
        <w:rPr>
          <w:rFonts w:ascii="Arial" w:cs="Arial" w:eastAsia="Arial" w:hAnsi="Arial"/>
          <w:b w:val="false"/>
          <w:bCs w:val="false"/>
          <w:i w:val="false"/>
          <w:iCs w:val="false"/>
          <w:color w:val="1A1A2E"/>
          <w:sz w:val="22"/>
          <w:szCs w:val="22"/>
        </w:rPr>
        <w:t xml:space="preserve">Il nome del progetto è l'elemento più importante da fornire al referente tecnico. È il nome della cartella in ProjectStorage e comparirà in tutti i log, backup e report. Non può contenere spazi o caratteri speciali.</w:t>
      </w:r>
    </w:p>
    <w:p>
      <w:pPr>
        <w:pStyle w:val="Heading2"/>
        <w:pBdr>
          <w:bottom w:val="single" w:color="8B0000" w:sz="4" w:space="4"/>
        </w:pBdr>
        <w:spacing w:before="300" w:after="120"/>
      </w:pPr>
      <w:r>
        <w:rPr>
          <w:rFonts w:ascii="Arial" w:cs="Arial" w:eastAsia="Arial" w:hAnsi="Arial"/>
          <w:b/>
          <w:bCs/>
          <w:color w:val="8B0000"/>
          <w:sz w:val="26"/>
          <w:szCs w:val="26"/>
        </w:rPr>
        <w:t xml:space="preserve">3.1  Regole di nomenclatura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Regola</w:t>
            </w:r>
          </w:p>
        </w:tc>
        <w:tc>
          <w:tcPr>
            <w:tcW w:type="dxa" w:w="31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Esempio corretto</w:t>
            </w:r>
          </w:p>
        </w:tc>
        <w:tc>
          <w:tcPr>
            <w:tcW w:type="dxa" w:w="3126"/>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Esempio sbagliato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Nessuno spazio (usare trattino -)</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PRIN2022-Vegetazione</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PRIN 2022 Vegetazione</w:t>
            </w:r>
          </w:p>
        </w:tc>
      </w:tr>
      <w:tr>
        <w:tc>
          <w:tcPr>
            <w:tcW w:type="dxa" w:w="28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Tipo finanziamento + tema</w:t>
            </w:r>
          </w:p>
        </w:tc>
        <w:tc>
          <w:tcPr>
            <w:tcW w:type="dxa" w:w="31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ERC-Lichenologia</w:t>
            </w:r>
          </w:p>
        </w:tc>
        <w:tc>
          <w:tcPr>
            <w:tcW w:type="dxa" w:w="31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Progetto1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Anno se utile a distinguere</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PNRR-Conservazione-2024</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ConservazioneNuovo</w:t>
            </w:r>
          </w:p>
        </w:tc>
      </w:tr>
      <w:tr>
        <w:tc>
          <w:tcPr>
            <w:tcW w:type="dxa" w:w="28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Massimo 40 caratteri</w:t>
            </w:r>
          </w:p>
        </w:tc>
        <w:tc>
          <w:tcPr>
            <w:tcW w:type="dxa" w:w="31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RemoteSensing-Macroecologia</w:t>
            </w:r>
          </w:p>
        </w:tc>
        <w:tc>
          <w:tcPr>
            <w:tcW w:type="dxa" w:w="31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ProgettoSullaVariabilitaVegetaleInAmbienteAlpino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Solo lettere, numeri, trattini</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LifeWatch-Flora-IT</w:t>
            </w:r>
          </w:p>
        </w:tc>
        <w:tc>
          <w:tcPr>
            <w:tcW w:type="dxa" w:w="3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LifeWatch_Flora (IT)</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2"/>
        <w:pBdr>
          <w:bottom w:val="single" w:color="8B0000" w:sz="4" w:space="4"/>
        </w:pBdr>
        <w:spacing w:before="300" w:after="120"/>
      </w:pPr>
      <w:r>
        <w:rPr>
          <w:rFonts w:ascii="Arial" w:cs="Arial" w:eastAsia="Arial" w:hAnsi="Arial"/>
          <w:b/>
          <w:bCs/>
          <w:color w:val="8B0000"/>
          <w:sz w:val="26"/>
          <w:szCs w:val="26"/>
        </w:rPr>
        <w:t xml:space="preserve">3.2  Esempi per area tematica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526"/>
      </w:tblGrid>
      <w:tr>
        <w:trPr>
          <w:tblHeader/>
        </w:trPr>
        <w:tc>
          <w:tcPr>
            <w:tcW w:type="dxa" w:w="24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Area di ricerca</w:t>
            </w:r>
          </w:p>
        </w:tc>
        <w:tc>
          <w:tcPr>
            <w:tcW w:type="dxa" w:w="31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Esempi di nome progetto</w:t>
            </w:r>
          </w:p>
        </w:tc>
        <w:tc>
          <w:tcPr>
            <w:tcW w:type="dxa" w:w="3526"/>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Note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Macroecologia / biogeografia</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PRIN2022-Sabatini
BioMACRO-ERC
LifeWatch-Flora</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Includere l'acronimo del finanziamento</w:t>
            </w:r>
          </w:p>
        </w:tc>
      </w:tr>
      <w:tr>
        <w:tc>
          <w:tcPr>
            <w:tcW w:type="dxa" w:w="24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Telerilevamento / ecologia spaziale</w:t>
            </w:r>
          </w:p>
        </w:tc>
        <w:tc>
          <w:tcPr>
            <w:tcW w:type="dxa" w:w="31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RemoteSensing-PRIN
Satellite-Vegetation
GIS-Alps</w:t>
            </w:r>
          </w:p>
        </w:tc>
        <w:tc>
          <w:tcPr>
            <w:tcW w:type="dxa" w:w="35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Utile indicare la scala geografica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Lichenologia</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Lichenologia-Nascimbene
Lichen-PNRR
ERC-CryptoDiv</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Nome PI se un solo gruppo lo usa</w:t>
            </w:r>
          </w:p>
        </w:tc>
      </w:tr>
      <w:tr>
        <w:tc>
          <w:tcPr>
            <w:tcW w:type="dxa" w:w="24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Biologia della conservazione</w:t>
            </w:r>
          </w:p>
        </w:tc>
        <w:tc>
          <w:tcPr>
            <w:tcW w:type="dxa" w:w="31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PNRR-Conservazione
ConsBio-ERC
RedList-Habitat</w:t>
            </w:r>
          </w:p>
        </w:tc>
        <w:tc>
          <w:tcPr>
            <w:tcW w:type="dxa" w:w="35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Tipo di lista o target se specifico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Alghe e cianobatteri</w:t>
            </w:r>
          </w:p>
        </w:tc>
        <w:tc>
          <w:tcPr>
            <w:tcW w:type="dxa" w:w="3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Algae-Freshwater
Cyano-Alps-2024
Diatom-Survey</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Aggiungere anno se serie temporale</w:t>
            </w:r>
          </w:p>
        </w:tc>
      </w:tr>
      <w:tr>
        <w:tc>
          <w:tcPr>
            <w:tcW w:type="dxa" w:w="24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Ecologia del paesaggio</w:t>
            </w:r>
          </w:p>
        </w:tc>
        <w:tc>
          <w:tcPr>
            <w:tcW w:type="dxa" w:w="31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Landscape-Habitat
Paesaggio-PRIN
HabitatChange-LT</w:t>
            </w:r>
          </w:p>
        </w:tc>
        <w:tc>
          <w:tcPr>
            <w:tcW w:type="dxa" w:w="35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LT = long-term se applicabile</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1"/>
        <w:shd w:fill="8B0000" w:val="clear"/>
        <w:spacing w:before="360" w:after="200"/>
        <w:ind w:left="200" w:right="200"/>
      </w:pPr>
      <w:r>
        <w:rPr>
          <w:rFonts w:ascii="Arial" w:cs="Arial" w:eastAsia="Arial" w:hAnsi="Arial"/>
          <w:b/>
          <w:bCs/>
          <w:color w:val="FFFFFF"/>
          <w:sz w:val="32"/>
          <w:szCs w:val="32"/>
        </w:rPr>
        <w:t xml:space="preserve">4. Cosa comunicare al referente tecnico</w:t>
      </w:r>
    </w:p>
    <w:p>
      <w:pPr>
        <w:pStyle w:val="Heading2"/>
        <w:pBdr>
          <w:bottom w:val="single" w:color="8B0000" w:sz="4" w:space="4"/>
        </w:pBdr>
        <w:spacing w:before="300" w:after="120"/>
      </w:pPr>
      <w:r>
        <w:rPr>
          <w:rFonts w:ascii="Arial" w:cs="Arial" w:eastAsia="Arial" w:hAnsi="Arial"/>
          <w:b/>
          <w:bCs/>
          <w:color w:val="8B0000"/>
          <w:sz w:val="26"/>
          <w:szCs w:val="26"/>
        </w:rPr>
        <w:t xml:space="preserve">4.1  Per un nuovo collaboratore</w:t>
      </w:r>
    </w:p>
    <w:tbl>
      <w:tblPr>
        <w:tblW w:type="dxa" w:w="9026"/>
        <w:tblBorders>
          <w:top w:val="single" w:color="2980B9" w:sz="4"/>
          <w:left w:val="single" w:color="2980B9" w:sz="12"/>
          <w:bottom w:val="single" w:color="2980B9" w:sz="4"/>
          <w:right w:val="single" w:color="2980B9"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before="0" w:after="100" w:line="276"/>
              <w:jc w:val="left"/>
            </w:pPr>
            <w:r>
              <w:rPr>
                <w:rFonts w:ascii="Arial" w:cs="Arial" w:eastAsia="Arial" w:hAnsi="Arial"/>
                <w:b/>
                <w:bCs/>
                <w:i w:val="false"/>
                <w:iCs w:val="false"/>
                <w:color w:val="2C3E50"/>
                <w:sz w:val="22"/>
                <w:szCs w:val="22"/>
              </w:rPr>
              <w:t xml:space="preserve">Quando un dottorando o assegnista inizia la sua attività, inviare:</w:t>
            </w:r>
          </w:p>
          <w:p>
            <w:pPr>
              <w:pStyle w:val="ListParagraph"/>
              <w:numPr>
                <w:ilvl w:val="0"/>
                <w:numId w:val="3"/>
              </w:numPr>
              <w:spacing w:before="60" w:after="60" w:line="276"/>
            </w:pPr>
            <w:r>
              <w:rPr>
                <w:rFonts w:ascii="Arial" w:cs="Arial" w:eastAsia="Arial" w:hAnsi="Arial"/>
                <w:b w:val="false"/>
                <w:bCs w:val="false"/>
                <w:i w:val="false"/>
                <w:iCs w:val="false"/>
                <w:color w:val="1A1A2E"/>
                <w:sz w:val="22"/>
                <w:szCs w:val="22"/>
              </w:rPr>
              <w:t xml:space="preserve">Username di rete (sAMAccountName UniBo) — es. mario.rossi2</w:t>
            </w:r>
          </w:p>
          <w:p>
            <w:pPr>
              <w:pStyle w:val="ListParagraph"/>
              <w:numPr>
                <w:ilvl w:val="0"/>
                <w:numId w:val="3"/>
              </w:numPr>
              <w:spacing w:before="60" w:after="60" w:line="276"/>
            </w:pPr>
            <w:r>
              <w:rPr>
                <w:rFonts w:ascii="Arial" w:cs="Arial" w:eastAsia="Arial" w:hAnsi="Arial"/>
                <w:b w:val="false"/>
                <w:bCs w:val="false"/>
                <w:i w:val="false"/>
                <w:iCs w:val="false"/>
                <w:color w:val="1A1A2E"/>
                <w:sz w:val="22"/>
                <w:szCs w:val="22"/>
              </w:rPr>
              <w:t xml:space="preserve">Nome del progetto secondo le regole §3 — es. PRIN2022-Sabatini</w:t>
            </w:r>
          </w:p>
          <w:p>
            <w:pPr>
              <w:pStyle w:val="ListParagraph"/>
              <w:numPr>
                <w:ilvl w:val="0"/>
                <w:numId w:val="3"/>
              </w:numPr>
              <w:spacing w:before="60" w:after="60" w:line="276"/>
            </w:pPr>
            <w:r>
              <w:rPr>
                <w:rFonts w:ascii="Arial" w:cs="Arial" w:eastAsia="Arial" w:hAnsi="Arial"/>
                <w:b w:val="false"/>
                <w:bCs w:val="false"/>
                <w:i w:val="false"/>
                <w:iCs w:val="false"/>
                <w:color w:val="1A1A2E"/>
                <w:sz w:val="22"/>
                <w:szCs w:val="22"/>
              </w:rPr>
              <w:t xml:space="preserve">Data di inizio — es. 2024-03-01</w:t>
            </w:r>
          </w:p>
          <w:p>
            <w:pPr>
              <w:pStyle w:val="ListParagraph"/>
              <w:numPr>
                <w:ilvl w:val="0"/>
                <w:numId w:val="3"/>
              </w:numPr>
              <w:spacing w:before="60" w:after="60" w:line="276"/>
            </w:pPr>
            <w:r>
              <w:rPr>
                <w:rFonts w:ascii="Arial" w:cs="Arial" w:eastAsia="Arial" w:hAnsi="Arial"/>
                <w:b w:val="false"/>
                <w:bCs w:val="false"/>
                <w:i w:val="false"/>
                <w:iCs w:val="false"/>
                <w:color w:val="1A1A2E"/>
                <w:sz w:val="22"/>
                <w:szCs w:val="22"/>
              </w:rPr>
              <w:t xml:space="preserve">Data di fine prevista (se nota) — es. 2025-12-31</w:t>
            </w:r>
          </w:p>
          <w:p>
            <w:pPr>
              <w:pStyle w:val="ListParagraph"/>
              <w:numPr>
                <w:ilvl w:val="0"/>
                <w:numId w:val="3"/>
              </w:numPr>
              <w:spacing w:before="60" w:after="60" w:line="276"/>
            </w:pPr>
            <w:r>
              <w:rPr>
                <w:rFonts w:ascii="Arial" w:cs="Arial" w:eastAsia="Arial" w:hAnsi="Arial"/>
                <w:b w:val="false"/>
                <w:bCs w:val="false"/>
                <w:i w:val="false"/>
                <w:iCs w:val="false"/>
                <w:color w:val="1A1A2E"/>
                <w:sz w:val="22"/>
                <w:szCs w:val="22"/>
              </w:rPr>
              <w:t xml:space="preserve">Supervisor referente — es. duccio.rocchini</w:t>
            </w:r>
          </w:p>
          <w:p>
            <w:pPr>
              <w:spacing w:before="0" w:after="0" w:line="276"/>
              <w:jc w:val="left"/>
            </w:pPr>
            <w:r>
              <w:rPr>
                <w:rFonts w:ascii="Arial" w:cs="Arial" w:eastAsia="Arial" w:hAnsi="Arial"/>
                <w:b w:val="false"/>
                <w:bCs w:val="false"/>
                <w:i w:val="false"/>
                <w:iCs w:val="false"/>
                <w:color w:val="1A1A2E"/>
                <w:sz w:val="10"/>
                <w:szCs w:val="10"/>
              </w:rPr>
              <w:t xml:space="preserve"> </w:t>
            </w:r>
          </w:p>
          <w:p>
            <w:pPr>
              <w:spacing w:before="40" w:after="60" w:line="276"/>
              <w:jc w:val="left"/>
            </w:pPr>
            <w:r>
              <w:rPr>
                <w:rFonts w:ascii="Arial" w:cs="Arial" w:eastAsia="Arial" w:hAnsi="Arial"/>
                <w:b/>
                <w:bCs/>
                <w:i w:val="false"/>
                <w:iCs w:val="false"/>
                <w:color w:val="2C3E50"/>
                <w:sz w:val="22"/>
                <w:szCs w:val="22"/>
              </w:rPr>
              <w:t xml:space="preserve">Facoltativo ma utile:</w:t>
            </w:r>
          </w:p>
          <w:p>
            <w:pPr>
              <w:pStyle w:val="ListParagraph"/>
              <w:numPr>
                <w:ilvl w:val="0"/>
                <w:numId w:val="2"/>
              </w:numPr>
              <w:spacing w:before="60" w:after="60" w:line="276"/>
            </w:pPr>
            <w:r>
              <w:rPr>
                <w:rFonts w:ascii="Arial" w:cs="Arial" w:eastAsia="Arial" w:hAnsi="Arial"/>
                <w:b w:val="false"/>
                <w:bCs w:val="false"/>
                <w:i w:val="false"/>
                <w:iCs w:val="false"/>
                <w:color w:val="1A1A2E"/>
                <w:sz w:val="22"/>
                <w:szCs w:val="22"/>
              </w:rPr>
              <w:t xml:space="preserve">Co-supervisor (se il collaboratore lavora tra due gruppi)</w:t>
            </w:r>
          </w:p>
          <w:p>
            <w:pPr>
              <w:pStyle w:val="ListParagraph"/>
              <w:numPr>
                <w:ilvl w:val="0"/>
                <w:numId w:val="2"/>
              </w:numPr>
              <w:spacing w:before="60" w:after="60" w:line="276"/>
            </w:pPr>
            <w:r>
              <w:rPr>
                <w:rFonts w:ascii="Arial" w:cs="Arial" w:eastAsia="Arial" w:hAnsi="Arial"/>
                <w:b w:val="false"/>
                <w:bCs w:val="false"/>
                <w:i w:val="false"/>
                <w:iCs w:val="false"/>
                <w:color w:val="1A1A2E"/>
                <w:sz w:val="22"/>
                <w:szCs w:val="22"/>
              </w:rPr>
              <w:t xml:space="preserve">Fonte di finanziamento (PRIN / PNRR / ERC / assegno dipartimentale / dottorato)</w:t>
            </w:r>
          </w:p>
          <w:p>
            <w:pPr>
              <w:pStyle w:val="ListParagraph"/>
              <w:numPr>
                <w:ilvl w:val="0"/>
                <w:numId w:val="2"/>
              </w:numPr>
              <w:spacing w:before="60" w:after="60" w:line="276"/>
            </w:pPr>
            <w:r>
              <w:rPr>
                <w:rFonts w:ascii="Arial" w:cs="Arial" w:eastAsia="Arial" w:hAnsi="Arial"/>
                <w:b w:val="false"/>
                <w:bCs w:val="false"/>
                <w:i w:val="false"/>
                <w:iCs w:val="false"/>
                <w:color w:val="1A1A2E"/>
                <w:sz w:val="22"/>
                <w:szCs w:val="22"/>
              </w:rPr>
              <w:t xml:space="preserve">Eventuali vincoli di accesso ai dati (dati sensibili, accordi di riservatezza)</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2"/>
        <w:pBdr>
          <w:bottom w:val="single" w:color="8B0000" w:sz="4" w:space="4"/>
        </w:pBdr>
        <w:spacing w:before="300" w:after="120"/>
      </w:pPr>
      <w:r>
        <w:rPr>
          <w:rFonts w:ascii="Arial" w:cs="Arial" w:eastAsia="Arial" w:hAnsi="Arial"/>
          <w:b/>
          <w:bCs/>
          <w:color w:val="8B0000"/>
          <w:sz w:val="26"/>
          <w:szCs w:val="26"/>
        </w:rPr>
        <w:t xml:space="preserve">4.2  Modulo rapido (copia e compila via email)</w:t>
      </w:r>
    </w:p>
    <w:tbl>
      <w:tblPr>
        <w:tblW w:type="dxa" w:w="9026"/>
        <w:tblBorders>
          <w:top w:val="single" w:color="E67E22" w:sz="4"/>
          <w:left w:val="single" w:color="E67E22" w:sz="12"/>
          <w:bottom w:val="single" w:color="E67E22" w:sz="4"/>
          <w:right w:val="single" w:color="E67E22"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60"/>
              <w:left w:type="dxa" w:w="240"/>
              <w:bottom w:type="dxa" w:w="160"/>
              <w:right w:type="dxa" w:w="240"/>
            </w:tcMar>
          </w:tcPr>
          <w:p>
            <w:pPr>
              <w:spacing w:before="0" w:after="60" w:line="276"/>
              <w:jc w:val="left"/>
            </w:pPr>
            <w:r>
              <w:rPr>
                <w:rFonts w:ascii="Arial" w:cs="Arial" w:eastAsia="Arial" w:hAnsi="Arial"/>
                <w:b/>
                <w:bCs/>
                <w:i w:val="false"/>
                <w:iCs w:val="false"/>
                <w:color w:val="8B0000"/>
                <w:sz w:val="22"/>
                <w:szCs w:val="22"/>
              </w:rPr>
              <w:t xml:space="preserve">A: sysadmin@biome.unibo.it</w:t>
            </w:r>
          </w:p>
          <w:p>
            <w:pPr>
              <w:spacing w:before="0" w:after="120" w:line="276"/>
              <w:jc w:val="left"/>
            </w:pPr>
            <w:r>
              <w:rPr>
                <w:rFonts w:ascii="Arial" w:cs="Arial" w:eastAsia="Arial" w:hAnsi="Arial"/>
                <w:b w:val="false"/>
                <w:bCs w:val="false"/>
                <w:i w:val="false"/>
                <w:iCs w:val="false"/>
                <w:color w:val="2C3E50"/>
                <w:sz w:val="22"/>
                <w:szCs w:val="22"/>
              </w:rPr>
              <w:t xml:space="preserve">Oggetto: [biome-calc01] Nuovo collaboratore / Modifica progetto</w:t>
            </w:r>
          </w:p>
          <w:p>
            <w:pPr>
              <w:spacing w:before="0" w:after="60" w:line="276"/>
              <w:jc w:val="left"/>
            </w:pPr>
            <w:r>
              <w:rPr>
                <w:rFonts w:ascii="Arial" w:cs="Arial" w:eastAsia="Arial" w:hAnsi="Arial"/>
                <w:b w:val="false"/>
                <w:bCs w:val="false"/>
                <w:i w:val="false"/>
                <w:iCs w:val="false"/>
                <w:color w:val="1A1A2E"/>
                <w:sz w:val="21"/>
                <w:szCs w:val="21"/>
              </w:rPr>
              <w:t xml:space="preserve">Username UniBo   : ___________________________</w:t>
            </w:r>
          </w:p>
          <w:p>
            <w:pPr>
              <w:spacing w:before="0" w:after="60" w:line="276"/>
              <w:jc w:val="left"/>
            </w:pPr>
            <w:r>
              <w:rPr>
                <w:rFonts w:ascii="Arial" w:cs="Arial" w:eastAsia="Arial" w:hAnsi="Arial"/>
                <w:b w:val="false"/>
                <w:bCs w:val="false"/>
                <w:i w:val="false"/>
                <w:iCs w:val="false"/>
                <w:color w:val="1A1A2E"/>
                <w:sz w:val="21"/>
                <w:szCs w:val="21"/>
              </w:rPr>
              <w:t xml:space="preserve">Nome completo    : ___________________________</w:t>
            </w:r>
          </w:p>
          <w:p>
            <w:pPr>
              <w:spacing w:before="0" w:after="60" w:line="276"/>
              <w:jc w:val="left"/>
            </w:pPr>
            <w:r>
              <w:rPr>
                <w:rFonts w:ascii="Arial" w:cs="Arial" w:eastAsia="Arial" w:hAnsi="Arial"/>
                <w:b w:val="false"/>
                <w:bCs w:val="false"/>
                <w:i w:val="false"/>
                <w:iCs w:val="false"/>
                <w:color w:val="1A1A2E"/>
                <w:sz w:val="21"/>
                <w:szCs w:val="21"/>
              </w:rPr>
              <w:t xml:space="preserve">Supervisor       : ___________________________  (username UniBo)</w:t>
            </w:r>
          </w:p>
          <w:p>
            <w:pPr>
              <w:spacing w:before="0" w:after="60" w:line="276"/>
              <w:jc w:val="left"/>
            </w:pPr>
            <w:r>
              <w:rPr>
                <w:rFonts w:ascii="Arial" w:cs="Arial" w:eastAsia="Arial" w:hAnsi="Arial"/>
                <w:b w:val="false"/>
                <w:bCs w:val="false"/>
                <w:i w:val="false"/>
                <w:iCs w:val="false"/>
                <w:color w:val="1A1A2E"/>
                <w:sz w:val="21"/>
                <w:szCs w:val="21"/>
              </w:rPr>
              <w:t xml:space="preserve">Nome progetto    : ___________________________  (seguire regole §3)</w:t>
            </w:r>
          </w:p>
          <w:p>
            <w:pPr>
              <w:spacing w:before="0" w:after="60" w:line="276"/>
              <w:jc w:val="left"/>
            </w:pPr>
            <w:r>
              <w:rPr>
                <w:rFonts w:ascii="Arial" w:cs="Arial" w:eastAsia="Arial" w:hAnsi="Arial"/>
                <w:b w:val="false"/>
                <w:bCs w:val="false"/>
                <w:i w:val="false"/>
                <w:iCs w:val="false"/>
                <w:color w:val="1A1A2E"/>
                <w:sz w:val="21"/>
                <w:szCs w:val="21"/>
              </w:rPr>
              <w:t xml:space="preserve">Data inizio      : ____-__-__</w:t>
            </w:r>
          </w:p>
          <w:p>
            <w:pPr>
              <w:spacing w:before="0" w:after="60" w:line="276"/>
              <w:jc w:val="left"/>
            </w:pPr>
            <w:r>
              <w:rPr>
                <w:rFonts w:ascii="Arial" w:cs="Arial" w:eastAsia="Arial" w:hAnsi="Arial"/>
                <w:b w:val="false"/>
                <w:bCs w:val="false"/>
                <w:i w:val="false"/>
                <w:iCs w:val="false"/>
                <w:color w:val="1A1A2E"/>
                <w:sz w:val="21"/>
                <w:szCs w:val="21"/>
              </w:rPr>
              <w:t xml:space="preserve">Data fine        : ____-__-__   (vuoto = aperto)</w:t>
            </w:r>
          </w:p>
          <w:p>
            <w:pPr>
              <w:spacing w:before="0" w:after="60" w:line="276"/>
              <w:jc w:val="left"/>
            </w:pPr>
            <w:r>
              <w:rPr>
                <w:rFonts w:ascii="Arial" w:cs="Arial" w:eastAsia="Arial" w:hAnsi="Arial"/>
                <w:b w:val="false"/>
                <w:bCs w:val="false"/>
                <w:i w:val="false"/>
                <w:iCs w:val="false"/>
                <w:color w:val="1A1A2E"/>
                <w:sz w:val="21"/>
                <w:szCs w:val="21"/>
              </w:rPr>
              <w:t xml:space="preserve">Finanziamento    : ___________________________</w:t>
            </w:r>
          </w:p>
          <w:p>
            <w:pPr>
              <w:spacing w:before="0" w:after="0" w:line="276"/>
              <w:jc w:val="left"/>
            </w:pPr>
            <w:r>
              <w:rPr>
                <w:rFonts w:ascii="Arial" w:cs="Arial" w:eastAsia="Arial" w:hAnsi="Arial"/>
                <w:b w:val="false"/>
                <w:bCs w:val="false"/>
                <w:i w:val="false"/>
                <w:iCs w:val="false"/>
                <w:color w:val="1A1A2E"/>
                <w:sz w:val="21"/>
                <w:szCs w:val="21"/>
              </w:rPr>
              <w:t xml:space="preserve">Note             : ___________________________</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1"/>
        <w:shd w:fill="8B0000" w:val="clear"/>
        <w:spacing w:before="360" w:after="200"/>
        <w:ind w:left="200" w:right="200"/>
      </w:pPr>
      <w:r>
        <w:rPr>
          <w:rFonts w:ascii="Arial" w:cs="Arial" w:eastAsia="Arial" w:hAnsi="Arial"/>
          <w:b/>
          <w:bCs/>
          <w:color w:val="FFFFFF"/>
          <w:sz w:val="32"/>
          <w:szCs w:val="32"/>
        </w:rPr>
        <w:t xml:space="preserve">5. Cambio supervisor o cambio progetto</w:t>
      </w:r>
    </w:p>
    <w:p>
      <w:pPr>
        <w:spacing w:before="120" w:after="140" w:line="276"/>
        <w:jc w:val="left"/>
      </w:pPr>
      <w:r>
        <w:rPr>
          <w:rFonts w:ascii="Arial" w:cs="Arial" w:eastAsia="Arial" w:hAnsi="Arial"/>
          <w:b w:val="false"/>
          <w:bCs w:val="false"/>
          <w:i w:val="false"/>
          <w:iCs w:val="false"/>
          <w:color w:val="1A1A2E"/>
          <w:sz w:val="22"/>
          <w:szCs w:val="22"/>
        </w:rPr>
        <w:t xml:space="preserve">Durante la carriera di un dottorando o assegnista possono verificarsi cambiamenti: cambio del supervisor di riferimento, partecipazione a un nuovo progetto, conclusione anticipata di un finanziamento. Il sistema gestisce questi casi mantenendo la traccia storica completa.</w:t>
      </w:r>
    </w:p>
    <w:p>
      <w:pPr>
        <w:pStyle w:val="Heading2"/>
        <w:pBdr>
          <w:bottom w:val="single" w:color="8B0000" w:sz="4" w:space="4"/>
        </w:pBdr>
        <w:spacing w:before="300" w:after="120"/>
      </w:pPr>
      <w:r>
        <w:rPr>
          <w:rFonts w:ascii="Arial" w:cs="Arial" w:eastAsia="Arial" w:hAnsi="Arial"/>
          <w:b/>
          <w:bCs/>
          <w:color w:val="8B0000"/>
          <w:sz w:val="26"/>
          <w:szCs w:val="26"/>
        </w:rPr>
        <w:t xml:space="preserve">5.1  Scenari gestiti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Scenario</w:t>
            </w:r>
          </w:p>
        </w:tc>
        <w:tc>
          <w:tcPr>
            <w:tcW w:type="dxa" w:w="28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Azione richiesta dal PI</w:t>
            </w:r>
          </w:p>
        </w:tc>
        <w:tc>
          <w:tcPr>
            <w:tcW w:type="dxa" w:w="3626"/>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Cosa fa il sistema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Cambio supervisor
(es. il PI originale va in pensione o cambia gruppo)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Comunicare: username, nuovo supervisor, data cambio</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Crea nuova cartella sotto nuovo supervisor. Vecchio symlink marcato -TRASFERITO-DATA. I dati rimangono accessibili.</w:t>
            </w:r>
          </w:p>
        </w:tc>
      </w:tr>
      <w:tr>
        <w:tc>
          <w:tcPr>
            <w:tcW w:type="dxa" w:w="26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Nuovo progetto aggiuntivo
(collaborazione parallela)</w:t>
            </w:r>
          </w:p>
        </w:tc>
        <w:tc>
          <w:tcPr>
            <w:tcW w:type="dxa" w:w="28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Comunicare: username, secondo supervisor, nome progetto, date</w:t>
            </w:r>
          </w:p>
        </w:tc>
        <w:tc>
          <w:tcPr>
            <w:tcW w:type="dxa" w:w="36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Aggiunge nuovo symlink in ARCHIVE_STORAGE. L'utente vede entrambi i progetti.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Progetto concluso
(finanziamento terminato)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Comunicare: username, nome progetto, data fine</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Il symlink viene rinominato con suffisso -CONCLUSO. I dati restano leggibili.</w:t>
            </w:r>
          </w:p>
        </w:tc>
      </w:tr>
      <w:tr>
        <w:tc>
          <w:tcPr>
            <w:tcW w:type="dxa" w:w="26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Utente lascia il gruppo
(fine dottorato, fine contratto)</w:t>
            </w:r>
          </w:p>
        </w:tc>
        <w:tc>
          <w:tcPr>
            <w:tcW w:type="dxa" w:w="28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Nessuna azione immediata richiesta</w:t>
            </w:r>
          </w:p>
        </w:tc>
        <w:tc>
          <w:tcPr>
            <w:tcW w:type="dxa" w:w="36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Account disabilitato da UniBo. La cartella rimane in ProjectStorage sotto il supervisor per 5 anni.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Rinomina progetto
(cambia acronimo del finanziamento)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Comunicare: username, vecchio nome, nuovo nome</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Symlink aggiornato. La directory fisica può essere rinominata se i dati lo permettono.</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2"/>
        <w:pBdr>
          <w:bottom w:val="single" w:color="8B0000" w:sz="4" w:space="4"/>
        </w:pBdr>
        <w:spacing w:before="300" w:after="120"/>
      </w:pPr>
      <w:r>
        <w:rPr>
          <w:rFonts w:ascii="Arial" w:cs="Arial" w:eastAsia="Arial" w:hAnsi="Arial"/>
          <w:b/>
          <w:bCs/>
          <w:color w:val="8B0000"/>
          <w:sz w:val="26"/>
          <w:szCs w:val="26"/>
        </w:rPr>
        <w:t xml:space="preserve">5.2  Modulo cambio supervisor (copia e compila)</w:t>
      </w:r>
    </w:p>
    <w:tbl>
      <w:tblPr>
        <w:tblW w:type="dxa" w:w="9026"/>
        <w:tblBorders>
          <w:top w:val="single" w:color="E67E22" w:sz="4"/>
          <w:left w:val="single" w:color="E67E22" w:sz="12"/>
          <w:bottom w:val="single" w:color="E67E22" w:sz="4"/>
          <w:right w:val="single" w:color="E67E22"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60"/>
              <w:left w:type="dxa" w:w="240"/>
              <w:bottom w:type="dxa" w:w="160"/>
              <w:right w:type="dxa" w:w="240"/>
            </w:tcMar>
          </w:tcPr>
          <w:p>
            <w:pPr>
              <w:spacing w:before="0" w:after="60" w:line="276"/>
              <w:jc w:val="left"/>
            </w:pPr>
            <w:r>
              <w:rPr>
                <w:rFonts w:ascii="Arial" w:cs="Arial" w:eastAsia="Arial" w:hAnsi="Arial"/>
                <w:b/>
                <w:bCs/>
                <w:i w:val="false"/>
                <w:iCs w:val="false"/>
                <w:color w:val="8B0000"/>
                <w:sz w:val="22"/>
                <w:szCs w:val="22"/>
              </w:rPr>
              <w:t xml:space="preserve">A: sysadmin@biome.unibo.it</w:t>
            </w:r>
          </w:p>
          <w:p>
            <w:pPr>
              <w:spacing w:before="0" w:after="120" w:line="276"/>
              <w:jc w:val="left"/>
            </w:pPr>
            <w:r>
              <w:rPr>
                <w:rFonts w:ascii="Arial" w:cs="Arial" w:eastAsia="Arial" w:hAnsi="Arial"/>
                <w:b w:val="false"/>
                <w:bCs w:val="false"/>
                <w:i w:val="false"/>
                <w:iCs w:val="false"/>
                <w:color w:val="2C3E50"/>
                <w:sz w:val="22"/>
                <w:szCs w:val="22"/>
              </w:rPr>
              <w:t xml:space="preserve">Oggetto: [biome-calc01] TRANSFER — Cambio supervisor/progetto</w:t>
            </w:r>
          </w:p>
          <w:p>
            <w:pPr>
              <w:spacing w:before="0" w:after="60" w:line="276"/>
              <w:jc w:val="left"/>
            </w:pPr>
            <w:r>
              <w:rPr>
                <w:rFonts w:ascii="Arial" w:cs="Arial" w:eastAsia="Arial" w:hAnsi="Arial"/>
                <w:b w:val="false"/>
                <w:bCs w:val="false"/>
                <w:i w:val="false"/>
                <w:iCs w:val="false"/>
                <w:color w:val="1A1A2E"/>
                <w:sz w:val="21"/>
                <w:szCs w:val="21"/>
              </w:rPr>
              <w:t xml:space="preserve">Username UniBo       : ___________________________</w:t>
            </w:r>
          </w:p>
          <w:p>
            <w:pPr>
              <w:spacing w:before="0" w:after="60" w:line="276"/>
              <w:jc w:val="left"/>
            </w:pPr>
            <w:r>
              <w:rPr>
                <w:rFonts w:ascii="Arial" w:cs="Arial" w:eastAsia="Arial" w:hAnsi="Arial"/>
                <w:b w:val="false"/>
                <w:bCs w:val="false"/>
                <w:i w:val="false"/>
                <w:iCs w:val="false"/>
                <w:color w:val="1A1A2E"/>
                <w:sz w:val="21"/>
                <w:szCs w:val="21"/>
              </w:rPr>
              <w:t xml:space="preserve">Tipo modifica        : [ ] Cambio supervisor  [ ] Nuovo progetto  [ ] Fine progetto</w:t>
            </w:r>
          </w:p>
          <w:p>
            <w:pPr>
              <w:spacing w:before="0" w:after="60" w:line="276"/>
              <w:jc w:val="left"/>
            </w:pPr>
            <w:r>
              <w:rPr>
                <w:rFonts w:ascii="Arial" w:cs="Arial" w:eastAsia="Arial" w:hAnsi="Arial"/>
                <w:b w:val="false"/>
                <w:bCs w:val="false"/>
                <w:i w:val="false"/>
                <w:iCs w:val="false"/>
                <w:color w:val="1A1A2E"/>
                <w:sz w:val="21"/>
                <w:szCs w:val="21"/>
              </w:rPr>
              <w:t xml:space="preserve">Nuovo supervisor     : ___________________________</w:t>
            </w:r>
          </w:p>
          <w:p>
            <w:pPr>
              <w:spacing w:before="0" w:after="60" w:line="276"/>
              <w:jc w:val="left"/>
            </w:pPr>
            <w:r>
              <w:rPr>
                <w:rFonts w:ascii="Arial" w:cs="Arial" w:eastAsia="Arial" w:hAnsi="Arial"/>
                <w:b w:val="false"/>
                <w:bCs w:val="false"/>
                <w:i w:val="false"/>
                <w:iCs w:val="false"/>
                <w:color w:val="1A1A2E"/>
                <w:sz w:val="21"/>
                <w:szCs w:val="21"/>
              </w:rPr>
              <w:t xml:space="preserve">Nuovo nome progetto  : ___________________________</w:t>
            </w:r>
          </w:p>
          <w:p>
            <w:pPr>
              <w:spacing w:before="0" w:after="60" w:line="276"/>
              <w:jc w:val="left"/>
            </w:pPr>
            <w:r>
              <w:rPr>
                <w:rFonts w:ascii="Arial" w:cs="Arial" w:eastAsia="Arial" w:hAnsi="Arial"/>
                <w:b w:val="false"/>
                <w:bCs w:val="false"/>
                <w:i w:val="false"/>
                <w:iCs w:val="false"/>
                <w:color w:val="1A1A2E"/>
                <w:sz w:val="21"/>
                <w:szCs w:val="21"/>
              </w:rPr>
              <w:t xml:space="preserve">Data cambio          : ____-__-__</w:t>
            </w:r>
          </w:p>
          <w:p>
            <w:pPr>
              <w:spacing w:before="0" w:after="60" w:line="276"/>
              <w:jc w:val="left"/>
            </w:pPr>
            <w:r>
              <w:rPr>
                <w:rFonts w:ascii="Arial" w:cs="Arial" w:eastAsia="Arial" w:hAnsi="Arial"/>
                <w:b w:val="false"/>
                <w:bCs w:val="false"/>
                <w:i w:val="false"/>
                <w:iCs w:val="false"/>
                <w:color w:val="1A1A2E"/>
                <w:sz w:val="21"/>
                <w:szCs w:val="21"/>
              </w:rPr>
              <w:t xml:space="preserve">Copiare i dati       : [ ] Sì (rsync)  [ ] No (solo nuovo symlink)</w:t>
            </w:r>
          </w:p>
          <w:p>
            <w:pPr>
              <w:spacing w:before="0" w:after="0" w:line="276"/>
              <w:jc w:val="left"/>
            </w:pPr>
            <w:r>
              <w:rPr>
                <w:rFonts w:ascii="Arial" w:cs="Arial" w:eastAsia="Arial" w:hAnsi="Arial"/>
                <w:b w:val="false"/>
                <w:bCs w:val="false"/>
                <w:i w:val="false"/>
                <w:iCs w:val="false"/>
                <w:color w:val="1A1A2E"/>
                <w:sz w:val="21"/>
                <w:szCs w:val="21"/>
              </w:rPr>
              <w:t xml:space="preserve">Motivazione          : ___________________________</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1"/>
        <w:shd w:fill="8B0000" w:val="clear"/>
        <w:spacing w:before="360" w:after="200"/>
        <w:ind w:left="200" w:right="200"/>
      </w:pPr>
      <w:r>
        <w:rPr>
          <w:rFonts w:ascii="Arial" w:cs="Arial" w:eastAsia="Arial" w:hAnsi="Arial"/>
          <w:b/>
          <w:bCs/>
          <w:color w:val="FFFFFF"/>
          <w:sz w:val="32"/>
          <w:szCs w:val="32"/>
        </w:rPr>
        <w:t xml:space="preserve">6. Policy di conservazione dei dati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Stato utente / progetto</w:t>
            </w:r>
          </w:p>
        </w:tc>
        <w:tc>
          <w:tcPr>
            <w:tcW w:type="dxa" w:w="25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Durata conservazione</w:t>
            </w:r>
          </w:p>
        </w:tc>
        <w:tc>
          <w:tcPr>
            <w:tcW w:type="dxa" w:w="3526"/>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tcPr>
          <w:p>
            <w:pPr>
              <w:spacing w:before="40" w:after="40" w:line="276"/>
              <w:jc w:val="left"/>
            </w:pPr>
            <w:r>
              <w:rPr>
                <w:rFonts w:ascii="Arial" w:cs="Arial" w:eastAsia="Arial" w:hAnsi="Arial"/>
                <w:b/>
                <w:bCs/>
                <w:i w:val="false"/>
                <w:iCs w:val="false"/>
                <w:color w:val="FFFFFF"/>
                <w:sz w:val="20"/>
                <w:szCs w:val="20"/>
              </w:rPr>
              <w:t xml:space="preserve">Accesso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Collaboratore attivo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Illimitato (finché attivo)</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Utente + Supervisor</w:t>
            </w:r>
          </w:p>
        </w:tc>
      </w:tr>
      <w:tr>
        <w:tc>
          <w:tcPr>
            <w:tcW w:type="dxa" w:w="30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Progetto concluso (-CONCLUSO)</w:t>
            </w:r>
          </w:p>
        </w:tc>
        <w:tc>
          <w:tcPr>
            <w:tcW w:type="dxa" w:w="25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5 anni dalla data fine</w:t>
            </w:r>
          </w:p>
        </w:tc>
        <w:tc>
          <w:tcPr>
            <w:tcW w:type="dxa" w:w="35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Solo Supervisor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Utente trasferito (-TRASFERITO)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5 anni dalla data trasferimento</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Solo nuovo Supervisor</w:t>
            </w:r>
          </w:p>
        </w:tc>
      </w:tr>
      <w:tr>
        <w:tc>
          <w:tcPr>
            <w:tcW w:type="dxa" w:w="30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Account disabilitato (fine contratto)</w:t>
            </w:r>
          </w:p>
        </w:tc>
        <w:tc>
          <w:tcPr>
            <w:tcW w:type="dxa" w:w="2500"/>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5 anni dalla disabilitazione</w:t>
            </w:r>
          </w:p>
        </w:tc>
        <w:tc>
          <w:tcPr>
            <w:tcW w:type="dxa" w:w="3526"/>
            <w:tcBorders>
              <w:top w:val="single" w:color="CCCCCC" w:sz="4"/>
              <w:left w:val="single" w:color="CCCCCC" w:sz="4"/>
              <w:bottom w:val="single" w:color="CCCCCC" w:sz="4"/>
              <w:right w:val="single" w:color="CCCCCC" w:sz="4"/>
            </w:tcBorders>
            <w:shd w:fill="FAF0F0"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Solo PI / Admin BIOME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Dati soggetti a DMP (Data Management Plan)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Secondo le istruzioni del finanziamento</w:t>
            </w:r>
          </w:p>
        </w:tc>
        <w:tc>
          <w:tcPr>
            <w:tcW w:type="dxa" w:w="3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line="276"/>
              <w:jc w:val="left"/>
            </w:pPr>
            <w:r>
              <w:rPr>
                <w:rFonts w:ascii="Arial" w:cs="Arial" w:eastAsia="Arial" w:hAnsi="Arial"/>
                <w:b w:val="false"/>
                <w:bCs w:val="false"/>
                <w:i w:val="false"/>
                <w:iCs w:val="false"/>
                <w:color w:val="1A1A2E"/>
                <w:sz w:val="20"/>
                <w:szCs w:val="20"/>
              </w:rPr>
              <w:t xml:space="preserve">Secondo le istruzioni del DMP</w:t>
            </w:r>
          </w:p>
        </w:tc>
      </w:tr>
    </w:tbl>
    <w:p>
      <w:pPr>
        <w:spacing w:before="0" w:after="0" w:line="276"/>
        <w:jc w:val="left"/>
      </w:pPr>
      <w:r>
        <w:rPr>
          <w:rFonts w:ascii="Arial" w:cs="Arial" w:eastAsia="Arial" w:hAnsi="Arial"/>
          <w:b w:val="false"/>
          <w:bCs w:val="false"/>
          <w:i w:val="false"/>
          <w:iCs w:val="false"/>
          <w:color w:val="1A1A2E"/>
          <w:sz w:val="22"/>
          <w:szCs w:val="22"/>
        </w:rPr>
        <w:t xml:space="preserve"/>
      </w:r>
    </w:p>
    <w:tbl>
      <w:tblPr>
        <w:tblW w:type="dxa" w:w="9026"/>
        <w:tblBorders>
          <w:top w:val="single" w:color="8B0000" w:sz="4"/>
          <w:left w:val="single" w:color="8B0000" w:sz="12"/>
          <w:bottom w:val="single" w:color="8B0000" w:sz="4"/>
          <w:right w:val="single" w:color="8B0000"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0F0" w:val="clear"/>
            <w:tcMar>
              <w:top w:type="dxa" w:w="160"/>
              <w:left w:type="dxa" w:w="240"/>
              <w:bottom w:type="dxa" w:w="160"/>
              <w:right w:type="dxa" w:w="240"/>
            </w:tcMar>
          </w:tcPr>
          <w:p>
            <w:pPr>
              <w:spacing w:before="0" w:after="80" w:line="276"/>
              <w:jc w:val="left"/>
            </w:pPr>
            <w:r>
              <w:rPr>
                <w:rFonts w:ascii="Arial" w:cs="Arial" w:eastAsia="Arial" w:hAnsi="Arial"/>
                <w:b/>
                <w:bCs/>
                <w:i w:val="false"/>
                <w:iCs w:val="false"/>
                <w:color w:val="8B0000"/>
                <w:sz w:val="22"/>
                <w:szCs w:val="22"/>
              </w:rPr>
              <w:t xml:space="preserve">Importante:</w:t>
            </w:r>
          </w:p>
          <w:p>
            <w:pPr>
              <w:spacing w:before="0" w:after="0" w:line="276"/>
              <w:jc w:val="left"/>
            </w:pPr>
            <w:r>
              <w:rPr>
                <w:rFonts w:ascii="Arial" w:cs="Arial" w:eastAsia="Arial" w:hAnsi="Arial"/>
                <w:b w:val="false"/>
                <w:bCs w:val="false"/>
                <w:i w:val="false"/>
                <w:iCs w:val="false"/>
                <w:color w:val="1A1A2E"/>
                <w:sz w:val="21"/>
                <w:szCs w:val="21"/>
              </w:rPr>
              <w:t xml:space="preserve">La cancellazione definitiva di dati avviene SOLO su richiesta esplicita scritta del PI responsabile e dopo verifica che non siano coperti da obblighi di conservazione (PRIN, ERC, PNRR richiedono tipicamente 5-10 anni dalla chiusura del progetto).</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1"/>
        <w:shd w:fill="8B0000" w:val="clear"/>
        <w:spacing w:before="360" w:after="200"/>
        <w:ind w:left="200" w:right="200"/>
      </w:pPr>
      <w:r>
        <w:rPr>
          <w:rFonts w:ascii="Arial" w:cs="Arial" w:eastAsia="Arial" w:hAnsi="Arial"/>
          <w:b/>
          <w:bCs/>
          <w:color w:val="FFFFFF"/>
          <w:sz w:val="32"/>
          <w:szCs w:val="32"/>
        </w:rPr>
        <w:t xml:space="preserve">7. Domande frequenti</w:t>
      </w:r>
    </w:p>
    <w:p>
      <w:pPr>
        <w:pStyle w:val="Heading3"/>
        <w:spacing w:before="220" w:after="80"/>
      </w:pPr>
      <w:r>
        <w:rPr>
          <w:rFonts w:ascii="Arial" w:cs="Arial" w:eastAsia="Arial" w:hAnsi="Arial"/>
          <w:b/>
          <w:bCs/>
          <w:color w:val="2C3E50"/>
          <w:sz w:val="23"/>
          <w:szCs w:val="23"/>
        </w:rPr>
        <w:t xml:space="preserve">Posso rinominare il progetto dopo che è stato creato?</w:t>
      </w:r>
    </w:p>
    <w:p>
      <w:pPr>
        <w:spacing w:before="120" w:after="140" w:line="276"/>
        <w:jc w:val="left"/>
      </w:pPr>
      <w:r>
        <w:rPr>
          <w:rFonts w:ascii="Arial" w:cs="Arial" w:eastAsia="Arial" w:hAnsi="Arial"/>
          <w:b w:val="false"/>
          <w:bCs w:val="false"/>
          <w:i w:val="false"/>
          <w:iCs w:val="false"/>
          <w:color w:val="1A1A2E"/>
          <w:sz w:val="22"/>
          <w:szCs w:val="22"/>
        </w:rPr>
        <w:t xml:space="preserve">Sì, ma deve essere fatto dal tecnico. Il rinominare comporta aggiornare il symlink nella home di tutti gli utenti coinvolti e, se necessario, rinominare la cartella fisica. Inviare una email con vecchio nome, nuovo nome e motivazione.</w:t>
      </w:r>
    </w:p>
    <w:p>
      <w:pPr>
        <w:pStyle w:val="Heading3"/>
        <w:spacing w:before="220" w:after="80"/>
      </w:pPr>
      <w:r>
        <w:rPr>
          <w:rFonts w:ascii="Arial" w:cs="Arial" w:eastAsia="Arial" w:hAnsi="Arial"/>
          <w:b/>
          <w:bCs/>
          <w:color w:val="2C3E50"/>
          <w:sz w:val="23"/>
          <w:szCs w:val="23"/>
        </w:rPr>
        <w:t xml:space="preserve">Un dottorando può avere più supervisor contemporaneamente?</w:t>
      </w:r>
    </w:p>
    <w:p>
      <w:pPr>
        <w:spacing w:before="120" w:after="140" w:line="276"/>
        <w:jc w:val="left"/>
      </w:pPr>
      <w:r>
        <w:rPr>
          <w:rFonts w:ascii="Arial" w:cs="Arial" w:eastAsia="Arial" w:hAnsi="Arial"/>
          <w:b w:val="false"/>
          <w:bCs w:val="false"/>
          <w:i w:val="false"/>
          <w:iCs w:val="false"/>
          <w:color w:val="1A1A2E"/>
          <w:sz w:val="22"/>
          <w:szCs w:val="22"/>
        </w:rPr>
        <w:t xml:space="preserve">Sì. Il sistema supporta cartelle multiple in ARCHIVE_STORAGE, una per ogni supervisor/progetto. È sufficiente comunicare entrambe le associazioni al tecnico.</w:t>
      </w:r>
    </w:p>
    <w:p>
      <w:pPr>
        <w:pStyle w:val="Heading3"/>
        <w:spacing w:before="220" w:after="80"/>
      </w:pPr>
      <w:r>
        <w:rPr>
          <w:rFonts w:ascii="Arial" w:cs="Arial" w:eastAsia="Arial" w:hAnsi="Arial"/>
          <w:b/>
          <w:bCs/>
          <w:color w:val="2C3E50"/>
          <w:sz w:val="23"/>
          <w:szCs w:val="23"/>
        </w:rPr>
        <w:t xml:space="preserve">Cosa succede ai dati se lascio l'Università?</w:t>
      </w:r>
    </w:p>
    <w:p>
      <w:pPr>
        <w:spacing w:before="120" w:after="140" w:line="276"/>
        <w:jc w:val="left"/>
      </w:pPr>
      <w:r>
        <w:rPr>
          <w:rFonts w:ascii="Arial" w:cs="Arial" w:eastAsia="Arial" w:hAnsi="Arial"/>
          <w:b w:val="false"/>
          <w:bCs w:val="false"/>
          <w:i w:val="false"/>
          <w:iCs w:val="false"/>
          <w:color w:val="1A1A2E"/>
          <w:sz w:val="22"/>
          <w:szCs w:val="22"/>
        </w:rPr>
        <w:t xml:space="preserve">Il suo account UniBo viene disabilitato dal sistema centrale. I dati in ProjectStorage rimangono invariati sotto la sua directory di supervisor per almeno 5 anni, accessibili ai PI del gruppo BIOME che ne facessero richiesta motivata.</w:t>
      </w:r>
    </w:p>
    <w:p>
      <w:pPr>
        <w:pStyle w:val="Heading3"/>
        <w:spacing w:before="220" w:after="80"/>
      </w:pPr>
      <w:r>
        <w:rPr>
          <w:rFonts w:ascii="Arial" w:cs="Arial" w:eastAsia="Arial" w:hAnsi="Arial"/>
          <w:b/>
          <w:bCs/>
          <w:color w:val="2C3E50"/>
          <w:sz w:val="23"/>
          <w:szCs w:val="23"/>
        </w:rPr>
        <w:t xml:space="preserve">Posso accedere ai dati di un mio ex-dottorando?</w:t>
      </w:r>
    </w:p>
    <w:p>
      <w:pPr>
        <w:spacing w:before="120" w:after="140" w:line="276"/>
        <w:jc w:val="left"/>
      </w:pPr>
      <w:r>
        <w:rPr>
          <w:rFonts w:ascii="Arial" w:cs="Arial" w:eastAsia="Arial" w:hAnsi="Arial"/>
          <w:b w:val="false"/>
          <w:bCs w:val="false"/>
          <w:i w:val="false"/>
          <w:iCs w:val="false"/>
          <w:color w:val="1A1A2E"/>
          <w:sz w:val="22"/>
          <w:szCs w:val="22"/>
        </w:rPr>
        <w:t xml:space="preserve">Sì, in quanto supervisor i dati sono organizzati sotto la sua directory. Contattare il tecnico per ottenere l'accesso diretto alla cartella archiviata.</w:t>
      </w:r>
    </w:p>
    <w:p>
      <w:pPr>
        <w:pStyle w:val="Heading3"/>
        <w:spacing w:before="220" w:after="80"/>
      </w:pPr>
      <w:r>
        <w:rPr>
          <w:rFonts w:ascii="Arial" w:cs="Arial" w:eastAsia="Arial" w:hAnsi="Arial"/>
          <w:b/>
          <w:bCs/>
          <w:color w:val="2C3E50"/>
          <w:sz w:val="23"/>
          <w:szCs w:val="23"/>
        </w:rPr>
        <w:t xml:space="preserve">I dati vengono copiati quando cambia il supervisor?</w:t>
      </w:r>
    </w:p>
    <w:p>
      <w:pPr>
        <w:spacing w:before="120" w:after="140" w:line="276"/>
        <w:jc w:val="left"/>
      </w:pPr>
      <w:r>
        <w:rPr>
          <w:rFonts w:ascii="Arial" w:cs="Arial" w:eastAsia="Arial" w:hAnsi="Arial"/>
          <w:b w:val="false"/>
          <w:bCs w:val="false"/>
          <w:i w:val="false"/>
          <w:iCs w:val="false"/>
          <w:color w:val="1A1A2E"/>
          <w:sz w:val="22"/>
          <w:szCs w:val="22"/>
        </w:rPr>
        <w:t xml:space="preserve">Di default no: viene creata una nuova cartella vuota per il nuovo progetto e il symlink viene aggiornato. Se è necessario copiare i dati esistenti nella nuova cartella (ad esempio per continuare l'analisi su un dataset precedente), indicarlo esplicitamente nel modulo di cambio supervisor (§5.2).</w:t>
      </w:r>
    </w:p>
    <w:p>
      <w:pPr>
        <w:pStyle w:val="Heading3"/>
        <w:spacing w:before="220" w:after="80"/>
      </w:pPr>
      <w:r>
        <w:rPr>
          <w:rFonts w:ascii="Arial" w:cs="Arial" w:eastAsia="Arial" w:hAnsi="Arial"/>
          <w:b/>
          <w:bCs/>
          <w:color w:val="2C3E50"/>
          <w:sz w:val="23"/>
          <w:szCs w:val="23"/>
        </w:rPr>
        <w:t xml:space="preserve">Come scelgo il nome progetto se partecipo a un sub-task di un grande progetto?</w:t>
      </w:r>
    </w:p>
    <w:p>
      <w:pPr>
        <w:spacing w:before="120" w:after="140" w:line="276"/>
        <w:jc w:val="left"/>
      </w:pPr>
      <w:r>
        <w:rPr>
          <w:rFonts w:ascii="Arial" w:cs="Arial" w:eastAsia="Arial" w:hAnsi="Arial"/>
          <w:b w:val="false"/>
          <w:bCs w:val="false"/>
          <w:i w:val="false"/>
          <w:iCs w:val="false"/>
          <w:color w:val="1A1A2E"/>
          <w:sz w:val="22"/>
          <w:szCs w:val="22"/>
        </w:rPr>
        <w:t xml:space="preserve">Usare il formato: ACRONIMO-SOTTOPROGETTO, ad esempio PRIN2022-WP3-Vegetazione. Se il sotto-progetto non ha un nome definito, usare il proprio cognome come disambiguatore: PRIN2022-Sabatini-WP3. L'importante è che il nome sia univoco e comprensibile anche tra 5 anni.</w:t>
      </w:r>
    </w:p>
    <w:p>
      <w:pPr>
        <w:spacing w:before="0" w:after="0" w:line="276"/>
        <w:jc w:val="left"/>
      </w:pPr>
      <w:r>
        <w:rPr>
          <w:rFonts w:ascii="Arial" w:cs="Arial" w:eastAsia="Arial" w:hAnsi="Arial"/>
          <w:b w:val="false"/>
          <w:bCs w:val="false"/>
          <w:i w:val="false"/>
          <w:iCs w:val="false"/>
          <w:color w:val="1A1A2E"/>
          <w:sz w:val="22"/>
          <w:szCs w:val="22"/>
        </w:rPr>
        <w:t xml:space="preserve"/>
      </w:r>
    </w:p>
    <w:p>
      <w:pPr>
        <w:pStyle w:val="Heading1"/>
        <w:shd w:fill="8B0000" w:val="clear"/>
        <w:spacing w:before="360" w:after="200"/>
        <w:ind w:left="200" w:right="200"/>
      </w:pPr>
      <w:r>
        <w:rPr>
          <w:rFonts w:ascii="Arial" w:cs="Arial" w:eastAsia="Arial" w:hAnsi="Arial"/>
          <w:b/>
          <w:bCs/>
          <w:color w:val="FFFFFF"/>
          <w:sz w:val="32"/>
          <w:szCs w:val="32"/>
        </w:rPr>
        <w:t xml:space="preserve">8. Contatti e supporto</w:t>
      </w:r>
    </w:p>
    <w:tbl>
      <w:tblPr>
        <w:tblW w:type="dxa" w:w="9026"/>
        <w:tblBorders>
          <w:top w:val="single" w:color="2980B9" w:sz="4"/>
          <w:left w:val="single" w:color="2980B9" w:sz="12"/>
          <w:bottom w:val="single" w:color="2980B9" w:sz="4"/>
          <w:right w:val="single" w:color="2980B9"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4F6F9" w:val="clear"/>
            <w:tcMar>
              <w:top w:type="dxa" w:w="160"/>
              <w:left w:type="dxa" w:w="240"/>
              <w:bottom w:type="dxa" w:w="160"/>
              <w:right w:type="dxa" w:w="240"/>
            </w:tcMar>
          </w:tcPr>
          <w:p>
            <w:pPr>
              <w:spacing w:before="0" w:after="80" w:line="276"/>
              <w:jc w:val="left"/>
            </w:pPr>
            <w:r>
              <w:rPr>
                <w:rFonts w:ascii="Arial" w:cs="Arial" w:eastAsia="Arial" w:hAnsi="Arial"/>
                <w:b/>
                <w:bCs/>
                <w:i w:val="false"/>
                <w:iCs w:val="false"/>
                <w:color w:val="8B0000"/>
                <w:sz w:val="22"/>
                <w:szCs w:val="22"/>
              </w:rPr>
              <w:t xml:space="preserve">Referente tecnico BIOME:</w:t>
            </w:r>
          </w:p>
          <w:p>
            <w:pPr>
              <w:spacing w:before="0" w:after="40" w:line="276"/>
              <w:jc w:val="left"/>
            </w:pPr>
            <w:r>
              <w:rPr>
                <w:rFonts w:ascii="Arial" w:cs="Arial" w:eastAsia="Arial" w:hAnsi="Arial"/>
                <w:b w:val="false"/>
                <w:bCs w:val="false"/>
                <w:i w:val="false"/>
                <w:iCs w:val="false"/>
                <w:color w:val="1A1A2E"/>
                <w:sz w:val="21"/>
                <w:szCs w:val="21"/>
              </w:rPr>
              <w:t xml:space="preserve">Email   :  sysadmin@biome.unibo.it</w:t>
            </w:r>
          </w:p>
          <w:p>
            <w:pPr>
              <w:spacing w:before="0" w:after="40" w:line="276"/>
              <w:jc w:val="left"/>
            </w:pPr>
            <w:r>
              <w:rPr>
                <w:rFonts w:ascii="Arial" w:cs="Arial" w:eastAsia="Arial" w:hAnsi="Arial"/>
                <w:b w:val="false"/>
                <w:bCs w:val="false"/>
                <w:i w:val="false"/>
                <w:iCs w:val="false"/>
                <w:color w:val="1A1A2E"/>
                <w:sz w:val="21"/>
                <w:szCs w:val="21"/>
              </w:rPr>
              <w:t xml:space="preserve">Server  :  biome-calc01.unibo.it</w:t>
            </w:r>
          </w:p>
          <w:p>
            <w:pPr>
              <w:spacing w:before="0" w:after="40" w:line="276"/>
              <w:jc w:val="left"/>
            </w:pPr>
            <w:r>
              <w:rPr>
                <w:rFonts w:ascii="Arial" w:cs="Arial" w:eastAsia="Arial" w:hAnsi="Arial"/>
                <w:b w:val="false"/>
                <w:bCs w:val="false"/>
                <w:i w:val="false"/>
                <w:iCs w:val="false"/>
                <w:color w:val="1A1A2E"/>
                <w:sz w:val="21"/>
                <w:szCs w:val="21"/>
              </w:rPr>
              <w:t xml:space="preserve">Ticket  :  oggetto email con [biome-calc01] per tracciabilità automatica</w:t>
            </w:r>
          </w:p>
          <w:p>
            <w:pPr>
              <w:spacing w:before="0" w:after="0" w:line="276"/>
              <w:jc w:val="left"/>
            </w:pPr>
            <w:r>
              <w:rPr>
                <w:rFonts w:ascii="Arial" w:cs="Arial" w:eastAsia="Arial" w:hAnsi="Arial"/>
                <w:b w:val="false"/>
                <w:bCs w:val="false"/>
                <w:i w:val="false"/>
                <w:iCs w:val="false"/>
                <w:color w:val="1A1A2E"/>
                <w:sz w:val="21"/>
                <w:szCs w:val="21"/>
              </w:rPr>
              <w:t xml:space="preserve">Tempi   :  richieste elaborate entro 2 giorni lavorativi</w:t>
            </w:r>
          </w:p>
        </w:tc>
      </w:tr>
    </w:tbl>
    <w:p>
      <w:pPr>
        <w:spacing w:before="0" w:after="0" w:line="276"/>
        <w:jc w:val="left"/>
      </w:pPr>
      <w:r>
        <w:rPr>
          <w:rFonts w:ascii="Arial" w:cs="Arial" w:eastAsia="Arial" w:hAnsi="Arial"/>
          <w:b w:val="false"/>
          <w:bCs w:val="false"/>
          <w:i w:val="false"/>
          <w:iCs w:val="false"/>
          <w:color w:val="1A1A2E"/>
          <w:sz w:val="22"/>
          <w:szCs w:val="22"/>
        </w:rPr>
        <w:t xml:space="preserve"/>
      </w:r>
    </w:p>
    <w:p>
      <w:pPr>
        <w:spacing w:before="120" w:after="120" w:line="276"/>
        <w:jc w:val="center"/>
      </w:pPr>
      <w:r>
        <w:rPr>
          <w:rFonts w:ascii="Arial" w:cs="Arial" w:eastAsia="Arial" w:hAnsi="Arial"/>
          <w:b w:val="false"/>
          <w:bCs w:val="false"/>
          <w:i w:val="false"/>
          <w:iCs w:val="false"/>
          <w:color w:val="2C3E50"/>
          <w:sz w:val="18"/>
          <w:szCs w:val="18"/>
        </w:rPr>
        <w:t xml:space="preserve">Documento generato automaticamente da </w:t>
      </w:r>
      <w:r>
        <w:rPr>
          <w:rFonts w:ascii="Arial" w:cs="Arial" w:eastAsia="Arial" w:hAnsi="Arial"/>
          <w:b w:val="false"/>
          <w:bCs w:val="false"/>
          <w:i w:val="false"/>
          <w:iCs w:val="false"/>
          <w:color w:val="2980B9"/>
          <w:sz w:val="18"/>
          <w:szCs w:val="18"/>
        </w:rPr>
        <w:t xml:space="preserve">scopri_progetti_v5.sh</w:t>
      </w:r>
      <w:r>
        <w:rPr>
          <w:rFonts w:ascii="Arial" w:cs="Arial" w:eastAsia="Arial" w:hAnsi="Arial"/>
          <w:b w:val="false"/>
          <w:bCs w:val="false"/>
          <w:i w:val="false"/>
          <w:iCs w:val="false"/>
          <w:color w:val="2C3E50"/>
          <w:sz w:val="18"/>
          <w:szCs w:val="18"/>
        </w:rPr>
        <w:t xml:space="preserve"> — BIOME sysadmin — 19/02/2026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CCCCCC" w:sz="4" w:space="2"/>
        <w:left w:val="none" w:color="FFFFFF" w:sz="0"/>
        <w:bottom w:val="none" w:color="FFFFFF" w:sz="0"/>
        <w:right w:val="none" w:color="FFFFFF" w:sz="0"/>
        <w:insideH w:val="single" w:color="auto" w:sz="4"/>
        <w:insideV w:val="single" w:color="auto" w:sz="4"/>
      </w:tblBorders>
    </w:tblPr>
    <w:tblGrid>
      <w:gridCol w:w="6000"/>
      <w:gridCol w:w="3638"/>
    </w:tblGrid>
    <w:tr>
      <w:tc>
        <w:tcPr>
          <w:tcBorders>
            <w:top w:val="none" w:color="FFFFFF" w:sz="0"/>
            <w:left w:val="none" w:color="FFFFFF" w:sz="0"/>
            <w:bottom w:val="none" w:color="FFFFFF" w:sz="0"/>
            <w:right w:val="none" w:color="FFFFFF" w:sz="0"/>
          </w:tcBorders>
        </w:tcPr>
        <w:p>
          <w:pPr>
            <w:spacing w:before="40" w:after="0" w:line="276"/>
            <w:jc w:val="left"/>
          </w:pPr>
          <w:r>
            <w:rPr>
              <w:rFonts w:ascii="Arial" w:cs="Arial" w:eastAsia="Arial" w:hAnsi="Arial"/>
              <w:b w:val="false"/>
              <w:bCs w:val="false"/>
              <w:i w:val="false"/>
              <w:iCs w:val="false"/>
              <w:color w:val="2C3E50"/>
              <w:sz w:val="16"/>
              <w:szCs w:val="16"/>
            </w:rPr>
            <w:t xml:space="preserve">Infrastruttura di Archiviazione Dati — Guida per i Referenti di Progetto</w:t>
          </w:r>
        </w:p>
      </w:tc>
      <w:tc>
        <w:tcPr>
          <w:tcBorders>
            <w:top w:val="none" w:color="FFFFFF" w:sz="0"/>
            <w:left w:val="none" w:color="FFFFFF" w:sz="0"/>
            <w:bottom w:val="none" w:color="FFFFFF" w:sz="0"/>
            <w:right w:val="none" w:color="FFFFFF" w:sz="0"/>
          </w:tcBorders>
        </w:tcPr>
        <w:p>
          <w:pPr>
            <w:spacing w:before="40" w:after="0" w:line="276"/>
            <w:jc w:val="right"/>
          </w:pPr>
          <w:r>
            <w:rPr>
              <w:rFonts w:ascii="Arial" w:cs="Arial" w:eastAsia="Arial" w:hAnsi="Arial"/>
              <w:b w:val="false"/>
              <w:bCs w:val="false"/>
              <w:i w:val="false"/>
              <w:iCs w:val="false"/>
              <w:color w:val="2C3E50"/>
              <w:sz w:val="16"/>
              <w:szCs w:val="16"/>
            </w:rPr>
            <w:t xml:space="preserve">Pag. </w:t>
          </w:r>
          <w:r>
            <w:rPr>
              <w:rFonts w:ascii="Arial" w:cs="Arial" w:eastAsia="Arial" w:hAnsi="Arial"/>
              <w:color w:val="2C3E50"/>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2C3E50"/>
              <w:sz w:val="16"/>
              <w:szCs w:val="16"/>
            </w:rPr>
            <w:t xml:space="preserve"> / </w:t>
          </w:r>
          <w:r>
            <w:rPr>
              <w:rFonts w:ascii="Arial" w:cs="Arial" w:eastAsia="Arial" w:hAnsi="Arial"/>
              <w:color w:val="2C3E5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8B0000" w:sz="6" w:space="2"/>
        <w:right w:val="none" w:color="FFFFFF" w:sz="0"/>
        <w:insideH w:val="single" w:color="auto" w:sz="4"/>
        <w:insideV w:val="single" w:color="auto" w:sz="4"/>
      </w:tblBorders>
    </w:tblPr>
    <w:tblGrid>
      <w:gridCol w:w="5500"/>
      <w:gridCol w:w="4138"/>
    </w:tblGrid>
    <w:tr>
      <w:tc>
        <w:tcPr>
          <w:tcBorders>
            <w:top w:val="none" w:color="FFFFFF" w:sz="0"/>
            <w:left w:val="none" w:color="FFFFFF" w:sz="0"/>
            <w:bottom w:val="none" w:color="FFFFFF" w:sz="0"/>
            <w:right w:val="none" w:color="FFFFFF" w:sz="0"/>
          </w:tcBorders>
        </w:tcPr>
        <w:p>
          <w:pPr>
            <w:spacing w:before="0" w:after="0" w:line="276"/>
            <w:jc w:val="left"/>
          </w:pPr>
          <w:r>
            <w:rPr>
              <w:rFonts w:ascii="Arial" w:cs="Arial" w:eastAsia="Arial" w:hAnsi="Arial"/>
              <w:b/>
              <w:bCs/>
              <w:i w:val="false"/>
              <w:iCs w:val="false"/>
              <w:color w:val="8B0000"/>
              <w:sz w:val="18"/>
              <w:szCs w:val="18"/>
            </w:rPr>
            <w:t xml:space="preserve">BIOME — Biodiversità &amp; MacroEcologia</w:t>
          </w:r>
        </w:p>
      </w:tc>
      <w:tc>
        <w:tcPr>
          <w:tcBorders>
            <w:top w:val="none" w:color="FFFFFF" w:sz="0"/>
            <w:left w:val="none" w:color="FFFFFF" w:sz="0"/>
            <w:bottom w:val="none" w:color="FFFFFF" w:sz="0"/>
            <w:right w:val="none" w:color="FFFFFF" w:sz="0"/>
          </w:tcBorders>
        </w:tcPr>
        <w:p>
          <w:pPr>
            <w:spacing w:before="0" w:after="0" w:line="276"/>
            <w:jc w:val="right"/>
          </w:pPr>
          <w:r>
            <w:rPr>
              <w:rFonts w:ascii="Arial" w:cs="Arial" w:eastAsia="Arial" w:hAnsi="Arial"/>
              <w:b w:val="false"/>
              <w:bCs w:val="false"/>
              <w:i w:val="false"/>
              <w:iCs w:val="false"/>
              <w:color w:val="2C3E50"/>
              <w:sz w:val="16"/>
              <w:szCs w:val="16"/>
            </w:rPr>
            <w:t xml:space="preserve">Dipartimento di Scienze Biologiche, Geologiche e Ambientali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8B0000"/>
      <w:sz w:val="26"/>
      <w:szCs w:val="26"/>
    </w:rPr>
  </w:style>
  <w:style w:type="paragraph" w:styleId="Heading3">
    <w:name w:val="Heading 3"/>
    <w:basedOn w:val="Normal"/>
    <w:next w:val="Normal"/>
    <w:qFormat/>
    <w:pPr>
      <w:spacing w:before="22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2026-02-19T18:39:26.015Z</dcterms:created>
  <dcterms:modified xsi:type="dcterms:W3CDTF">2026-02-19T18:39:26.015Z</dcterms:modified>
</cp:coreProperties>
</file>

<file path=docProps/custom.xml><?xml version="1.0" encoding="utf-8"?>
<Properties xmlns="http://schemas.openxmlformats.org/officeDocument/2006/custom-properties" xmlns:vt="http://schemas.openxmlformats.org/officeDocument/2006/docPropsVTypes"/>
</file>