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2026-10-08 from git 743a942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12.11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v12.11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12.11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12.11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RPROFILE_VERSION="12.11"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12.11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3" w:name="operations__user_quotas_and_resourcesmd"/>
    <w:bookmarkStart w:id="102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100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Start w:id="99" w:name="Xe43125091e345bed02f05ed7c1e0e4149e1528d"/>
    <w:p>
      <w:pPr>
        <w:pStyle w:val="Heading3"/>
      </w:pPr>
      <w:r>
        <w:t xml:space="preserve">Optional user-visible quota cache (Rprofile v12.11)</w:t>
      </w:r>
    </w:p>
    <w:p>
      <w:pPr>
        <w:pStyle w:val="FirstParagraph"/>
      </w:pPr>
      <w:r>
        <w:rPr>
          <w:rStyle w:val="VerbatimChar"/>
        </w:rPr>
        <w:t xml:space="preserve">ENABLE_HOME_QUOTA_VIEW=true</w:t>
      </w:r>
      <w:r>
        <w:t xml:space="preserve"> </w:t>
      </w:r>
      <w:r>
        <w:t xml:space="preserve">deploys step 11g: a root cron fetches the exact</w:t>
      </w:r>
      <w:r>
        <w:t xml:space="preserve"> </w:t>
      </w:r>
      <w:r>
        <w:t xml:space="preserve">read-only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output over a restricted SSH key every five minutes</w:t>
      </w:r>
      <w:r>
        <w:t xml:space="preserve"> </w:t>
      </w:r>
      <w:r>
        <w:t xml:space="preserve">and writes local cache files under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 </w:t>
      </w:r>
      <w:r>
        <w:t xml:space="preserve">(0711). Each</w:t>
      </w:r>
      <w:r>
        <w:t xml:space="preserve"> </w:t>
      </w:r>
      <w:r>
        <w:rPr>
          <w:rStyle w:val="VerbatimChar"/>
        </w:rPr>
        <w:t xml:space="preserve">&lt;uid&gt;</w:t>
      </w:r>
      <w:r>
        <w:t xml:space="preserve"> </w:t>
      </w:r>
      <w:r>
        <w:t xml:space="preserve">file is 0400 and owned by that uid; users cannot list or read one another's</w:t>
      </w:r>
      <w:r>
        <w:t xml:space="preserve"> </w:t>
      </w:r>
      <w:r>
        <w:t xml:space="preserve">files. The cache is local ext4, not NFS, so NFS ACL inheritance and a full user</w:t>
      </w:r>
      <w:r>
        <w:t xml:space="preserve"> </w:t>
      </w:r>
      <w:r>
        <w:t xml:space="preserve">quota cannot block the update.</w:t>
      </w:r>
    </w:p>
    <w:p>
      <w:pPr>
        <w:pStyle w:val="BodyText"/>
      </w:pPr>
      <w:r>
        <w:t xml:space="preserve">User surfaces: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ttyd and a login warning at</w:t>
      </w:r>
      <w:r>
        <w:t xml:space="preserve"> </w:t>
      </w:r>
      <w:r>
        <w:rPr>
          <w:rStyle w:val="VerbatimChar"/>
        </w:rPr>
        <w:t xml:space="preserve">QUOTA_WARN_PCT</w:t>
      </w:r>
      <w:r>
        <w:t xml:space="preserve"> </w:t>
      </w:r>
      <w:r>
        <w:t xml:space="preserve">(90% default).</w:t>
      </w:r>
      <w:r>
        <w:t xml:space="preserve"> </w:t>
      </w:r>
      <w:r>
        <w:t xml:space="preserve">T2 mounts the same host cache read-only. Setup and TrueNAS least-privilege</w:t>
      </w:r>
      <w:r>
        <w:t xml:space="preserve"> </w:t>
      </w:r>
      <w:r>
        <w:t xml:space="preserve">steps are in</w:t>
      </w:r>
      <w:r>
        <w:t xml:space="preserve"> </w:t>
      </w:r>
      <w:r>
        <w:rPr>
          <w:rStyle w:val="VerbatimChar"/>
        </w:rPr>
        <w:t xml:space="preserve">plan/home_quota_visibility/implementation_plan.md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</w:t>
      </w:r>
      <w:r>
        <w:rPr>
          <w:rStyle w:val="CommentTok"/>
        </w:rPr>
        <w:t xml:space="preserve"># option QH, or full deploy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biome-quota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stat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%G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</w:p>
    <w:bookmarkEnd w:id="99"/>
    <w:bookmarkEnd w:id="100"/>
    <w:bookmarkStart w:id="101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1"/>
    <w:bookmarkEnd w:id="102"/>
    <w:bookmarkEnd w:id="103"/>
    <w:bookmarkStart w:id="111" w:name="operations__add_storage_no_rebootmd"/>
    <w:bookmarkStart w:id="110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04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04"/>
    <w:bookmarkStart w:id="105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05"/>
    <w:bookmarkStart w:id="106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06"/>
    <w:bookmarkStart w:id="107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07"/>
    <w:bookmarkStart w:id="108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08"/>
    <w:bookmarkStart w:id="109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09"/>
    <w:bookmarkEnd w:id="110"/>
    <w:bookmarkEnd w:id="111"/>
    <w:bookmarkStart w:id="136" w:name="operations__rstudio_session_isolationmd"/>
    <w:bookmarkStart w:id="135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12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5"/>
        </w:numPr>
      </w:pPr>
      <w:r>
        <w:t xml:space="preserve">Why this limitation exists</w:t>
      </w:r>
    </w:p>
    <w:p>
      <w:pPr>
        <w:pStyle w:val="Compact"/>
        <w:numPr>
          <w:ilvl w:val="0"/>
          <w:numId w:val="1025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5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5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12"/>
    <w:bookmarkStart w:id="117" w:name="Xdf3f7910a6f5234fbec3b0356ce75c6802ed039"/>
    <w:p>
      <w:pPr>
        <w:pStyle w:val="Heading2"/>
      </w:pPr>
      <w:r>
        <w:t xml:space="preserve">1. The Limitation</w:t>
      </w:r>
    </w:p>
    <w:bookmarkStart w:id="113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13"/>
    <w:bookmarkStart w:id="114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7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7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14"/>
    <w:bookmarkStart w:id="116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15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Xfcab8bbc5f0547404d84026d0bbf7c304080f48"/>
    <w:p>
      <w:pPr>
        <w:pStyle w:val="Heading2"/>
      </w:pPr>
      <w:r>
        <w:t xml:space="preserve">2. Investigation History</w:t>
      </w:r>
    </w:p>
    <w:bookmarkStart w:id="118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18"/>
    <w:bookmarkStart w:id="120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19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20"/>
    <w:bookmarkStart w:id="121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23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23"/>
    <w:bookmarkStart w:id="124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29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29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29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24"/>
    <w:bookmarkStart w:id="125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0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9" w:name="Xc5b82c946219e9b2ac8a750f1f9e509a603d919"/>
    <w:p>
      <w:pPr>
        <w:pStyle w:val="Heading2"/>
      </w:pPr>
      <w:r>
        <w:t xml:space="preserve">4. Alternatives and Workarounds</w:t>
      </w:r>
    </w:p>
    <w:bookmarkStart w:id="127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27"/>
    <w:bookmarkStart w:id="128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2"/>
        </w:numPr>
      </w:pPr>
      <w:hyperlink r:id="rId115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2"/>
        </w:numPr>
      </w:pPr>
      <w:hyperlink r:id="rId119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2"/>
        </w:numPr>
      </w:pPr>
      <w:hyperlink r:id="rId130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2"/>
        </w:numPr>
      </w:pPr>
      <w:hyperlink r:id="rId131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2"/>
        </w:numPr>
      </w:pPr>
      <w:hyperlink r:id="rId132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33"/>
    <w:bookmarkStart w:id="134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34"/>
    <w:bookmarkEnd w:id="135"/>
    <w:bookmarkEnd w:id="136"/>
    <w:bookmarkStart w:id="154" w:name="user_guides__server_native_apimd"/>
    <w:bookmarkStart w:id="153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37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3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3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3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3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37"/>
    <w:bookmarkStart w:id="139" w:name="X22c75299b29d81957cf61571407e109d86564d0"/>
    <w:p>
      <w:pPr>
        <w:pStyle w:val="Heading2"/>
      </w:pPr>
      <w:r>
        <w:t xml:space="preserve">Cluster-building helpers</w:t>
      </w:r>
    </w:p>
    <w:bookmarkStart w:id="138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4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40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40"/>
    <w:bookmarkStart w:id="141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8" w:name="X3015e97241e7cbb6f6384dcd8e19fa671af5dd6"/>
    <w:p>
      <w:pPr>
        <w:pStyle w:val="Heading2"/>
      </w:pPr>
      <w:r>
        <w:t xml:space="preserve">Forensic helpers</w:t>
      </w:r>
    </w:p>
    <w:bookmarkStart w:id="143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43"/>
    <w:bookmarkStart w:id="144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44"/>
    <w:bookmarkStart w:id="145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45"/>
    <w:bookmarkStart w:id="146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46"/>
    <w:bookmarkStart w:id="147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5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51"/>
    <w:bookmarkStart w:id="152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52"/>
    <w:bookmarkEnd w:id="153"/>
    <w:bookmarkEnd w:id="154"/>
    <w:bookmarkStart w:id="172" w:name="reference__script_catalogmd"/>
    <w:bookmarkStart w:id="171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55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62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57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57"/>
    <w:bookmarkStart w:id="158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58"/>
    <w:bookmarkStart w:id="159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59"/>
    <w:bookmarkStart w:id="160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60"/>
    <w:bookmarkStart w:id="161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</w:t>
            </w:r>
            <w:r>
              <w:t xml:space="preserve"> </w:t>
            </w:r>
            <w:r>
              <w:t xml:space="preserve">(includes optional step 11g home-quota view). 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End w:id="162"/>
    <w:bookmarkStart w:id="163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biome_quota_collect.sh.template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${BIOME_CONF}/script/biome_quota_collect.sh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11g root cron collector: restricted SSH read from TrueNAS</w:t>
            </w:r>
            <w:r>
              <w:t xml:space="preserve"> </w:t>
            </w:r>
            <w:r>
              <w:rPr>
                <w:rStyle w:val="VerbatimChar"/>
              </w:rPr>
              <w:t xml:space="preserve">zfs userspace</w:t>
            </w:r>
            <w:r>
              <w:t xml:space="preserve">, validates and atomically refreshes private local per-uid cache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/usr/local/bin/biome-quota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ttyd view of personal home quota, file quota and cache 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Start w:id="165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Start w:id="169" w:name="reference__script_catalogmd__6-sub-trees"/>
    <w:p>
      <w:pPr>
        <w:pStyle w:val="Heading2"/>
      </w:pPr>
      <w:r>
        <w:t xml:space="preserve">6. Sub-trees</w:t>
      </w:r>
    </w:p>
    <w:bookmarkStart w:id="166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66"/>
    <w:bookmarkStart w:id="167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67"/>
    <w:bookmarkStart w:id="168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0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70"/>
    <w:bookmarkEnd w:id="171"/>
    <w:bookmarkEnd w:id="172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30" Target="https://discourse.openondemand.org/t/is-it-possible-to-have-multiple-rstudio-server-sessions-on-the-same-server/526" TargetMode="External" /><Relationship Type="http://schemas.openxmlformats.org/officeDocument/2006/relationships/hyperlink" Id="rId119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1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5" Target="https://s3.amazonaws.com/rstudio-server/rstudio-server-pro-0.99.902-admin-guide.pdf" TargetMode="External" /><Relationship Type="http://schemas.openxmlformats.org/officeDocument/2006/relationships/hyperlink" Id="rId132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discourse.openondemand.org/t/is-it-possible-to-have-multiple-rstudio-server-sessions-on-the-same-server/526" TargetMode="External" /><Relationship Type="http://schemas.openxmlformats.org/officeDocument/2006/relationships/hyperlink" Id="rId119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1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5" Target="https://s3.amazonaws.com/rstudio-server/rstudio-server-pro-0.99.902-admin-guide.pdf" TargetMode="External" /><Relationship Type="http://schemas.openxmlformats.org/officeDocument/2006/relationships/hyperlink" Id="rId132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2026-10-08T07:32:31Z</dcterms:created>
  <dcterms:modified xsi:type="dcterms:W3CDTF">2026-10-08T07:32:31Z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2026-10-08 from git 743a942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