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b/>
          <w:bCs/>
          <w:color w:val="1F6E43"/>
          <w:sz w:val="26"/>
          <w:szCs w:val="26"/>
        </w:rPr>
        <w:t xml:space="preserve">Actas de sesiones de validación (walkthrough)</w:t>
      </w:r>
    </w:p>
    <w:p>
      <w:pPr>
        <w:spacing w:after="100" w:before="0"/>
      </w:pPr>
      <w:r>
        <w:rPr>
          <w:rFonts w:ascii="Calibri" w:cs="Calibri" w:eastAsia="Calibri" w:hAnsi="Calibri"/>
          <w:b/>
          <w:bCs/>
          <w:sz w:val="22"/>
          <w:szCs w:val="22"/>
        </w:rPr>
        <w:t xml:space="preserve">Proyecto SIGA — Sistema Inteligente de Gestión de Aulas</w:t>
      </w:r>
    </w:p>
    <w:p>
      <w:pPr>
        <w:spacing w:after="100" w:before="0"/>
      </w:pPr>
      <w:r>
        <w:rPr>
          <w:rFonts w:ascii="Calibri" w:cs="Calibri" w:eastAsia="Calibri" w:hAnsi="Calibri"/>
          <w:sz w:val="20"/>
          <w:szCs w:val="20"/>
        </w:rPr>
        <w:t xml:space="preserve">Equipo FGMMN · Facultad de Ciencias de la Computación · Universidad Técnica Estatal de Quevedo</w:t>
      </w:r>
    </w:p>
    <w:p>
      <w:pPr>
        <w:spacing w:after="100" w:before="0"/>
      </w:pPr>
      <w:r>
        <w:rPr>
          <w:rFonts w:ascii="Calibri" w:cs="Calibri" w:eastAsia="Calibri" w:hAnsi="Calibri"/>
          <w:sz w:val="20"/>
          <w:szCs w:val="20"/>
        </w:rPr>
        <w:t xml:space="preserve">ISR-401 Ingeniería de Requerimientos · Entrega 3 (2A) · Período 2026-2027 PPA</w:t>
      </w:r>
    </w:p>
    <w:p>
      <w:pPr>
        <w:pBdr>
          <w:bottom w:val="single" w:color="1F6E43" w:sz="6"/>
        </w:pBdr>
        <w:spacing w:after="120" w:before="120"/>
      </w:pPr>
      <w:r>
        <w:t xml:space="preserve"/>
      </w:r>
    </w:p>
    <w:p>
      <w:pPr>
        <w:pStyle w:val="Heading2"/>
        <w:spacing w:after="100" w:before="200"/>
      </w:pPr>
      <w:r>
        <w:rPr>
          <w:rFonts w:ascii="Calibri" w:cs="Calibri" w:eastAsia="Calibri" w:hAnsi="Calibri"/>
          <w:b/>
          <w:bCs/>
          <w:color w:val="1F6E43"/>
          <w:sz w:val="22"/>
          <w:szCs w:val="22"/>
        </w:rPr>
        <w:t xml:space="preserve">Fundamento normativo</w:t>
      </w:r>
    </w:p>
    <w:p>
      <w:pPr>
        <w:spacing w:after="100" w:before="0"/>
      </w:pPr>
      <w:r>
        <w:rPr>
          <w:rFonts w:ascii="Calibri" w:cs="Calibri" w:eastAsia="Calibri" w:hAnsi="Calibri"/>
          <w:sz w:val="20"/>
          <w:szCs w:val="20"/>
        </w:rPr>
        <w:t xml:space="preserve">Estas actas dan cumplimiento a la fila de Ronda de validación (walkthrough) de la Sección 4.2 de la Guía y Rúbrica de la Entrega 3 (2A), que exige un mínimo de tres sesiones con acta firmada, de las cuales dos con usuarios técnicos y una con usuarios no técnicos. Su estructura sigue el contenido mínimo definido en la Sección 8.4 de la misma guía para la subcarpeta Validacion_Walkthrough: lista de participantes por código, requisitos revisados y decisiones adoptadas.</w:t>
      </w:r>
    </w:p>
    <w:p>
      <w:pPr>
        <w:pStyle w:val="Heading2"/>
        <w:spacing w:after="100" w:before="200"/>
      </w:pPr>
      <w:r>
        <w:rPr>
          <w:rFonts w:ascii="Calibri" w:cs="Calibri" w:eastAsia="Calibri" w:hAnsi="Calibri"/>
          <w:b/>
          <w:bCs/>
          <w:color w:val="1F6E43"/>
          <w:sz w:val="22"/>
          <w:szCs w:val="22"/>
        </w:rPr>
        <w:t xml:space="preserve">Trazabilidad del contenido</w:t>
      </w:r>
    </w:p>
    <w:p>
      <w:pPr>
        <w:spacing w:after="100" w:before="0"/>
      </w:pPr>
      <w:r>
        <w:rPr>
          <w:rFonts w:ascii="Calibri" w:cs="Calibri" w:eastAsia="Calibri" w:hAnsi="Calibri"/>
          <w:sz w:val="20"/>
          <w:szCs w:val="20"/>
        </w:rPr>
        <w:t xml:space="preserve">Todo el contenido de las columnas de observación procede de las transcripciones anonimizadas depositadas en 02_Evidencias/Transcripciones/. Cada acta declara el identificador de evidencia (EV-XX) de la sesión de la que fue extraída, de modo que el docente pueda contrastar cada observación contra la grabación correspondiente. No se ha incorporado ninguna observación que no conste en la transcripción.</w:t>
      </w:r>
    </w:p>
    <w:p>
      <w:pPr>
        <w:pStyle w:val="Heading2"/>
        <w:spacing w:after="100" w:before="200"/>
      </w:pPr>
      <w:r>
        <w:rPr>
          <w:rFonts w:ascii="Calibri" w:cs="Calibri" w:eastAsia="Calibri" w:hAnsi="Calibri"/>
          <w:b/>
          <w:bCs/>
          <w:color w:val="1F6E43"/>
          <w:sz w:val="22"/>
          <w:szCs w:val="22"/>
        </w:rPr>
        <w:t xml:space="preserve">Inventario de sesiones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1400"/>
        <w:gridCol w:w="2000"/>
        <w:gridCol w:w="2060"/>
      </w:tblGrid>
      <w:tr>
        <w:trPr>
          <w:tblHeader/>
        </w:trPr>
        <w:tc>
          <w:tcPr>
            <w:tcW w:type="dxa" w:w="12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Sesión</w:t>
            </w:r>
          </w:p>
        </w:tc>
        <w:tc>
          <w:tcPr>
            <w:tcW w:type="dxa" w:w="12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Evidencia</w:t>
            </w:r>
          </w:p>
        </w:tc>
        <w:tc>
          <w:tcPr>
            <w:tcW w:type="dxa" w:w="15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Fecha</w:t>
            </w:r>
          </w:p>
        </w:tc>
        <w:tc>
          <w:tcPr>
            <w:tcW w:type="dxa" w:w="14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Código</w:t>
            </w:r>
          </w:p>
        </w:tc>
        <w:tc>
          <w:tcPr>
            <w:tcW w:type="dxa" w:w="20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Perfil</w:t>
            </w:r>
          </w:p>
        </w:tc>
        <w:tc>
          <w:tcPr>
            <w:tcW w:type="dxa" w:w="206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Observaciones registradas</w:t>
            </w:r>
          </w:p>
        </w:tc>
      </w:tr>
      <w:tr>
        <w:trPr>
          <w:tblHeader w:val="false"/>
        </w:trPr>
        <w:tc>
          <w:tcPr>
            <w:tcW w:type="dxa" w:w="1200"/>
            <w:tcMar>
              <w:top w:type="dxa" w:w="60"/>
              <w:left w:type="dxa" w:w="90"/>
              <w:bottom w:type="dxa" w:w="60"/>
              <w:right w:type="dxa" w:w="90"/>
            </w:tcMar>
          </w:tcPr>
          <w:p>
            <w:pPr>
              <w:spacing w:after="0"/>
            </w:pPr>
            <w:r>
              <w:rPr>
                <w:rFonts w:ascii="Calibri" w:cs="Calibri" w:eastAsia="Calibri" w:hAnsi="Calibri"/>
                <w:sz w:val="18"/>
                <w:szCs w:val="18"/>
              </w:rPr>
              <w:t xml:space="preserve">WT-01</w:t>
            </w:r>
          </w:p>
        </w:tc>
        <w:tc>
          <w:tcPr>
            <w:tcW w:type="dxa" w:w="1200"/>
            <w:tcMar>
              <w:top w:type="dxa" w:w="60"/>
              <w:left w:type="dxa" w:w="90"/>
              <w:bottom w:type="dxa" w:w="60"/>
              <w:right w:type="dxa" w:w="90"/>
            </w:tcMar>
          </w:tcPr>
          <w:p>
            <w:pPr>
              <w:spacing w:after="0"/>
            </w:pPr>
            <w:r>
              <w:rPr>
                <w:rFonts w:ascii="Calibri" w:cs="Calibri" w:eastAsia="Calibri" w:hAnsi="Calibri"/>
                <w:sz w:val="18"/>
                <w:szCs w:val="18"/>
              </w:rPr>
              <w:t xml:space="preserve">EV-12</w:t>
            </w:r>
          </w:p>
        </w:tc>
        <w:tc>
          <w:tcPr>
            <w:tcW w:type="dxa" w:w="1500"/>
            <w:tcMar>
              <w:top w:type="dxa" w:w="60"/>
              <w:left w:type="dxa" w:w="90"/>
              <w:bottom w:type="dxa" w:w="60"/>
              <w:right w:type="dxa" w:w="90"/>
            </w:tcMar>
          </w:tcPr>
          <w:p>
            <w:pPr>
              <w:spacing w:after="0"/>
            </w:pPr>
            <w:r>
              <w:rPr>
                <w:rFonts w:ascii="Calibri" w:cs="Calibri" w:eastAsia="Calibri" w:hAnsi="Calibri"/>
                <w:sz w:val="18"/>
                <w:szCs w:val="18"/>
              </w:rPr>
              <w:t xml:space="preserve">2026-07-24</w:t>
            </w:r>
          </w:p>
        </w:tc>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DOC-01</w:t>
            </w:r>
          </w:p>
        </w:tc>
        <w:tc>
          <w:tcPr>
            <w:tcW w:type="dxa" w:w="2000"/>
            <w:tcMar>
              <w:top w:type="dxa" w:w="60"/>
              <w:left w:type="dxa" w:w="90"/>
              <w:bottom w:type="dxa" w:w="60"/>
              <w:right w:type="dxa" w:w="90"/>
            </w:tcMar>
          </w:tcPr>
          <w:p>
            <w:pPr>
              <w:spacing w:after="0"/>
            </w:pPr>
            <w:r>
              <w:rPr>
                <w:rFonts w:ascii="Calibri" w:cs="Calibri" w:eastAsia="Calibri" w:hAnsi="Calibri"/>
                <w:sz w:val="18"/>
                <w:szCs w:val="18"/>
              </w:rPr>
              <w:t xml:space="preserve">Técnico</w:t>
            </w:r>
          </w:p>
        </w:tc>
        <w:tc>
          <w:tcPr>
            <w:tcW w:type="dxa" w:w="2060"/>
            <w:tcMar>
              <w:top w:type="dxa" w:w="60"/>
              <w:left w:type="dxa" w:w="90"/>
              <w:bottom w:type="dxa" w:w="60"/>
              <w:right w:type="dxa" w:w="90"/>
            </w:tcMar>
          </w:tcPr>
          <w:p>
            <w:pPr>
              <w:spacing w:after="0"/>
            </w:pPr>
            <w:r>
              <w:rPr>
                <w:rFonts w:ascii="Calibri" w:cs="Calibri" w:eastAsia="Calibri" w:hAnsi="Calibri"/>
                <w:sz w:val="18"/>
                <w:szCs w:val="18"/>
              </w:rPr>
              <w:t xml:space="preserve">6</w:t>
            </w:r>
          </w:p>
        </w:tc>
      </w:tr>
      <w:tr>
        <w:trPr>
          <w:tblHeader w:val="false"/>
        </w:trPr>
        <w:tc>
          <w:tcPr>
            <w:tcW w:type="dxa" w:w="12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WT-02</w:t>
            </w:r>
          </w:p>
        </w:tc>
        <w:tc>
          <w:tcPr>
            <w:tcW w:type="dxa" w:w="12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EV-13</w:t>
            </w:r>
          </w:p>
        </w:tc>
        <w:tc>
          <w:tcPr>
            <w:tcW w:type="dxa" w:w="15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2026-07-27</w:t>
            </w:r>
          </w:p>
        </w:tc>
        <w:tc>
          <w:tcPr>
            <w:tcW w:type="dxa" w:w="1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DOC-02</w:t>
            </w:r>
          </w:p>
        </w:tc>
        <w:tc>
          <w:tcPr>
            <w:tcW w:type="dxa" w:w="20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Técnico</w:t>
            </w:r>
          </w:p>
        </w:tc>
        <w:tc>
          <w:tcPr>
            <w:tcW w:type="dxa" w:w="206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5</w:t>
            </w:r>
          </w:p>
        </w:tc>
      </w:tr>
      <w:tr>
        <w:trPr>
          <w:tblHeader w:val="false"/>
        </w:trPr>
        <w:tc>
          <w:tcPr>
            <w:tcW w:type="dxa" w:w="1200"/>
            <w:tcMar>
              <w:top w:type="dxa" w:w="60"/>
              <w:left w:type="dxa" w:w="90"/>
              <w:bottom w:type="dxa" w:w="60"/>
              <w:right w:type="dxa" w:w="90"/>
            </w:tcMar>
          </w:tcPr>
          <w:p>
            <w:pPr>
              <w:spacing w:after="0"/>
            </w:pPr>
            <w:r>
              <w:rPr>
                <w:rFonts w:ascii="Calibri" w:cs="Calibri" w:eastAsia="Calibri" w:hAnsi="Calibri"/>
                <w:sz w:val="18"/>
                <w:szCs w:val="18"/>
              </w:rPr>
              <w:t xml:space="preserve">WT-03</w:t>
            </w:r>
          </w:p>
        </w:tc>
        <w:tc>
          <w:tcPr>
            <w:tcW w:type="dxa" w:w="1200"/>
            <w:tcMar>
              <w:top w:type="dxa" w:w="60"/>
              <w:left w:type="dxa" w:w="90"/>
              <w:bottom w:type="dxa" w:w="60"/>
              <w:right w:type="dxa" w:w="90"/>
            </w:tcMar>
          </w:tcPr>
          <w:p>
            <w:pPr>
              <w:spacing w:after="0"/>
            </w:pPr>
            <w:r>
              <w:rPr>
                <w:rFonts w:ascii="Calibri" w:cs="Calibri" w:eastAsia="Calibri" w:hAnsi="Calibri"/>
                <w:sz w:val="18"/>
                <w:szCs w:val="18"/>
              </w:rPr>
              <w:t xml:space="preserve">EV-15</w:t>
            </w:r>
          </w:p>
        </w:tc>
        <w:tc>
          <w:tcPr>
            <w:tcW w:type="dxa" w:w="1500"/>
            <w:tcMar>
              <w:top w:type="dxa" w:w="60"/>
              <w:left w:type="dxa" w:w="90"/>
              <w:bottom w:type="dxa" w:w="60"/>
              <w:right w:type="dxa" w:w="90"/>
            </w:tcMar>
          </w:tcPr>
          <w:p>
            <w:pPr>
              <w:spacing w:after="0"/>
            </w:pPr>
            <w:r>
              <w:rPr>
                <w:rFonts w:ascii="Calibri" w:cs="Calibri" w:eastAsia="Calibri" w:hAnsi="Calibri"/>
                <w:sz w:val="18"/>
                <w:szCs w:val="18"/>
              </w:rPr>
              <w:t xml:space="preserve">2026-07-29</w:t>
            </w:r>
          </w:p>
        </w:tc>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DOC-03</w:t>
            </w:r>
          </w:p>
        </w:tc>
        <w:tc>
          <w:tcPr>
            <w:tcW w:type="dxa" w:w="2000"/>
            <w:tcMar>
              <w:top w:type="dxa" w:w="60"/>
              <w:left w:type="dxa" w:w="90"/>
              <w:bottom w:type="dxa" w:w="60"/>
              <w:right w:type="dxa" w:w="90"/>
            </w:tcMar>
          </w:tcPr>
          <w:p>
            <w:pPr>
              <w:spacing w:after="0"/>
            </w:pPr>
            <w:r>
              <w:rPr>
                <w:rFonts w:ascii="Calibri" w:cs="Calibri" w:eastAsia="Calibri" w:hAnsi="Calibri"/>
                <w:sz w:val="18"/>
                <w:szCs w:val="18"/>
              </w:rPr>
              <w:t xml:space="preserve">Técnico</w:t>
            </w:r>
          </w:p>
        </w:tc>
        <w:tc>
          <w:tcPr>
            <w:tcW w:type="dxa" w:w="2060"/>
            <w:tcMar>
              <w:top w:type="dxa" w:w="60"/>
              <w:left w:type="dxa" w:w="90"/>
              <w:bottom w:type="dxa" w:w="60"/>
              <w:right w:type="dxa" w:w="90"/>
            </w:tcMar>
          </w:tcPr>
          <w:p>
            <w:pPr>
              <w:spacing w:after="0"/>
            </w:pPr>
            <w:r>
              <w:rPr>
                <w:rFonts w:ascii="Calibri" w:cs="Calibri" w:eastAsia="Calibri" w:hAnsi="Calibri"/>
                <w:sz w:val="18"/>
                <w:szCs w:val="18"/>
              </w:rPr>
              <w:t xml:space="preserve">9</w:t>
            </w:r>
          </w:p>
        </w:tc>
      </w:tr>
      <w:tr>
        <w:trPr>
          <w:tblHeader w:val="false"/>
        </w:trPr>
        <w:tc>
          <w:tcPr>
            <w:tcW w:type="dxa" w:w="12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WT-04</w:t>
            </w:r>
          </w:p>
        </w:tc>
        <w:tc>
          <w:tcPr>
            <w:tcW w:type="dxa" w:w="12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EV-16</w:t>
            </w:r>
          </w:p>
        </w:tc>
        <w:tc>
          <w:tcPr>
            <w:tcW w:type="dxa" w:w="15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2026-07-30</w:t>
            </w:r>
          </w:p>
        </w:tc>
        <w:tc>
          <w:tcPr>
            <w:tcW w:type="dxa" w:w="1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DOC-04</w:t>
            </w:r>
          </w:p>
        </w:tc>
        <w:tc>
          <w:tcPr>
            <w:tcW w:type="dxa" w:w="20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Técnico</w:t>
            </w:r>
          </w:p>
        </w:tc>
        <w:tc>
          <w:tcPr>
            <w:tcW w:type="dxa" w:w="206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7</w:t>
            </w:r>
          </w:p>
        </w:tc>
      </w:tr>
      <w:tr>
        <w:trPr>
          <w:tblHeader w:val="false"/>
        </w:trPr>
        <w:tc>
          <w:tcPr>
            <w:tcW w:type="dxa" w:w="1200"/>
            <w:tcMar>
              <w:top w:type="dxa" w:w="60"/>
              <w:left w:type="dxa" w:w="90"/>
              <w:bottom w:type="dxa" w:w="60"/>
              <w:right w:type="dxa" w:w="90"/>
            </w:tcMar>
          </w:tcPr>
          <w:p>
            <w:pPr>
              <w:spacing w:after="0"/>
            </w:pPr>
            <w:r>
              <w:rPr>
                <w:rFonts w:ascii="Calibri" w:cs="Calibri" w:eastAsia="Calibri" w:hAnsi="Calibri"/>
                <w:sz w:val="18"/>
                <w:szCs w:val="18"/>
              </w:rPr>
              <w:t xml:space="preserve">WT-05</w:t>
            </w:r>
          </w:p>
        </w:tc>
        <w:tc>
          <w:tcPr>
            <w:tcW w:type="dxa" w:w="1200"/>
            <w:tcMar>
              <w:top w:type="dxa" w:w="60"/>
              <w:left w:type="dxa" w:w="90"/>
              <w:bottom w:type="dxa" w:w="60"/>
              <w:right w:type="dxa" w:w="90"/>
            </w:tcMar>
          </w:tcPr>
          <w:p>
            <w:pPr>
              <w:spacing w:after="0"/>
            </w:pPr>
            <w:r>
              <w:rPr>
                <w:rFonts w:ascii="Calibri" w:cs="Calibri" w:eastAsia="Calibri" w:hAnsi="Calibri"/>
                <w:sz w:val="18"/>
                <w:szCs w:val="18"/>
              </w:rPr>
              <w:t xml:space="preserve">EV-08</w:t>
            </w:r>
          </w:p>
        </w:tc>
        <w:tc>
          <w:tcPr>
            <w:tcW w:type="dxa" w:w="1500"/>
            <w:tcMar>
              <w:top w:type="dxa" w:w="60"/>
              <w:left w:type="dxa" w:w="90"/>
              <w:bottom w:type="dxa" w:w="60"/>
              <w:right w:type="dxa" w:w="90"/>
            </w:tcMar>
          </w:tcPr>
          <w:p>
            <w:pPr>
              <w:spacing w:after="0"/>
            </w:pPr>
            <w:r>
              <w:rPr>
                <w:rFonts w:ascii="Calibri" w:cs="Calibri" w:eastAsia="Calibri" w:hAnsi="Calibri"/>
                <w:sz w:val="18"/>
                <w:szCs w:val="18"/>
              </w:rPr>
              <w:t xml:space="preserve">2026-07-13</w:t>
            </w:r>
          </w:p>
        </w:tc>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CONS-02</w:t>
            </w:r>
          </w:p>
        </w:tc>
        <w:tc>
          <w:tcPr>
            <w:tcW w:type="dxa" w:w="2000"/>
            <w:tcMar>
              <w:top w:type="dxa" w:w="60"/>
              <w:left w:type="dxa" w:w="90"/>
              <w:bottom w:type="dxa" w:w="60"/>
              <w:right w:type="dxa" w:w="90"/>
            </w:tcMar>
          </w:tcPr>
          <w:p>
            <w:pPr>
              <w:spacing w:after="0"/>
            </w:pPr>
            <w:r>
              <w:rPr>
                <w:rFonts w:ascii="Calibri" w:cs="Calibri" w:eastAsia="Calibri" w:hAnsi="Calibri"/>
                <w:sz w:val="18"/>
                <w:szCs w:val="18"/>
              </w:rPr>
              <w:t xml:space="preserve">No técnico</w:t>
            </w:r>
          </w:p>
        </w:tc>
        <w:tc>
          <w:tcPr>
            <w:tcW w:type="dxa" w:w="2060"/>
            <w:tcMar>
              <w:top w:type="dxa" w:w="60"/>
              <w:left w:type="dxa" w:w="90"/>
              <w:bottom w:type="dxa" w:w="60"/>
              <w:right w:type="dxa" w:w="90"/>
            </w:tcMar>
          </w:tcPr>
          <w:p>
            <w:pPr>
              <w:spacing w:after="0"/>
            </w:pPr>
            <w:r>
              <w:rPr>
                <w:rFonts w:ascii="Calibri" w:cs="Calibri" w:eastAsia="Calibri" w:hAnsi="Calibri"/>
                <w:sz w:val="18"/>
                <w:szCs w:val="18"/>
              </w:rPr>
              <w:t xml:space="preserve">3</w:t>
            </w:r>
          </w:p>
        </w:tc>
      </w:tr>
      <w:tr>
        <w:trPr>
          <w:tblHeader w:val="false"/>
        </w:trPr>
        <w:tc>
          <w:tcPr>
            <w:tcW w:type="dxa" w:w="12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WT-06</w:t>
            </w:r>
          </w:p>
        </w:tc>
        <w:tc>
          <w:tcPr>
            <w:tcW w:type="dxa" w:w="12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EV-09</w:t>
            </w:r>
          </w:p>
        </w:tc>
        <w:tc>
          <w:tcPr>
            <w:tcW w:type="dxa" w:w="15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2026-07-13</w:t>
            </w:r>
          </w:p>
        </w:tc>
        <w:tc>
          <w:tcPr>
            <w:tcW w:type="dxa" w:w="1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CONS-03</w:t>
            </w:r>
          </w:p>
        </w:tc>
        <w:tc>
          <w:tcPr>
            <w:tcW w:type="dxa" w:w="20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No técnico</w:t>
            </w:r>
          </w:p>
        </w:tc>
        <w:tc>
          <w:tcPr>
            <w:tcW w:type="dxa" w:w="206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3</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Cumplimiento del mínimo exigido: cuatro sesiones con usuarios técnicos y dos con usuarios no técnicos, sobre un mínimo de dos y una respectivamente.</w:t>
      </w:r>
    </w:p>
    <w:p>
      <w:pPr>
        <w:pStyle w:val="Heading2"/>
        <w:spacing w:after="100" w:before="200"/>
      </w:pPr>
      <w:r>
        <w:rPr>
          <w:rFonts w:ascii="Calibri" w:cs="Calibri" w:eastAsia="Calibri" w:hAnsi="Calibri"/>
          <w:b/>
          <w:bCs/>
          <w:color w:val="1F6E43"/>
          <w:sz w:val="22"/>
          <w:szCs w:val="22"/>
        </w:rPr>
        <w:t xml:space="preserve">Pendientes antes del cierre de la entrega</w:t>
      </w:r>
    </w:p>
    <w:p>
      <w:pPr>
        <w:spacing w:after="100" w:before="0"/>
      </w:pPr>
      <w:r>
        <w:rPr>
          <w:rFonts w:ascii="Calibri" w:cs="Calibri" w:eastAsia="Calibri" w:hAnsi="Calibri"/>
          <w:sz w:val="20"/>
          <w:szCs w:val="20"/>
        </w:rPr>
        <w:t xml:space="preserve">1. Recabar la firma de cada persona participante sobre su acta correspondiente. La fecha de firma debe ser la fecha real en que se firma, que puede ser posterior a la fecha de la sesión; no debe consignarse una fecha retroactiva.</w:t>
      </w:r>
    </w:p>
    <w:p>
      <w:pPr>
        <w:spacing w:after="100" w:before="0"/>
      </w:pPr>
      <w:r>
        <w:rPr>
          <w:rFonts w:ascii="Calibri" w:cs="Calibri" w:eastAsia="Calibri" w:hAnsi="Calibri"/>
          <w:sz w:val="20"/>
          <w:szCs w:val="20"/>
        </w:rPr>
        <w:t xml:space="preserve">2. Escanear el acta firmada a un mínimo de 200 puntos por pulgada.</w:t>
      </w:r>
    </w:p>
    <w:p>
      <w:pPr>
        <w:spacing w:after="100" w:before="0"/>
      </w:pPr>
      <w:r>
        <w:rPr>
          <w:rFonts w:ascii="Calibri" w:cs="Calibri" w:eastAsia="Calibri" w:hAnsi="Calibri"/>
          <w:sz w:val="20"/>
          <w:szCs w:val="20"/>
        </w:rPr>
        <w:t xml:space="preserve">3. Depositar la versión con firma enmascarada en 02_Evidencias/Validacion_Walkthrough/ y el original con firma visible en el contenedor cifrado 02_Evidencias/00_Restringido/.</w:t>
      </w:r>
    </w:p>
    <w:p>
      <w:pPr>
        <w:spacing w:after="100" w:before="0"/>
      </w:pPr>
      <w:r>
        <w:rPr>
          <w:rFonts w:ascii="Calibri" w:cs="Calibri" w:eastAsia="Calibri" w:hAnsi="Calibri"/>
          <w:sz w:val="20"/>
          <w:szCs w:val="20"/>
        </w:rPr>
        <w:t xml:space="preserve">4. Verificar que cada requisito citado en la columna de decisión quede reflejado en la versión vigente del ERS/SRS y en la matriz de trazabilidad.</w:t>
      </w:r>
    </w:p>
    <w:p>
      <w:r>
        <w:br w:type="page"/>
      </w:r>
    </w:p>
    <w:p>
      <w:pPr>
        <w:pStyle w:val="Heading1"/>
        <w:spacing w:after="160" w:before="120"/>
      </w:pPr>
      <w:r>
        <w:rPr>
          <w:rFonts w:ascii="Calibri" w:cs="Calibri" w:eastAsia="Calibri" w:hAnsi="Calibri"/>
          <w:b/>
          <w:bCs/>
          <w:color w:val="1F6E43"/>
          <w:sz w:val="26"/>
          <w:szCs w:val="26"/>
        </w:rPr>
        <w:t xml:space="preserve">Acta de sesión de validación (walkthrough) — WT-01</w:t>
      </w:r>
    </w:p>
    <w:p>
      <w:pPr>
        <w:spacing w:after="100" w:before="0"/>
      </w:pPr>
      <w:r>
        <w:rPr>
          <w:rFonts w:ascii="Calibri" w:cs="Calibri" w:eastAsia="Calibri" w:hAnsi="Calibri"/>
          <w:b/>
          <w:bCs/>
          <w:sz w:val="20"/>
          <w:szCs w:val="20"/>
        </w:rPr>
        <w:t xml:space="preserve">Proyecto SIGA — Sistema Inteligente de Gestión de Aulas · Equipo FGMMN</w:t>
      </w:r>
    </w:p>
    <w:p>
      <w:pPr>
        <w:spacing w:after="100" w:before="0"/>
      </w:pPr>
      <w:r>
        <w:rPr>
          <w:rFonts w:ascii="Calibri" w:cs="Calibri" w:eastAsia="Calibri" w:hAnsi="Calibri"/>
          <w:sz w:val="18"/>
          <w:szCs w:val="18"/>
        </w:rPr>
        <w:t xml:space="preserve">Universidad Técnica Estatal de Quevedo · ISR-401 Ingeniería de Requerimientos · Entrega 3 (2A)</w:t>
      </w:r>
    </w:p>
    <w:p>
      <w:pPr>
        <w:pBdr>
          <w:bottom w:val="single" w:color="1F6E43" w:sz="6"/>
        </w:pBdr>
        <w:spacing w:after="120" w:before="120"/>
      </w:pPr>
      <w:r>
        <w:t xml:space="preserve"/>
      </w:r>
    </w:p>
    <w:p>
      <w:pPr>
        <w:pStyle w:val="Heading2"/>
        <w:spacing w:after="100" w:before="200"/>
      </w:pPr>
      <w:r>
        <w:rPr>
          <w:rFonts w:ascii="Calibri" w:cs="Calibri" w:eastAsia="Calibri" w:hAnsi="Calibri"/>
          <w:b/>
          <w:bCs/>
          <w:color w:val="1F6E43"/>
          <w:sz w:val="22"/>
          <w:szCs w:val="22"/>
        </w:rPr>
        <w:t xml:space="preserve">1. Datos de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600"/>
        <w:gridCol w:w="2080"/>
      </w:tblGrid>
      <w:tr>
        <w:trPr>
          <w:tblHeader/>
        </w:trPr>
        <w:tc>
          <w:tcPr>
            <w:tcW w:type="dxa" w:w="2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Código de sesión</w:t>
            </w:r>
          </w:p>
        </w:tc>
        <w:tc>
          <w:tcPr>
            <w:tcW w:type="dxa" w:w="2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WT-01</w:t>
            </w:r>
          </w:p>
        </w:tc>
        <w:tc>
          <w:tcPr>
            <w:tcW w:type="dxa" w:w="2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Identificador de evidencia</w:t>
            </w:r>
          </w:p>
        </w:tc>
        <w:tc>
          <w:tcPr>
            <w:tcW w:type="dxa" w:w="2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EV-12</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Fecha de la sesión</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2026-07-24</w:t>
            </w:r>
          </w:p>
        </w:tc>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Duración registrada</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18 min 00 s</w:t>
            </w:r>
          </w:p>
        </w:tc>
      </w:tr>
      <w:tr>
        <w:trPr>
          <w:tblHeader w:val="false"/>
        </w:trPr>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Modalidad</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Presencial</w:t>
            </w:r>
          </w:p>
        </w:tc>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Registro audiovisual</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Video MP4 H.264 + audio</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Perfil de usuario</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Usuario técnico (docente de la carrera de Software)</w:t>
            </w:r>
          </w:p>
        </w:tc>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Código de participante</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DOC-01</w:t>
            </w:r>
          </w:p>
        </w:tc>
      </w:tr>
      <w:tr>
        <w:trPr>
          <w:tblHeader w:val="false"/>
        </w:trPr>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Facilitador (rol)</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Analista líder del equipo FGMMN</w:t>
            </w:r>
          </w:p>
        </w:tc>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Técnica aplicada</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Walkthrough sobre prototipos de alta fidelidad</w:t>
            </w:r>
          </w:p>
        </w:tc>
      </w:tr>
    </w:tbl>
    <w:p>
      <w:pPr>
        <w:pStyle w:val="Heading2"/>
        <w:spacing w:after="100" w:before="200"/>
      </w:pPr>
      <w:r>
        <w:rPr>
          <w:rFonts w:ascii="Calibri" w:cs="Calibri" w:eastAsia="Calibri" w:hAnsi="Calibri"/>
          <w:b/>
          <w:bCs/>
          <w:color w:val="1F6E43"/>
          <w:sz w:val="22"/>
          <w:szCs w:val="22"/>
        </w:rPr>
        <w:t xml:space="preserve">2. Artefactos revisados en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80"/>
        <w:gridCol w:w="3080"/>
      </w:tblGrid>
      <w:tr>
        <w:trPr>
          <w:tblHeader/>
        </w:trPr>
        <w:tc>
          <w:tcPr>
            <w:tcW w:type="dxa" w:w="1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Mockup</w:t>
            </w:r>
          </w:p>
        </w:tc>
        <w:tc>
          <w:tcPr>
            <w:tcW w:type="dxa" w:w="46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Pantalla presentada</w:t>
            </w:r>
          </w:p>
        </w:tc>
        <w:tc>
          <w:tcPr>
            <w:tcW w:type="dxa" w:w="3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Requisitos que soporta</w:t>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MU-01</w:t>
            </w:r>
          </w:p>
        </w:tc>
        <w:tc>
          <w:tcPr>
            <w:tcW w:type="dxa" w:w="4680"/>
            <w:tcMar>
              <w:top w:type="dxa" w:w="60"/>
              <w:left w:type="dxa" w:w="90"/>
              <w:bottom w:type="dxa" w:w="60"/>
              <w:right w:type="dxa" w:w="90"/>
            </w:tcMar>
          </w:tcPr>
          <w:p>
            <w:pPr>
              <w:spacing w:after="0"/>
            </w:pPr>
            <w:r>
              <w:rPr>
                <w:rFonts w:ascii="Calibri" w:cs="Calibri" w:eastAsia="Calibri" w:hAnsi="Calibri"/>
                <w:sz w:val="18"/>
                <w:szCs w:val="18"/>
              </w:rPr>
              <w:t xml:space="preserve">Panel de control centralizado — estado de aulas en tiempo real</w:t>
            </w:r>
          </w:p>
        </w:tc>
        <w:tc>
          <w:tcPr>
            <w:tcW w:type="dxa" w:w="3080"/>
            <w:tcMar>
              <w:top w:type="dxa" w:w="60"/>
              <w:left w:type="dxa" w:w="90"/>
              <w:bottom w:type="dxa" w:w="60"/>
              <w:right w:type="dxa" w:w="90"/>
            </w:tcMar>
          </w:tcPr>
          <w:p>
            <w:pPr>
              <w:spacing w:after="0"/>
            </w:pPr>
            <w:r>
              <w:rPr>
                <w:rFonts w:ascii="Calibri" w:cs="Calibri" w:eastAsia="Calibri" w:hAnsi="Calibri"/>
                <w:sz w:val="18"/>
                <w:szCs w:val="18"/>
              </w:rPr>
              <w:t xml:space="preserve">RF-01, RF-03, RF-04, RF-05, RF-07</w:t>
            </w:r>
          </w:p>
        </w:tc>
      </w:tr>
      <w:tr>
        <w:trPr>
          <w:tblHeader w:val="false"/>
        </w:trPr>
        <w:tc>
          <w:tcPr>
            <w:tcW w:type="dxa" w:w="1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MU-02</w:t>
            </w:r>
          </w:p>
        </w:tc>
        <w:tc>
          <w:tcPr>
            <w:tcW w:type="dxa" w:w="4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Vista de alertas</w:t>
            </w:r>
          </w:p>
        </w:tc>
        <w:tc>
          <w:tcPr>
            <w:tcW w:type="dxa" w:w="3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RF-08, RF-10, RF-11</w:t>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MU-03</w:t>
            </w:r>
          </w:p>
        </w:tc>
        <w:tc>
          <w:tcPr>
            <w:tcW w:type="dxa" w:w="4680"/>
            <w:tcMar>
              <w:top w:type="dxa" w:w="60"/>
              <w:left w:type="dxa" w:w="90"/>
              <w:bottom w:type="dxa" w:w="60"/>
              <w:right w:type="dxa" w:w="90"/>
            </w:tcMar>
          </w:tcPr>
          <w:p>
            <w:pPr>
              <w:spacing w:after="0"/>
            </w:pPr>
            <w:r>
              <w:rPr>
                <w:rFonts w:ascii="Calibri" w:cs="Calibri" w:eastAsia="Calibri" w:hAnsi="Calibri"/>
                <w:sz w:val="18"/>
                <w:szCs w:val="18"/>
              </w:rPr>
              <w:t xml:space="preserve">Módulo de gestión de mantenimiento</w:t>
            </w:r>
          </w:p>
        </w:tc>
        <w:tc>
          <w:tcPr>
            <w:tcW w:type="dxa" w:w="3080"/>
            <w:tcMar>
              <w:top w:type="dxa" w:w="60"/>
              <w:left w:type="dxa" w:w="90"/>
              <w:bottom w:type="dxa" w:w="60"/>
              <w:right w:type="dxa" w:w="90"/>
            </w:tcMar>
          </w:tcPr>
          <w:p>
            <w:pPr>
              <w:spacing w:after="0"/>
            </w:pPr>
            <w:r>
              <w:rPr>
                <w:rFonts w:ascii="Calibri" w:cs="Calibri" w:eastAsia="Calibri" w:hAnsi="Calibri"/>
                <w:sz w:val="18"/>
                <w:szCs w:val="18"/>
              </w:rPr>
              <w:t xml:space="preserve">RF-10, RF-12</w:t>
            </w:r>
          </w:p>
        </w:tc>
      </w:tr>
      <w:tr>
        <w:trPr>
          <w:tblHeader w:val="false"/>
        </w:trPr>
        <w:tc>
          <w:tcPr>
            <w:tcW w:type="dxa" w:w="1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MU-04</w:t>
            </w:r>
          </w:p>
        </w:tc>
        <w:tc>
          <w:tcPr>
            <w:tcW w:type="dxa" w:w="4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Reportes administrativos</w:t>
            </w:r>
          </w:p>
        </w:tc>
        <w:tc>
          <w:tcPr>
            <w:tcW w:type="dxa" w:w="3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RF-17, RF-18</w:t>
            </w:r>
          </w:p>
        </w:tc>
      </w:tr>
    </w:tbl>
    <w:p>
      <w:pPr>
        <w:pStyle w:val="Heading2"/>
        <w:spacing w:after="100" w:before="200"/>
      </w:pPr>
      <w:r>
        <w:rPr>
          <w:rFonts w:ascii="Calibri" w:cs="Calibri" w:eastAsia="Calibri" w:hAnsi="Calibri"/>
          <w:b/>
          <w:bCs/>
          <w:color w:val="1F6E43"/>
          <w:sz w:val="22"/>
          <w:szCs w:val="22"/>
        </w:rPr>
        <w:t xml:space="preserve">3. Requisitos revisados, observaciones y decisiones</w:t>
      </w:r>
    </w:p>
    <w:p>
      <w:pPr>
        <w:spacing w:after="100" w:before="0"/>
      </w:pPr>
      <w:r>
        <w:rPr>
          <w:rFonts w:ascii="Calibri" w:cs="Calibri" w:eastAsia="Calibri" w:hAnsi="Calibri"/>
          <w:i/>
          <w:iCs/>
          <w:sz w:val="17"/>
          <w:szCs w:val="17"/>
        </w:rPr>
        <w:t xml:space="preserve">Cada fila registra una observación efectivamente expresada por la persona participante durante la sesión, el requisito afectado y la decisión adoptada por el equipo.</w:t>
      </w:r>
    </w:p>
    <w:p>
      <w:pPr>
        <w:spacing w:after="1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680"/>
        <w:gridCol w:w="1880"/>
      </w:tblGrid>
      <w:tr>
        <w:trPr>
          <w:tblHeader/>
        </w:trPr>
        <w:tc>
          <w:tcPr>
            <w:tcW w:type="dxa" w:w="14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Requisito</w:t>
            </w:r>
          </w:p>
        </w:tc>
        <w:tc>
          <w:tcPr>
            <w:tcW w:type="dxa" w:w="34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Observación del participante</w:t>
            </w:r>
          </w:p>
        </w:tc>
        <w:tc>
          <w:tcPr>
            <w:tcW w:type="dxa" w:w="26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Decisión del equipo</w:t>
            </w:r>
          </w:p>
        </w:tc>
        <w:tc>
          <w:tcPr>
            <w:tcW w:type="dxa" w:w="18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Estado</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RF-07 / MU-01</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Identifica el panel de estado de aulas en tiempo real como la pantalla que usaría con mayor frecuencia; la consultaría al iniciar clase o el día anterior para anticipar el estado del aula.</w:t>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Se confirma RF-07 y se mantiene MU-01 como pantalla de entrada del rol docente.</w:t>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Validado</w:t>
            </w:r>
          </w:p>
        </w:tc>
      </w:tr>
      <w:tr>
        <w:trPr>
          <w:tblHeader w:val="false"/>
        </w:trPr>
        <w:tc>
          <w:tcPr>
            <w:tcW w:type="dxa" w:w="1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RF-08 / RF-11</w:t>
            </w:r>
          </w:p>
        </w:tc>
        <w:tc>
          <w:tcPr>
            <w:tcW w:type="dxa" w:w="3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Indica que consultaría las alertas del aula que va a ocupar para poder solicitar cambio de aula con anticipación.</w:t>
            </w:r>
          </w:p>
        </w:tc>
        <w:tc>
          <w:tcPr>
            <w:tcW w:type="dxa" w:w="2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Se confirma el filtrado de alertas por aula para el rol docente.</w:t>
            </w:r>
          </w:p>
        </w:tc>
        <w:tc>
          <w:tcPr>
            <w:tcW w:type="dxa" w:w="18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Validado</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RF-04</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Reporta pérdidas de entre 15 y 30 minutos de clase cuando el proyector no enciende o no da señal, con problemas recurrentes de HDMI.</w:t>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Se conserva RF-04 como Must y se registra el dato como justificación de negocio.</w:t>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Validado</w:t>
            </w:r>
          </w:p>
        </w:tc>
      </w:tr>
      <w:tr>
        <w:trPr>
          <w:tblHeader w:val="false"/>
        </w:trPr>
        <w:tc>
          <w:tcPr>
            <w:tcW w:type="dxa" w:w="1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RF-05</w:t>
            </w:r>
          </w:p>
        </w:tc>
        <w:tc>
          <w:tcPr>
            <w:tcW w:type="dxa" w:w="3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Señala interrupciones de clase por climatización que no enfría lo suficiente conforme avanza la hora.</w:t>
            </w:r>
          </w:p>
        </w:tc>
        <w:tc>
          <w:tcPr>
            <w:tcW w:type="dxa" w:w="2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Se conserva RF-05 como Must.</w:t>
            </w:r>
          </w:p>
        </w:tc>
        <w:tc>
          <w:tcPr>
            <w:tcW w:type="dxa" w:w="18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Validado</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RF-13 / RF-14 / RF-16</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Valora que la automatización del apagado extiende la vida útil de los equipos y genera ahorro energético a la institución.</w:t>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Se confirma el bloque de eficiencia energética.</w:t>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Validado</w:t>
            </w:r>
          </w:p>
        </w:tc>
      </w:tr>
      <w:tr>
        <w:trPr>
          <w:tblHeader w:val="false"/>
        </w:trPr>
        <w:tc>
          <w:tcPr>
            <w:tcW w:type="dxa" w:w="1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RF-12</w:t>
            </w:r>
          </w:p>
        </w:tc>
        <w:tc>
          <w:tcPr>
            <w:tcW w:type="dxa" w:w="3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Considera que el estándar administrativo de 24 a 36 horas es inadecuado en contexto de clases; espera atención dentro del mismo día.</w:t>
            </w:r>
          </w:p>
        </w:tc>
        <w:tc>
          <w:tcPr>
            <w:tcW w:type="dxa" w:w="2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Se ajusta el objetivo de tiempo de atención y se documenta como RNF de nivel de servicio.</w:t>
            </w:r>
          </w:p>
        </w:tc>
        <w:tc>
          <w:tcPr>
            <w:tcW w:type="dxa" w:w="18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Ajuste</w:t>
            </w:r>
          </w:p>
        </w:tc>
      </w:tr>
    </w:tbl>
    <w:p>
      <w:pPr>
        <w:pStyle w:val="Heading2"/>
        <w:spacing w:after="100" w:before="200"/>
      </w:pPr>
      <w:r>
        <w:rPr>
          <w:rFonts w:ascii="Calibri" w:cs="Calibri" w:eastAsia="Calibri" w:hAnsi="Calibri"/>
          <w:b/>
          <w:bCs/>
          <w:color w:val="1F6E43"/>
          <w:sz w:val="22"/>
          <w:szCs w:val="22"/>
        </w:rPr>
        <w:t xml:space="preserve">4. Requisitos nuevos o modificaciones propuestas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160"/>
      </w:tblGrid>
      <w:tr>
        <w:trPr>
          <w:tblHeader/>
        </w:trPr>
        <w:tc>
          <w:tcPr>
            <w:tcW w:type="dxa" w:w="15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Origen</w:t>
            </w:r>
          </w:p>
        </w:tc>
        <w:tc>
          <w:tcPr>
            <w:tcW w:type="dxa" w:w="47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Necesidad expresada</w:t>
            </w:r>
          </w:p>
        </w:tc>
        <w:tc>
          <w:tcPr>
            <w:tcW w:type="dxa" w:w="316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Tratamiento propuesto</w:t>
            </w:r>
          </w:p>
        </w:tc>
      </w:tr>
      <w:tr>
        <w:trPr>
          <w:tblHeader w:val="false"/>
        </w:trPr>
        <w:tc>
          <w:tcPr>
            <w:tcW w:type="dxa" w:w="1500"/>
            <w:tcMar>
              <w:top w:type="dxa" w:w="60"/>
              <w:left w:type="dxa" w:w="90"/>
              <w:bottom w:type="dxa" w:w="60"/>
              <w:right w:type="dxa" w:w="90"/>
            </w:tcMar>
          </w:tcPr>
          <w:p>
            <w:pPr>
              <w:spacing w:after="0"/>
            </w:pPr>
            <w:r>
              <w:rPr>
                <w:rFonts w:ascii="Calibri" w:cs="Calibri" w:eastAsia="Calibri" w:hAnsi="Calibri"/>
                <w:sz w:val="18"/>
                <w:szCs w:val="18"/>
              </w:rPr>
              <w:t xml:space="preserve">DOC-01</w:t>
            </w:r>
          </w:p>
        </w:tc>
        <w:tc>
          <w:tcPr>
            <w:tcW w:type="dxa" w:w="4700"/>
            <w:tcMar>
              <w:top w:type="dxa" w:w="60"/>
              <w:left w:type="dxa" w:w="90"/>
              <w:bottom w:type="dxa" w:w="60"/>
              <w:right w:type="dxa" w:w="90"/>
            </w:tcMar>
          </w:tcPr>
          <w:p>
            <w:pPr>
              <w:spacing w:after="0"/>
            </w:pPr>
            <w:r>
              <w:rPr>
                <w:rFonts w:ascii="Calibri" w:cs="Calibri" w:eastAsia="Calibri" w:hAnsi="Calibri"/>
                <w:sz w:val="18"/>
                <w:szCs w:val="18"/>
              </w:rPr>
              <w:t xml:space="preserve">Solicita que, si la reparación va a tomar más tiempo del previsto, el sistema avise a la persona que generó la alerta.</w:t>
            </w:r>
          </w:p>
        </w:tc>
        <w:tc>
          <w:tcPr>
            <w:tcW w:type="dxa" w:w="3160"/>
            <w:tcMar>
              <w:top w:type="dxa" w:w="60"/>
              <w:left w:type="dxa" w:w="90"/>
              <w:bottom w:type="dxa" w:w="60"/>
              <w:right w:type="dxa" w:w="90"/>
            </w:tcMar>
          </w:tcPr>
          <w:p>
            <w:pPr>
              <w:spacing w:after="0"/>
            </w:pPr>
            <w:r>
              <w:rPr>
                <w:rFonts w:ascii="Calibri" w:cs="Calibri" w:eastAsia="Calibri" w:hAnsi="Calibri"/>
                <w:sz w:val="18"/>
                <w:szCs w:val="18"/>
              </w:rPr>
              <w:t xml:space="preserve">Ampliación de RF-12: notificación de cambio de estado al usuario reportante.</w:t>
            </w:r>
          </w:p>
        </w:tc>
      </w:tr>
    </w:tbl>
    <w:p>
      <w:pPr>
        <w:pStyle w:val="Heading2"/>
        <w:spacing w:after="100" w:before="200"/>
      </w:pPr>
      <w:r>
        <w:rPr>
          <w:rFonts w:ascii="Calibri" w:cs="Calibri" w:eastAsia="Calibri" w:hAnsi="Calibri"/>
          <w:b/>
          <w:bCs/>
          <w:color w:val="1F6E43"/>
          <w:sz w:val="22"/>
          <w:szCs w:val="22"/>
        </w:rPr>
        <w:t xml:space="preserve">5. Acuerdos de la sesión</w:t>
      </w:r>
    </w:p>
    <w:p>
      <w:pPr>
        <w:spacing w:after="100" w:before="0"/>
      </w:pPr>
      <w:r>
        <w:rPr>
          <w:rFonts w:ascii="Calibri" w:cs="Calibri" w:eastAsia="Calibri" w:hAnsi="Calibri"/>
          <w:sz w:val="20"/>
          <w:szCs w:val="20"/>
        </w:rPr>
        <w:t xml:space="preserve">1. Se validan sin cambios los requisitos RF-01, RF-03, RF-04, RF-05, RF-07, RF-08, RF-11, RF-13, RF-14 y RF-16 en su alcance funcional.</w:t>
      </w:r>
    </w:p>
    <w:p>
      <w:pPr>
        <w:spacing w:after="100" w:before="0"/>
      </w:pPr>
      <w:r>
        <w:rPr>
          <w:rFonts w:ascii="Calibri" w:cs="Calibri" w:eastAsia="Calibri" w:hAnsi="Calibri"/>
          <w:sz w:val="20"/>
          <w:szCs w:val="20"/>
        </w:rPr>
        <w:t xml:space="preserve">2. Se ajusta el objetivo de tiempo de atención de solicitudes de mantenimiento del estándar administrativo al mismo día hábil.</w:t>
      </w:r>
    </w:p>
    <w:p>
      <w:pPr>
        <w:spacing w:after="100" w:before="0"/>
      </w:pPr>
      <w:r>
        <w:rPr>
          <w:rFonts w:ascii="Calibri" w:cs="Calibri" w:eastAsia="Calibri" w:hAnsi="Calibri"/>
          <w:sz w:val="20"/>
          <w:szCs w:val="20"/>
        </w:rPr>
        <w:t xml:space="preserve">3. Se incorpora la notificación de avance al usuario reportante como ampliación de RF-12.</w:t>
      </w:r>
    </w:p>
    <w:p>
      <w:pPr>
        <w:spacing w:after="100" w:before="0"/>
      </w:pPr>
      <w:r>
        <w:rPr>
          <w:rFonts w:ascii="Calibri" w:cs="Calibri" w:eastAsia="Calibri" w:hAnsi="Calibri"/>
          <w:sz w:val="20"/>
          <w:szCs w:val="20"/>
        </w:rPr>
        <w:t xml:space="preserve">4. La participante manifiesta que el alcance revisado cubre los temas relevantes de su rol y no declara requisitos faltantes.</w:t>
      </w:r>
    </w:p>
    <w:p>
      <w:pPr>
        <w:pStyle w:val="Heading2"/>
        <w:spacing w:after="100" w:before="200"/>
      </w:pPr>
      <w:r>
        <w:rPr>
          <w:rFonts w:ascii="Calibri" w:cs="Calibri" w:eastAsia="Calibri" w:hAnsi="Calibri"/>
          <w:b/>
          <w:bCs/>
          <w:color w:val="1F6E43"/>
          <w:sz w:val="22"/>
          <w:szCs w:val="22"/>
        </w:rPr>
        <w:t xml:space="preserve">6. Validación y firmas</w:t>
      </w:r>
    </w:p>
    <w:p>
      <w:pPr>
        <w:spacing w:after="100" w:before="0"/>
      </w:pPr>
      <w:r>
        <w:rPr>
          <w:rFonts w:ascii="Calibri" w:cs="Calibri" w:eastAsia="Calibri" w:hAnsi="Calibri"/>
          <w:sz w:val="20"/>
          <w:szCs w:val="20"/>
        </w:rPr>
        <w:t xml:space="preserve">La persona participante declara que la información consignada en esta acta corresponde a lo expresado por ella durante la sesión de validación, y autoriza su uso académico anonimizado conforme al consentimiento informado firmado previamente.</w:t>
      </w:r>
    </w:p>
    <w:p>
      <w:pPr>
        <w:spacing w:after="1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Participante (código)</w:t>
            </w:r>
          </w:p>
        </w:tc>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Facilitador de la sesión</w:t>
            </w:r>
          </w:p>
        </w:tc>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Verificador del equipo</w:t>
            </w:r>
          </w:p>
        </w:tc>
      </w:tr>
      <w:tr>
        <w:trPr>
          <w:tblHeader w:val="false"/>
        </w:trPr>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r>
      <w:tr>
        <w:trPr>
          <w:tblHeader w:val="false"/>
        </w:trPr>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r>
      <w:tr>
        <w:trPr>
          <w:tblHeader w:val="false"/>
        </w:trPr>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i/>
          <w:iCs/>
          <w:sz w:val="16"/>
          <w:szCs w:val="16"/>
        </w:rPr>
        <w:t xml:space="preserve">Nota de zona de evidencia: la copia pública de esta acta se deposita en 02_Evidencias/Validacion_Walkthrough/ con la firma enmascarada. El original con firma visible y la grabación de la sesión permanecen en el contenedor cifrado 02_Evidencias/00_Restringido/.</w:t>
      </w:r>
    </w:p>
    <w:p>
      <w:r>
        <w:br w:type="page"/>
      </w:r>
    </w:p>
    <w:p>
      <w:pPr>
        <w:pStyle w:val="Heading1"/>
        <w:spacing w:after="160" w:before="120"/>
      </w:pPr>
      <w:r>
        <w:rPr>
          <w:rFonts w:ascii="Calibri" w:cs="Calibri" w:eastAsia="Calibri" w:hAnsi="Calibri"/>
          <w:b/>
          <w:bCs/>
          <w:color w:val="1F6E43"/>
          <w:sz w:val="26"/>
          <w:szCs w:val="26"/>
        </w:rPr>
        <w:t xml:space="preserve">Acta de sesión de validación (walkthrough) — WT-02</w:t>
      </w:r>
    </w:p>
    <w:p>
      <w:pPr>
        <w:spacing w:after="100" w:before="0"/>
      </w:pPr>
      <w:r>
        <w:rPr>
          <w:rFonts w:ascii="Calibri" w:cs="Calibri" w:eastAsia="Calibri" w:hAnsi="Calibri"/>
          <w:b/>
          <w:bCs/>
          <w:sz w:val="20"/>
          <w:szCs w:val="20"/>
        </w:rPr>
        <w:t xml:space="preserve">Proyecto SIGA — Sistema Inteligente de Gestión de Aulas · Equipo FGMMN</w:t>
      </w:r>
    </w:p>
    <w:p>
      <w:pPr>
        <w:spacing w:after="100" w:before="0"/>
      </w:pPr>
      <w:r>
        <w:rPr>
          <w:rFonts w:ascii="Calibri" w:cs="Calibri" w:eastAsia="Calibri" w:hAnsi="Calibri"/>
          <w:sz w:val="18"/>
          <w:szCs w:val="18"/>
        </w:rPr>
        <w:t xml:space="preserve">Universidad Técnica Estatal de Quevedo · ISR-401 Ingeniería de Requerimientos · Entrega 3 (2A)</w:t>
      </w:r>
    </w:p>
    <w:p>
      <w:pPr>
        <w:pBdr>
          <w:bottom w:val="single" w:color="1F6E43" w:sz="6"/>
        </w:pBdr>
        <w:spacing w:after="120" w:before="120"/>
      </w:pPr>
      <w:r>
        <w:t xml:space="preserve"/>
      </w:r>
    </w:p>
    <w:p>
      <w:pPr>
        <w:pStyle w:val="Heading2"/>
        <w:spacing w:after="100" w:before="200"/>
      </w:pPr>
      <w:r>
        <w:rPr>
          <w:rFonts w:ascii="Calibri" w:cs="Calibri" w:eastAsia="Calibri" w:hAnsi="Calibri"/>
          <w:b/>
          <w:bCs/>
          <w:color w:val="1F6E43"/>
          <w:sz w:val="22"/>
          <w:szCs w:val="22"/>
        </w:rPr>
        <w:t xml:space="preserve">1. Datos de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600"/>
        <w:gridCol w:w="2080"/>
      </w:tblGrid>
      <w:tr>
        <w:trPr>
          <w:tblHeader/>
        </w:trPr>
        <w:tc>
          <w:tcPr>
            <w:tcW w:type="dxa" w:w="2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Código de sesión</w:t>
            </w:r>
          </w:p>
        </w:tc>
        <w:tc>
          <w:tcPr>
            <w:tcW w:type="dxa" w:w="2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WT-02</w:t>
            </w:r>
          </w:p>
        </w:tc>
        <w:tc>
          <w:tcPr>
            <w:tcW w:type="dxa" w:w="2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Identificador de evidencia</w:t>
            </w:r>
          </w:p>
        </w:tc>
        <w:tc>
          <w:tcPr>
            <w:tcW w:type="dxa" w:w="2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EV-13</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Fecha de la sesión</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2026-07-27</w:t>
            </w:r>
          </w:p>
        </w:tc>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Duración registrada</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21 min 44 s</w:t>
            </w:r>
          </w:p>
        </w:tc>
      </w:tr>
      <w:tr>
        <w:trPr>
          <w:tblHeader w:val="false"/>
        </w:trPr>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Modalidad</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Presencial</w:t>
            </w:r>
          </w:p>
        </w:tc>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Registro audiovisual</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Video MP4 H.264 + audio</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Perfil de usuario</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Usuario técnico (docente de la carrera de Software)</w:t>
            </w:r>
          </w:p>
        </w:tc>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Código de participante</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DOC-02</w:t>
            </w:r>
          </w:p>
        </w:tc>
      </w:tr>
      <w:tr>
        <w:trPr>
          <w:tblHeader w:val="false"/>
        </w:trPr>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Facilitador (rol)</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Modelador del equipo FGMMN</w:t>
            </w:r>
          </w:p>
        </w:tc>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Técnica aplicada</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Walkthrough sobre prototipos de alta fidelidad</w:t>
            </w:r>
          </w:p>
        </w:tc>
      </w:tr>
    </w:tbl>
    <w:p>
      <w:pPr>
        <w:pStyle w:val="Heading2"/>
        <w:spacing w:after="100" w:before="200"/>
      </w:pPr>
      <w:r>
        <w:rPr>
          <w:rFonts w:ascii="Calibri" w:cs="Calibri" w:eastAsia="Calibri" w:hAnsi="Calibri"/>
          <w:b/>
          <w:bCs/>
          <w:color w:val="1F6E43"/>
          <w:sz w:val="22"/>
          <w:szCs w:val="22"/>
        </w:rPr>
        <w:t xml:space="preserve">2. Artefactos revisados en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80"/>
        <w:gridCol w:w="3080"/>
      </w:tblGrid>
      <w:tr>
        <w:trPr>
          <w:tblHeader/>
        </w:trPr>
        <w:tc>
          <w:tcPr>
            <w:tcW w:type="dxa" w:w="1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Mockup</w:t>
            </w:r>
          </w:p>
        </w:tc>
        <w:tc>
          <w:tcPr>
            <w:tcW w:type="dxa" w:w="46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Pantalla presentada</w:t>
            </w:r>
          </w:p>
        </w:tc>
        <w:tc>
          <w:tcPr>
            <w:tcW w:type="dxa" w:w="3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Requisitos que soporta</w:t>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MU-01</w:t>
            </w:r>
          </w:p>
        </w:tc>
        <w:tc>
          <w:tcPr>
            <w:tcW w:type="dxa" w:w="4680"/>
            <w:tcMar>
              <w:top w:type="dxa" w:w="60"/>
              <w:left w:type="dxa" w:w="90"/>
              <w:bottom w:type="dxa" w:w="60"/>
              <w:right w:type="dxa" w:w="90"/>
            </w:tcMar>
          </w:tcPr>
          <w:p>
            <w:pPr>
              <w:spacing w:after="0"/>
            </w:pPr>
            <w:r>
              <w:rPr>
                <w:rFonts w:ascii="Calibri" w:cs="Calibri" w:eastAsia="Calibri" w:hAnsi="Calibri"/>
                <w:sz w:val="18"/>
                <w:szCs w:val="18"/>
              </w:rPr>
              <w:t xml:space="preserve">Panel de control centralizado</w:t>
            </w:r>
          </w:p>
        </w:tc>
        <w:tc>
          <w:tcPr>
            <w:tcW w:type="dxa" w:w="3080"/>
            <w:tcMar>
              <w:top w:type="dxa" w:w="60"/>
              <w:left w:type="dxa" w:w="90"/>
              <w:bottom w:type="dxa" w:w="60"/>
              <w:right w:type="dxa" w:w="90"/>
            </w:tcMar>
          </w:tcPr>
          <w:p>
            <w:pPr>
              <w:spacing w:after="0"/>
            </w:pPr>
            <w:r>
              <w:rPr>
                <w:rFonts w:ascii="Calibri" w:cs="Calibri" w:eastAsia="Calibri" w:hAnsi="Calibri"/>
                <w:sz w:val="18"/>
                <w:szCs w:val="18"/>
              </w:rPr>
              <w:t xml:space="preserve">RF-01, RF-03, RF-04, RF-05, RF-07</w:t>
            </w:r>
          </w:p>
        </w:tc>
      </w:tr>
      <w:tr>
        <w:trPr>
          <w:tblHeader w:val="false"/>
        </w:trPr>
        <w:tc>
          <w:tcPr>
            <w:tcW w:type="dxa" w:w="1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MU-02</w:t>
            </w:r>
          </w:p>
        </w:tc>
        <w:tc>
          <w:tcPr>
            <w:tcW w:type="dxa" w:w="4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Vista de alertas</w:t>
            </w:r>
          </w:p>
        </w:tc>
        <w:tc>
          <w:tcPr>
            <w:tcW w:type="dxa" w:w="3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RF-08, RF-10, RF-11</w:t>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MU-03</w:t>
            </w:r>
          </w:p>
        </w:tc>
        <w:tc>
          <w:tcPr>
            <w:tcW w:type="dxa" w:w="4680"/>
            <w:tcMar>
              <w:top w:type="dxa" w:w="60"/>
              <w:left w:type="dxa" w:w="90"/>
              <w:bottom w:type="dxa" w:w="60"/>
              <w:right w:type="dxa" w:w="90"/>
            </w:tcMar>
          </w:tcPr>
          <w:p>
            <w:pPr>
              <w:spacing w:after="0"/>
            </w:pPr>
            <w:r>
              <w:rPr>
                <w:rFonts w:ascii="Calibri" w:cs="Calibri" w:eastAsia="Calibri" w:hAnsi="Calibri"/>
                <w:sz w:val="18"/>
                <w:szCs w:val="18"/>
              </w:rPr>
              <w:t xml:space="preserve">Módulo de gestión de mantenimiento</w:t>
            </w:r>
          </w:p>
        </w:tc>
        <w:tc>
          <w:tcPr>
            <w:tcW w:type="dxa" w:w="3080"/>
            <w:tcMar>
              <w:top w:type="dxa" w:w="60"/>
              <w:left w:type="dxa" w:w="90"/>
              <w:bottom w:type="dxa" w:w="60"/>
              <w:right w:type="dxa" w:w="90"/>
            </w:tcMar>
          </w:tcPr>
          <w:p>
            <w:pPr>
              <w:spacing w:after="0"/>
            </w:pPr>
            <w:r>
              <w:rPr>
                <w:rFonts w:ascii="Calibri" w:cs="Calibri" w:eastAsia="Calibri" w:hAnsi="Calibri"/>
                <w:sz w:val="18"/>
                <w:szCs w:val="18"/>
              </w:rPr>
              <w:t xml:space="preserve">RF-10, RF-12</w:t>
            </w:r>
          </w:p>
        </w:tc>
      </w:tr>
      <w:tr>
        <w:trPr>
          <w:tblHeader w:val="false"/>
        </w:trPr>
        <w:tc>
          <w:tcPr>
            <w:tcW w:type="dxa" w:w="1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MU-04</w:t>
            </w:r>
          </w:p>
        </w:tc>
        <w:tc>
          <w:tcPr>
            <w:tcW w:type="dxa" w:w="4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Reportes administrativos</w:t>
            </w:r>
          </w:p>
        </w:tc>
        <w:tc>
          <w:tcPr>
            <w:tcW w:type="dxa" w:w="3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RF-17, RF-18</w:t>
            </w:r>
          </w:p>
        </w:tc>
      </w:tr>
    </w:tbl>
    <w:p>
      <w:pPr>
        <w:pStyle w:val="Heading2"/>
        <w:spacing w:after="100" w:before="200"/>
      </w:pPr>
      <w:r>
        <w:rPr>
          <w:rFonts w:ascii="Calibri" w:cs="Calibri" w:eastAsia="Calibri" w:hAnsi="Calibri"/>
          <w:b/>
          <w:bCs/>
          <w:color w:val="1F6E43"/>
          <w:sz w:val="22"/>
          <w:szCs w:val="22"/>
        </w:rPr>
        <w:t xml:space="preserve">3. Requisitos revisados, observaciones y decisiones</w:t>
      </w:r>
    </w:p>
    <w:p>
      <w:pPr>
        <w:spacing w:after="100" w:before="0"/>
      </w:pPr>
      <w:r>
        <w:rPr>
          <w:rFonts w:ascii="Calibri" w:cs="Calibri" w:eastAsia="Calibri" w:hAnsi="Calibri"/>
          <w:i/>
          <w:iCs/>
          <w:sz w:val="17"/>
          <w:szCs w:val="17"/>
        </w:rPr>
        <w:t xml:space="preserve">Cada fila registra una observación efectivamente expresada por la persona participante durante la sesión, el requisito afectado y la decisión adoptada por el equipo.</w:t>
      </w:r>
    </w:p>
    <w:p>
      <w:pPr>
        <w:spacing w:after="1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680"/>
        <w:gridCol w:w="1880"/>
      </w:tblGrid>
      <w:tr>
        <w:trPr>
          <w:tblHeader/>
        </w:trPr>
        <w:tc>
          <w:tcPr>
            <w:tcW w:type="dxa" w:w="14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Requisito</w:t>
            </w:r>
          </w:p>
        </w:tc>
        <w:tc>
          <w:tcPr>
            <w:tcW w:type="dxa" w:w="34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Observación del participante</w:t>
            </w:r>
          </w:p>
        </w:tc>
        <w:tc>
          <w:tcPr>
            <w:tcW w:type="dxa" w:w="26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Decisión del equipo</w:t>
            </w:r>
          </w:p>
        </w:tc>
        <w:tc>
          <w:tcPr>
            <w:tcW w:type="dxa" w:w="18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Estado</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RF-19</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Consulta dónde y con qué rol puede visualizar las alertas; expresa duda sobre si el rol docente puede reportar o solo consultar.</w:t>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Se confirma la necesidad de explicitar los permisos por rol en la interfaz.</w:t>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Ajuste</w:t>
            </w:r>
          </w:p>
        </w:tc>
      </w:tr>
      <w:tr>
        <w:trPr>
          <w:tblHeader w:val="false"/>
        </w:trPr>
        <w:tc>
          <w:tcPr>
            <w:tcW w:type="dxa" w:w="1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RF-17 / MU-04</w:t>
            </w:r>
          </w:p>
        </w:tc>
        <w:tc>
          <w:tcPr>
            <w:tcW w:type="dxa" w:w="3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Observa que los reportes muestran ocupación promedio y consumo energético, pero no permiten saber si un equipo reportado fue diagnosticado, reparado o revisado, ni en qué fecha.</w:t>
            </w:r>
          </w:p>
        </w:tc>
        <w:tc>
          <w:tcPr>
            <w:tcW w:type="dxa" w:w="2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Se identifica una brecha real: el historial de intervenciones no estaba expuesto en la vista de reportes.</w:t>
            </w:r>
          </w:p>
        </w:tc>
        <w:tc>
          <w:tcPr>
            <w:tcW w:type="dxa" w:w="18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Brecha</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RF-10</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Plantea la necesidad de secuencia histórica por equipo: fecha de reparación, causa y recurrencia posterior de la falla.</w:t>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Se refuerza RF-10 y se decide exponer el historial de intervenciones también al rol docente.</w:t>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Ajuste</w:t>
            </w:r>
          </w:p>
        </w:tc>
      </w:tr>
      <w:tr>
        <w:trPr>
          <w:tblHeader w:val="false"/>
        </w:trPr>
        <w:tc>
          <w:tcPr>
            <w:tcW w:type="dxa" w:w="1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RF-08 / RF-11</w:t>
            </w:r>
          </w:p>
        </w:tc>
        <w:tc>
          <w:tcPr>
            <w:tcW w:type="dxa" w:w="3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Indica que la pantalla de alertas sería la de mayor uso, porque le permite saber con antelación que un aula o laboratorio presenta una falla y cambiar de espacio.</w:t>
            </w:r>
          </w:p>
        </w:tc>
        <w:tc>
          <w:tcPr>
            <w:tcW w:type="dxa" w:w="2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Se confirma la prioridad Must de RF-08 y RF-11.</w:t>
            </w:r>
          </w:p>
        </w:tc>
        <w:tc>
          <w:tcPr>
            <w:tcW w:type="dxa" w:w="18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Validado</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RF-12</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Prefiere que la gestión se administre de forma centralizada desde coordinación, pero pide poder accionar el reporte durante la propia hora de clase.</w:t>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Se conserva el flujo centralizado y se habilita el registro desde el rol docente.</w:t>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Validado</w:t>
            </w:r>
          </w:p>
        </w:tc>
      </w:tr>
    </w:tbl>
    <w:p>
      <w:pPr>
        <w:pStyle w:val="Heading2"/>
        <w:spacing w:after="100" w:before="200"/>
      </w:pPr>
      <w:r>
        <w:rPr>
          <w:rFonts w:ascii="Calibri" w:cs="Calibri" w:eastAsia="Calibri" w:hAnsi="Calibri"/>
          <w:b/>
          <w:bCs/>
          <w:color w:val="1F6E43"/>
          <w:sz w:val="22"/>
          <w:szCs w:val="22"/>
        </w:rPr>
        <w:t xml:space="preserve">4. Requisitos nuevos o modificaciones propuestas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160"/>
      </w:tblGrid>
      <w:tr>
        <w:trPr>
          <w:tblHeader/>
        </w:trPr>
        <w:tc>
          <w:tcPr>
            <w:tcW w:type="dxa" w:w="15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Origen</w:t>
            </w:r>
          </w:p>
        </w:tc>
        <w:tc>
          <w:tcPr>
            <w:tcW w:type="dxa" w:w="47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Necesidad expresada</w:t>
            </w:r>
          </w:p>
        </w:tc>
        <w:tc>
          <w:tcPr>
            <w:tcW w:type="dxa" w:w="316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Tratamiento propuesto</w:t>
            </w:r>
          </w:p>
        </w:tc>
      </w:tr>
      <w:tr>
        <w:trPr>
          <w:tblHeader w:val="false"/>
        </w:trPr>
        <w:tc>
          <w:tcPr>
            <w:tcW w:type="dxa" w:w="1500"/>
            <w:tcMar>
              <w:top w:type="dxa" w:w="60"/>
              <w:left w:type="dxa" w:w="90"/>
              <w:bottom w:type="dxa" w:w="60"/>
              <w:right w:type="dxa" w:w="90"/>
            </w:tcMar>
          </w:tcPr>
          <w:p>
            <w:pPr>
              <w:spacing w:after="0"/>
            </w:pPr>
            <w:r>
              <w:rPr>
                <w:rFonts w:ascii="Calibri" w:cs="Calibri" w:eastAsia="Calibri" w:hAnsi="Calibri"/>
                <w:sz w:val="18"/>
                <w:szCs w:val="18"/>
              </w:rPr>
              <w:t xml:space="preserve">DOC-02</w:t>
            </w:r>
          </w:p>
        </w:tc>
        <w:tc>
          <w:tcPr>
            <w:tcW w:type="dxa" w:w="4700"/>
            <w:tcMar>
              <w:top w:type="dxa" w:w="60"/>
              <w:left w:type="dxa" w:w="90"/>
              <w:bottom w:type="dxa" w:w="60"/>
              <w:right w:type="dxa" w:w="90"/>
            </w:tcMar>
          </w:tcPr>
          <w:p>
            <w:pPr>
              <w:spacing w:after="0"/>
            </w:pPr>
            <w:r>
              <w:rPr>
                <w:rFonts w:ascii="Calibri" w:cs="Calibri" w:eastAsia="Calibri" w:hAnsi="Calibri"/>
                <w:sz w:val="18"/>
                <w:szCs w:val="18"/>
              </w:rPr>
              <w:t xml:space="preserve">Propone un tablero de estado de herramientas visible dentro del aula, donde se marque por sesión de clase el estado de proyector, climatización y demás equipos, de modo que quede constancia de en qué condición se recibió y se dejó el aula.</w:t>
            </w:r>
          </w:p>
        </w:tc>
        <w:tc>
          <w:tcPr>
            <w:tcW w:type="dxa" w:w="3160"/>
            <w:tcMar>
              <w:top w:type="dxa" w:w="60"/>
              <w:left w:type="dxa" w:w="90"/>
              <w:bottom w:type="dxa" w:w="60"/>
              <w:right w:type="dxa" w:w="90"/>
            </w:tcMar>
          </w:tcPr>
          <w:p>
            <w:pPr>
              <w:spacing w:after="0"/>
            </w:pPr>
            <w:r>
              <w:rPr>
                <w:rFonts w:ascii="Calibri" w:cs="Calibri" w:eastAsia="Calibri" w:hAnsi="Calibri"/>
                <w:sz w:val="18"/>
                <w:szCs w:val="18"/>
              </w:rPr>
              <w:t xml:space="preserve">Candidato a requisito funcional nuevo: registro de verificación de estado del aula por sesión de clase, con responsable identificado.</w:t>
            </w:r>
          </w:p>
        </w:tc>
      </w:tr>
    </w:tbl>
    <w:p>
      <w:pPr>
        <w:pStyle w:val="Heading2"/>
        <w:spacing w:after="100" w:before="200"/>
      </w:pPr>
      <w:r>
        <w:rPr>
          <w:rFonts w:ascii="Calibri" w:cs="Calibri" w:eastAsia="Calibri" w:hAnsi="Calibri"/>
          <w:b/>
          <w:bCs/>
          <w:color w:val="1F6E43"/>
          <w:sz w:val="22"/>
          <w:szCs w:val="22"/>
        </w:rPr>
        <w:t xml:space="preserve">5. Acuerdos de la sesión</w:t>
      </w:r>
    </w:p>
    <w:p>
      <w:pPr>
        <w:spacing w:after="100" w:before="0"/>
      </w:pPr>
      <w:r>
        <w:rPr>
          <w:rFonts w:ascii="Calibri" w:cs="Calibri" w:eastAsia="Calibri" w:hAnsi="Calibri"/>
          <w:sz w:val="20"/>
          <w:szCs w:val="20"/>
        </w:rPr>
        <w:t xml:space="preserve">1. Se confirma la brecha detectada en la vista de reportes: no expone el historial de intervenciones de mantenimiento por equipo.</w:t>
      </w:r>
    </w:p>
    <w:p>
      <w:pPr>
        <w:spacing w:after="100" w:before="0"/>
      </w:pPr>
      <w:r>
        <w:rPr>
          <w:rFonts w:ascii="Calibri" w:cs="Calibri" w:eastAsia="Calibri" w:hAnsi="Calibri"/>
          <w:sz w:val="20"/>
          <w:szCs w:val="20"/>
        </w:rPr>
        <w:t xml:space="preserve">2. Se decide exponer el historial de RF-10 al rol docente y no únicamente al rol administrativo.</w:t>
      </w:r>
    </w:p>
    <w:p>
      <w:pPr>
        <w:spacing w:after="100" w:before="0"/>
      </w:pPr>
      <w:r>
        <w:rPr>
          <w:rFonts w:ascii="Calibri" w:cs="Calibri" w:eastAsia="Calibri" w:hAnsi="Calibri"/>
          <w:sz w:val="20"/>
          <w:szCs w:val="20"/>
        </w:rPr>
        <w:t xml:space="preserve">3. Se registra como candidato a requisito nuevo el registro de verificación de estado del aula por sesión de clase.</w:t>
      </w:r>
    </w:p>
    <w:p>
      <w:pPr>
        <w:spacing w:after="100" w:before="0"/>
      </w:pPr>
      <w:r>
        <w:rPr>
          <w:rFonts w:ascii="Calibri" w:cs="Calibri" w:eastAsia="Calibri" w:hAnsi="Calibri"/>
          <w:sz w:val="20"/>
          <w:szCs w:val="20"/>
        </w:rPr>
        <w:t xml:space="preserve">4. Se explicitará en la interfaz qué permisos corresponden a cada rol, conforme a RF-19.</w:t>
      </w:r>
    </w:p>
    <w:p>
      <w:pPr>
        <w:spacing w:after="100" w:before="0"/>
      </w:pPr>
      <w:r>
        <w:rPr>
          <w:rFonts w:ascii="Calibri" w:cs="Calibri" w:eastAsia="Calibri" w:hAnsi="Calibri"/>
          <w:sz w:val="20"/>
          <w:szCs w:val="20"/>
        </w:rPr>
        <w:t xml:space="preserve">5. El equipo aclaró a la participante que el material revisado es un prototipo y no la aplicación final.</w:t>
      </w:r>
    </w:p>
    <w:p>
      <w:pPr>
        <w:pStyle w:val="Heading2"/>
        <w:spacing w:after="100" w:before="200"/>
      </w:pPr>
      <w:r>
        <w:rPr>
          <w:rFonts w:ascii="Calibri" w:cs="Calibri" w:eastAsia="Calibri" w:hAnsi="Calibri"/>
          <w:b/>
          <w:bCs/>
          <w:color w:val="1F6E43"/>
          <w:sz w:val="22"/>
          <w:szCs w:val="22"/>
        </w:rPr>
        <w:t xml:space="preserve">6. Validación y firmas</w:t>
      </w:r>
    </w:p>
    <w:p>
      <w:pPr>
        <w:spacing w:after="100" w:before="0"/>
      </w:pPr>
      <w:r>
        <w:rPr>
          <w:rFonts w:ascii="Calibri" w:cs="Calibri" w:eastAsia="Calibri" w:hAnsi="Calibri"/>
          <w:sz w:val="20"/>
          <w:szCs w:val="20"/>
        </w:rPr>
        <w:t xml:space="preserve">La persona participante declara que la información consignada en esta acta corresponde a lo expresado por ella durante la sesión de validación, y autoriza su uso académico anonimizado conforme al consentimiento informado firmado previamente.</w:t>
      </w:r>
    </w:p>
    <w:p>
      <w:pPr>
        <w:spacing w:after="1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Participante (código)</w:t>
            </w:r>
          </w:p>
        </w:tc>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Facilitador de la sesión</w:t>
            </w:r>
          </w:p>
        </w:tc>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Verificador del equipo</w:t>
            </w:r>
          </w:p>
        </w:tc>
      </w:tr>
      <w:tr>
        <w:trPr>
          <w:tblHeader w:val="false"/>
        </w:trPr>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r>
      <w:tr>
        <w:trPr>
          <w:tblHeader w:val="false"/>
        </w:trPr>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r>
      <w:tr>
        <w:trPr>
          <w:tblHeader w:val="false"/>
        </w:trPr>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i/>
          <w:iCs/>
          <w:sz w:val="16"/>
          <w:szCs w:val="16"/>
        </w:rPr>
        <w:t xml:space="preserve">Nota de zona de evidencia: la copia pública de esta acta se deposita en 02_Evidencias/Validacion_Walkthrough/ con la firma enmascarada. El original con firma visible y la grabación de la sesión permanecen en el contenedor cifrado 02_Evidencias/00_Restringido/.</w:t>
      </w:r>
    </w:p>
    <w:p>
      <w:r>
        <w:br w:type="page"/>
      </w:r>
    </w:p>
    <w:p>
      <w:pPr>
        <w:pStyle w:val="Heading1"/>
        <w:spacing w:after="160" w:before="120"/>
      </w:pPr>
      <w:r>
        <w:rPr>
          <w:rFonts w:ascii="Calibri" w:cs="Calibri" w:eastAsia="Calibri" w:hAnsi="Calibri"/>
          <w:b/>
          <w:bCs/>
          <w:color w:val="1F6E43"/>
          <w:sz w:val="26"/>
          <w:szCs w:val="26"/>
        </w:rPr>
        <w:t xml:space="preserve">Acta de sesión de validación (walkthrough) — WT-03</w:t>
      </w:r>
    </w:p>
    <w:p>
      <w:pPr>
        <w:spacing w:after="100" w:before="0"/>
      </w:pPr>
      <w:r>
        <w:rPr>
          <w:rFonts w:ascii="Calibri" w:cs="Calibri" w:eastAsia="Calibri" w:hAnsi="Calibri"/>
          <w:b/>
          <w:bCs/>
          <w:sz w:val="20"/>
          <w:szCs w:val="20"/>
        </w:rPr>
        <w:t xml:space="preserve">Proyecto SIGA — Sistema Inteligente de Gestión de Aulas · Equipo FGMMN</w:t>
      </w:r>
    </w:p>
    <w:p>
      <w:pPr>
        <w:spacing w:after="100" w:before="0"/>
      </w:pPr>
      <w:r>
        <w:rPr>
          <w:rFonts w:ascii="Calibri" w:cs="Calibri" w:eastAsia="Calibri" w:hAnsi="Calibri"/>
          <w:sz w:val="18"/>
          <w:szCs w:val="18"/>
        </w:rPr>
        <w:t xml:space="preserve">Universidad Técnica Estatal de Quevedo · ISR-401 Ingeniería de Requerimientos · Entrega 3 (2A)</w:t>
      </w:r>
    </w:p>
    <w:p>
      <w:pPr>
        <w:pBdr>
          <w:bottom w:val="single" w:color="1F6E43" w:sz="6"/>
        </w:pBdr>
        <w:spacing w:after="120" w:before="120"/>
      </w:pPr>
      <w:r>
        <w:t xml:space="preserve"/>
      </w:r>
    </w:p>
    <w:p>
      <w:pPr>
        <w:pStyle w:val="Heading2"/>
        <w:spacing w:after="100" w:before="200"/>
      </w:pPr>
      <w:r>
        <w:rPr>
          <w:rFonts w:ascii="Calibri" w:cs="Calibri" w:eastAsia="Calibri" w:hAnsi="Calibri"/>
          <w:b/>
          <w:bCs/>
          <w:color w:val="1F6E43"/>
          <w:sz w:val="22"/>
          <w:szCs w:val="22"/>
        </w:rPr>
        <w:t xml:space="preserve">1. Datos de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600"/>
        <w:gridCol w:w="2080"/>
      </w:tblGrid>
      <w:tr>
        <w:trPr>
          <w:tblHeader/>
        </w:trPr>
        <w:tc>
          <w:tcPr>
            <w:tcW w:type="dxa" w:w="2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Código de sesión</w:t>
            </w:r>
          </w:p>
        </w:tc>
        <w:tc>
          <w:tcPr>
            <w:tcW w:type="dxa" w:w="2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WT-03</w:t>
            </w:r>
          </w:p>
        </w:tc>
        <w:tc>
          <w:tcPr>
            <w:tcW w:type="dxa" w:w="2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Identificador de evidencia</w:t>
            </w:r>
          </w:p>
        </w:tc>
        <w:tc>
          <w:tcPr>
            <w:tcW w:type="dxa" w:w="2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EV-15</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Fecha de la sesión</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2026-07-29</w:t>
            </w:r>
          </w:p>
        </w:tc>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Duración registrada</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Audio (sesión registrada solo en audio por petición del participante)</w:t>
            </w:r>
          </w:p>
        </w:tc>
      </w:tr>
      <w:tr>
        <w:trPr>
          <w:tblHeader w:val="false"/>
        </w:trPr>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Modalidad</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Presencial</w:t>
            </w:r>
          </w:p>
        </w:tc>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Registro audiovisual</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Audio MP3</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Perfil de usuario</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Usuario técnico (docente de la carrera de Software)</w:t>
            </w:r>
          </w:p>
        </w:tc>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Código de participante</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DOC-03</w:t>
            </w:r>
          </w:p>
        </w:tc>
      </w:tr>
      <w:tr>
        <w:trPr>
          <w:tblHeader w:val="false"/>
        </w:trPr>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Facilitador (rol)</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Analista líder del equipo FGMMN</w:t>
            </w:r>
          </w:p>
        </w:tc>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Técnica aplicada</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Walkthrough sobre prototipos de alta fidelidad</w:t>
            </w:r>
          </w:p>
        </w:tc>
      </w:tr>
    </w:tbl>
    <w:p>
      <w:pPr>
        <w:pStyle w:val="Heading2"/>
        <w:spacing w:after="100" w:before="200"/>
      </w:pPr>
      <w:r>
        <w:rPr>
          <w:rFonts w:ascii="Calibri" w:cs="Calibri" w:eastAsia="Calibri" w:hAnsi="Calibri"/>
          <w:b/>
          <w:bCs/>
          <w:color w:val="1F6E43"/>
          <w:sz w:val="22"/>
          <w:szCs w:val="22"/>
        </w:rPr>
        <w:t xml:space="preserve">2. Artefactos revisados en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80"/>
        <w:gridCol w:w="3080"/>
      </w:tblGrid>
      <w:tr>
        <w:trPr>
          <w:tblHeader/>
        </w:trPr>
        <w:tc>
          <w:tcPr>
            <w:tcW w:type="dxa" w:w="1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Mockup</w:t>
            </w:r>
          </w:p>
        </w:tc>
        <w:tc>
          <w:tcPr>
            <w:tcW w:type="dxa" w:w="46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Pantalla presentada</w:t>
            </w:r>
          </w:p>
        </w:tc>
        <w:tc>
          <w:tcPr>
            <w:tcW w:type="dxa" w:w="3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Requisitos que soporta</w:t>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MU-01</w:t>
            </w:r>
          </w:p>
        </w:tc>
        <w:tc>
          <w:tcPr>
            <w:tcW w:type="dxa" w:w="4680"/>
            <w:tcMar>
              <w:top w:type="dxa" w:w="60"/>
              <w:left w:type="dxa" w:w="90"/>
              <w:bottom w:type="dxa" w:w="60"/>
              <w:right w:type="dxa" w:w="90"/>
            </w:tcMar>
          </w:tcPr>
          <w:p>
            <w:pPr>
              <w:spacing w:after="0"/>
            </w:pPr>
            <w:r>
              <w:rPr>
                <w:rFonts w:ascii="Calibri" w:cs="Calibri" w:eastAsia="Calibri" w:hAnsi="Calibri"/>
                <w:sz w:val="18"/>
                <w:szCs w:val="18"/>
              </w:rPr>
              <w:t xml:space="preserve">Panel de control centralizado</w:t>
            </w:r>
          </w:p>
        </w:tc>
        <w:tc>
          <w:tcPr>
            <w:tcW w:type="dxa" w:w="3080"/>
            <w:tcMar>
              <w:top w:type="dxa" w:w="60"/>
              <w:left w:type="dxa" w:w="90"/>
              <w:bottom w:type="dxa" w:w="60"/>
              <w:right w:type="dxa" w:w="90"/>
            </w:tcMar>
          </w:tcPr>
          <w:p>
            <w:pPr>
              <w:spacing w:after="0"/>
            </w:pPr>
            <w:r>
              <w:rPr>
                <w:rFonts w:ascii="Calibri" w:cs="Calibri" w:eastAsia="Calibri" w:hAnsi="Calibri"/>
                <w:sz w:val="18"/>
                <w:szCs w:val="18"/>
              </w:rPr>
              <w:t xml:space="preserve">RF-01, RF-03, RF-04, RF-05, RF-07</w:t>
            </w:r>
          </w:p>
        </w:tc>
      </w:tr>
      <w:tr>
        <w:trPr>
          <w:tblHeader w:val="false"/>
        </w:trPr>
        <w:tc>
          <w:tcPr>
            <w:tcW w:type="dxa" w:w="1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MU-02</w:t>
            </w:r>
          </w:p>
        </w:tc>
        <w:tc>
          <w:tcPr>
            <w:tcW w:type="dxa" w:w="4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Vista de alertas</w:t>
            </w:r>
          </w:p>
        </w:tc>
        <w:tc>
          <w:tcPr>
            <w:tcW w:type="dxa" w:w="3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RF-08, RF-10, RF-11</w:t>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MU-03</w:t>
            </w:r>
          </w:p>
        </w:tc>
        <w:tc>
          <w:tcPr>
            <w:tcW w:type="dxa" w:w="4680"/>
            <w:tcMar>
              <w:top w:type="dxa" w:w="60"/>
              <w:left w:type="dxa" w:w="90"/>
              <w:bottom w:type="dxa" w:w="60"/>
              <w:right w:type="dxa" w:w="90"/>
            </w:tcMar>
          </w:tcPr>
          <w:p>
            <w:pPr>
              <w:spacing w:after="0"/>
            </w:pPr>
            <w:r>
              <w:rPr>
                <w:rFonts w:ascii="Calibri" w:cs="Calibri" w:eastAsia="Calibri" w:hAnsi="Calibri"/>
                <w:sz w:val="18"/>
                <w:szCs w:val="18"/>
              </w:rPr>
              <w:t xml:space="preserve">Módulo de gestión de mantenimiento</w:t>
            </w:r>
          </w:p>
        </w:tc>
        <w:tc>
          <w:tcPr>
            <w:tcW w:type="dxa" w:w="3080"/>
            <w:tcMar>
              <w:top w:type="dxa" w:w="60"/>
              <w:left w:type="dxa" w:w="90"/>
              <w:bottom w:type="dxa" w:w="60"/>
              <w:right w:type="dxa" w:w="90"/>
            </w:tcMar>
          </w:tcPr>
          <w:p>
            <w:pPr>
              <w:spacing w:after="0"/>
            </w:pPr>
            <w:r>
              <w:rPr>
                <w:rFonts w:ascii="Calibri" w:cs="Calibri" w:eastAsia="Calibri" w:hAnsi="Calibri"/>
                <w:sz w:val="18"/>
                <w:szCs w:val="18"/>
              </w:rPr>
              <w:t xml:space="preserve">RF-10, RF-12</w:t>
            </w:r>
          </w:p>
        </w:tc>
      </w:tr>
      <w:tr>
        <w:trPr>
          <w:tblHeader w:val="false"/>
        </w:trPr>
        <w:tc>
          <w:tcPr>
            <w:tcW w:type="dxa" w:w="1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MU-04</w:t>
            </w:r>
          </w:p>
        </w:tc>
        <w:tc>
          <w:tcPr>
            <w:tcW w:type="dxa" w:w="4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Reportes administrativos</w:t>
            </w:r>
          </w:p>
        </w:tc>
        <w:tc>
          <w:tcPr>
            <w:tcW w:type="dxa" w:w="3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RF-17, RF-18</w:t>
            </w:r>
          </w:p>
        </w:tc>
      </w:tr>
    </w:tbl>
    <w:p>
      <w:pPr>
        <w:pStyle w:val="Heading2"/>
        <w:spacing w:after="100" w:before="200"/>
      </w:pPr>
      <w:r>
        <w:rPr>
          <w:rFonts w:ascii="Calibri" w:cs="Calibri" w:eastAsia="Calibri" w:hAnsi="Calibri"/>
          <w:b/>
          <w:bCs/>
          <w:color w:val="1F6E43"/>
          <w:sz w:val="22"/>
          <w:szCs w:val="22"/>
        </w:rPr>
        <w:t xml:space="preserve">3. Requisitos revisados, observaciones y decisiones</w:t>
      </w:r>
    </w:p>
    <w:p>
      <w:pPr>
        <w:spacing w:after="100" w:before="0"/>
      </w:pPr>
      <w:r>
        <w:rPr>
          <w:rFonts w:ascii="Calibri" w:cs="Calibri" w:eastAsia="Calibri" w:hAnsi="Calibri"/>
          <w:i/>
          <w:iCs/>
          <w:sz w:val="17"/>
          <w:szCs w:val="17"/>
        </w:rPr>
        <w:t xml:space="preserve">Cada fila registra una observación efectivamente expresada por la persona participante durante la sesión, el requisito afectado y la decisión adoptada por el equipo.</w:t>
      </w:r>
    </w:p>
    <w:p>
      <w:pPr>
        <w:spacing w:after="1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680"/>
        <w:gridCol w:w="1880"/>
      </w:tblGrid>
      <w:tr>
        <w:trPr>
          <w:tblHeader/>
        </w:trPr>
        <w:tc>
          <w:tcPr>
            <w:tcW w:type="dxa" w:w="14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Requisito</w:t>
            </w:r>
          </w:p>
        </w:tc>
        <w:tc>
          <w:tcPr>
            <w:tcW w:type="dxa" w:w="34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Observación del participante</w:t>
            </w:r>
          </w:p>
        </w:tc>
        <w:tc>
          <w:tcPr>
            <w:tcW w:type="dxa" w:w="26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Decisión del equipo</w:t>
            </w:r>
          </w:p>
        </w:tc>
        <w:tc>
          <w:tcPr>
            <w:tcW w:type="dxa" w:w="18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Estado</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DEP-01 / RD-02</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Advierte que la mayoría de las aulas no dispone de conexión a internet, lo que comprometería la operación del sistema tal como fue presentado.</w:t>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El equipo expone la alternativa de servidor local en red institucional; se eleva a supuesto crítico documentado y se acepta que la integración con cámaras quedaría fuera de esa modalidad.</w:t>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Riesgo</w:t>
            </w:r>
          </w:p>
        </w:tc>
      </w:tr>
      <w:tr>
        <w:trPr>
          <w:tblHeader w:val="false"/>
        </w:trPr>
        <w:tc>
          <w:tcPr>
            <w:tcW w:type="dxa" w:w="1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RF-07 / MU-01</w:t>
            </w:r>
          </w:p>
        </w:tc>
        <w:tc>
          <w:tcPr>
            <w:tcW w:type="dxa" w:w="3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Califica el panel como sobrecargado: contabiliza ocho columnas por cinco filas y sostiene que no revisaría esa cantidad de información.</w:t>
            </w:r>
          </w:p>
        </w:tc>
        <w:tc>
          <w:tcPr>
            <w:tcW w:type="dxa" w:w="2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Se acepta el hallazgo de usabilidad y se decide rediseñar la vista del rol docente hacia un formato resumido.</w:t>
            </w:r>
          </w:p>
        </w:tc>
        <w:tc>
          <w:tcPr>
            <w:tcW w:type="dxa" w:w="18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Ajuste</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RNF-04 (usabilidad)</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Ante la pregunta de qué pantalla resulta comprensible sin explicación previa, responde que ninguna; identifica la simplicidad como el atributo faltante.</w:t>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Se registra como hallazgo negativo de usabilidad y se incorpora al rediseño de MU-01.</w:t>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Brecha</w:t>
            </w:r>
          </w:p>
        </w:tc>
      </w:tr>
      <w:tr>
        <w:trPr>
          <w:tblHeader w:val="false"/>
        </w:trPr>
        <w:tc>
          <w:tcPr>
            <w:tcW w:type="dxa" w:w="1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RF-07</w:t>
            </w:r>
          </w:p>
        </w:tc>
        <w:tc>
          <w:tcPr>
            <w:tcW w:type="dxa" w:w="3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Propone que la vista del docente se filtre por su horario académico, mostrando únicamente las aulas que le corresponden.</w:t>
            </w:r>
          </w:p>
        </w:tc>
        <w:tc>
          <w:tcPr>
            <w:tcW w:type="dxa" w:w="2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Se acepta la propuesta y se vincula con RD-13 (dependencia del horario digital).</w:t>
            </w:r>
          </w:p>
        </w:tc>
        <w:tc>
          <w:tcPr>
            <w:tcW w:type="dxa" w:w="18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Ajuste</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RF-12 / MU-03</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Indica que el formulario de reporte debe resolverse con listas desplegables para tipo de incidencia y equipo afectado, en lugar de campos de texto libre, para agilizar el registro.</w:t>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Se ajusta el diseño del formulario a campos de selección.</w:t>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Ajuste</w:t>
            </w:r>
          </w:p>
        </w:tc>
      </w:tr>
      <w:tr>
        <w:trPr>
          <w:tblHeader w:val="false"/>
        </w:trPr>
        <w:tc>
          <w:tcPr>
            <w:tcW w:type="dxa" w:w="1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RF-11 / RF-12</w:t>
            </w:r>
          </w:p>
        </w:tc>
        <w:tc>
          <w:tcPr>
            <w:tcW w:type="dxa" w:w="3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Sostiene que el ticket debe notificarse simultáneamente a la autoridad de la facultad, a la persona que reporta y al responsable de la reparación, para dejar constancia de que la comunicación existió.</w:t>
            </w:r>
          </w:p>
        </w:tc>
        <w:tc>
          <w:tcPr>
            <w:tcW w:type="dxa" w:w="2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Se ajusta el ruteo de notificaciones a tres destinatarios y se refuerza el valor de RF-23 (bitácora).</w:t>
            </w:r>
          </w:p>
        </w:tc>
        <w:tc>
          <w:tcPr>
            <w:tcW w:type="dxa" w:w="18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Ajuste</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RF-06</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Manifiesta oposición a que el personal docente pueda visualizar cámaras de aulas, por riesgo de observación indebida de estudiantes y de mal uso de las imágenes.</w:t>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Se mantiene RF-06 restringido por rol y se incorpora como sustento del tratamiento de datos personales del proyecto.</w:t>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Restricción</w:t>
            </w:r>
          </w:p>
        </w:tc>
      </w:tr>
      <w:tr>
        <w:trPr>
          <w:tblHeader w:val="false"/>
        </w:trPr>
        <w:tc>
          <w:tcPr>
            <w:tcW w:type="dxa" w:w="1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RNF (tiempo de atención)</w:t>
            </w:r>
          </w:p>
        </w:tc>
        <w:tc>
          <w:tcPr>
            <w:tcW w:type="dxa" w:w="3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Ante un reporte de falla, declara que esperaría una respuesta durante la semana siguiente.</w:t>
            </w:r>
          </w:p>
        </w:tc>
        <w:tc>
          <w:tcPr>
            <w:tcW w:type="dxa" w:w="2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Se registra como contraste con la expectativa de DOC-01 (mismo día); se documenta el rango de expectativas.</w:t>
            </w:r>
          </w:p>
        </w:tc>
        <w:tc>
          <w:tcPr>
            <w:tcW w:type="dxa" w:w="18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Registrado</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RNF-05</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Indica que consultaría el sistema indistintamente desde computadora o teléfono, según lo que tenga a mano.</w:t>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Se confirma el requisito de diseño responsivo.</w:t>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Validado</w:t>
            </w:r>
          </w:p>
        </w:tc>
      </w:tr>
    </w:tbl>
    <w:p>
      <w:pPr>
        <w:pStyle w:val="Heading2"/>
        <w:spacing w:after="100" w:before="200"/>
      </w:pPr>
      <w:r>
        <w:rPr>
          <w:rFonts w:ascii="Calibri" w:cs="Calibri" w:eastAsia="Calibri" w:hAnsi="Calibri"/>
          <w:b/>
          <w:bCs/>
          <w:color w:val="1F6E43"/>
          <w:sz w:val="22"/>
          <w:szCs w:val="22"/>
        </w:rPr>
        <w:t xml:space="preserve">4. Requisitos nuevos o modificaciones propuestas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160"/>
      </w:tblGrid>
      <w:tr>
        <w:trPr>
          <w:tblHeader/>
        </w:trPr>
        <w:tc>
          <w:tcPr>
            <w:tcW w:type="dxa" w:w="15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Origen</w:t>
            </w:r>
          </w:p>
        </w:tc>
        <w:tc>
          <w:tcPr>
            <w:tcW w:type="dxa" w:w="47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Necesidad expresada</w:t>
            </w:r>
          </w:p>
        </w:tc>
        <w:tc>
          <w:tcPr>
            <w:tcW w:type="dxa" w:w="316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Tratamiento propuesto</w:t>
            </w:r>
          </w:p>
        </w:tc>
      </w:tr>
      <w:tr>
        <w:trPr>
          <w:tblHeader w:val="false"/>
        </w:trPr>
        <w:tc>
          <w:tcPr>
            <w:tcW w:type="dxa" w:w="1500"/>
            <w:tcMar>
              <w:top w:type="dxa" w:w="60"/>
              <w:left w:type="dxa" w:w="90"/>
              <w:bottom w:type="dxa" w:w="60"/>
              <w:right w:type="dxa" w:w="90"/>
            </w:tcMar>
          </w:tcPr>
          <w:p>
            <w:pPr>
              <w:spacing w:after="0"/>
            </w:pPr>
            <w:r>
              <w:rPr>
                <w:rFonts w:ascii="Calibri" w:cs="Calibri" w:eastAsia="Calibri" w:hAnsi="Calibri"/>
                <w:sz w:val="18"/>
                <w:szCs w:val="18"/>
              </w:rPr>
              <w:t xml:space="preserve">DOC-03</w:t>
            </w:r>
          </w:p>
        </w:tc>
        <w:tc>
          <w:tcPr>
            <w:tcW w:type="dxa" w:w="4700"/>
            <w:tcMar>
              <w:top w:type="dxa" w:w="60"/>
              <w:left w:type="dxa" w:w="90"/>
              <w:bottom w:type="dxa" w:w="60"/>
              <w:right w:type="dxa" w:w="90"/>
            </w:tcMar>
          </w:tcPr>
          <w:p>
            <w:pPr>
              <w:spacing w:after="0"/>
            </w:pPr>
            <w:r>
              <w:rPr>
                <w:rFonts w:ascii="Calibri" w:cs="Calibri" w:eastAsia="Calibri" w:hAnsi="Calibri"/>
                <w:sz w:val="18"/>
                <w:szCs w:val="18"/>
              </w:rPr>
              <w:t xml:space="preserve">Solicita poder adjuntar una fotografía al reporte de incidencia, dado que los problemas no se limitan al catálogo de equipos previsto.</w:t>
            </w:r>
          </w:p>
        </w:tc>
        <w:tc>
          <w:tcPr>
            <w:tcW w:type="dxa" w:w="3160"/>
            <w:tcMar>
              <w:top w:type="dxa" w:w="60"/>
              <w:left w:type="dxa" w:w="90"/>
              <w:bottom w:type="dxa" w:w="60"/>
              <w:right w:type="dxa" w:w="90"/>
            </w:tcMar>
          </w:tcPr>
          <w:p>
            <w:pPr>
              <w:spacing w:after="0"/>
            </w:pPr>
            <w:r>
              <w:rPr>
                <w:rFonts w:ascii="Calibri" w:cs="Calibri" w:eastAsia="Calibri" w:hAnsi="Calibri"/>
                <w:sz w:val="18"/>
                <w:szCs w:val="18"/>
              </w:rPr>
              <w:t xml:space="preserve">Ampliación de RF-12: adjunto de imagen en la solicitud de mantenimiento.</w:t>
            </w:r>
          </w:p>
        </w:tc>
      </w:tr>
      <w:tr>
        <w:trPr>
          <w:tblHeader w:val="false"/>
        </w:trPr>
        <w:tc>
          <w:tcPr>
            <w:tcW w:type="dxa" w:w="15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DOC-03</w:t>
            </w:r>
          </w:p>
        </w:tc>
        <w:tc>
          <w:tcPr>
            <w:tcW w:type="dxa" w:w="47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Señala tipos de incidencia no contemplados en el prototipo: pizarra en mal estado, iluminación, mobiliario deteriorado, aula inundada por lluvia y aula cerrada al momento de iniciar clase.</w:t>
            </w:r>
          </w:p>
        </w:tc>
        <w:tc>
          <w:tcPr>
            <w:tcW w:type="dxa" w:w="316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Ampliación del catálogo de tipos de incidencia de RF-12.</w:t>
            </w:r>
          </w:p>
        </w:tc>
      </w:tr>
      <w:tr>
        <w:trPr>
          <w:tblHeader w:val="false"/>
        </w:trPr>
        <w:tc>
          <w:tcPr>
            <w:tcW w:type="dxa" w:w="1500"/>
            <w:tcMar>
              <w:top w:type="dxa" w:w="60"/>
              <w:left w:type="dxa" w:w="90"/>
              <w:bottom w:type="dxa" w:w="60"/>
              <w:right w:type="dxa" w:w="90"/>
            </w:tcMar>
          </w:tcPr>
          <w:p>
            <w:pPr>
              <w:spacing w:after="0"/>
            </w:pPr>
            <w:r>
              <w:rPr>
                <w:rFonts w:ascii="Calibri" w:cs="Calibri" w:eastAsia="Calibri" w:hAnsi="Calibri"/>
                <w:sz w:val="18"/>
                <w:szCs w:val="18"/>
              </w:rPr>
              <w:t xml:space="preserve">DOC-03</w:t>
            </w:r>
          </w:p>
        </w:tc>
        <w:tc>
          <w:tcPr>
            <w:tcW w:type="dxa" w:w="4700"/>
            <w:tcMar>
              <w:top w:type="dxa" w:w="60"/>
              <w:left w:type="dxa" w:w="90"/>
              <w:bottom w:type="dxa" w:w="60"/>
              <w:right w:type="dxa" w:w="90"/>
            </w:tcMar>
          </w:tcPr>
          <w:p>
            <w:pPr>
              <w:spacing w:after="0"/>
            </w:pPr>
            <w:r>
              <w:rPr>
                <w:rFonts w:ascii="Calibri" w:cs="Calibri" w:eastAsia="Calibri" w:hAnsi="Calibri"/>
                <w:sz w:val="18"/>
                <w:szCs w:val="18"/>
              </w:rPr>
              <w:t xml:space="preserve">Ante un aula inutilizable, solicita poder consultar qué aulas están libres y comunicar el cambio a coordinación con constancia.</w:t>
            </w:r>
          </w:p>
        </w:tc>
        <w:tc>
          <w:tcPr>
            <w:tcW w:type="dxa" w:w="3160"/>
            <w:tcMar>
              <w:top w:type="dxa" w:w="60"/>
              <w:left w:type="dxa" w:w="90"/>
              <w:bottom w:type="dxa" w:w="60"/>
              <w:right w:type="dxa" w:w="90"/>
            </w:tcMar>
          </w:tcPr>
          <w:p>
            <w:pPr>
              <w:spacing w:after="0"/>
            </w:pPr>
            <w:r>
              <w:rPr>
                <w:rFonts w:ascii="Calibri" w:cs="Calibri" w:eastAsia="Calibri" w:hAnsi="Calibri"/>
                <w:sz w:val="18"/>
                <w:szCs w:val="18"/>
              </w:rPr>
              <w:t xml:space="preserve">Candidato a requisito nuevo: consulta de disponibilidad de aulas y notificación de cambio de espacio.</w:t>
            </w:r>
          </w:p>
        </w:tc>
      </w:tr>
    </w:tbl>
    <w:p>
      <w:pPr>
        <w:pStyle w:val="Heading2"/>
        <w:spacing w:after="100" w:before="200"/>
      </w:pPr>
      <w:r>
        <w:rPr>
          <w:rFonts w:ascii="Calibri" w:cs="Calibri" w:eastAsia="Calibri" w:hAnsi="Calibri"/>
          <w:b/>
          <w:bCs/>
          <w:color w:val="1F6E43"/>
          <w:sz w:val="22"/>
          <w:szCs w:val="22"/>
        </w:rPr>
        <w:t xml:space="preserve">5. Acuerdos de la sesión</w:t>
      </w:r>
    </w:p>
    <w:p>
      <w:pPr>
        <w:spacing w:after="100" w:before="0"/>
      </w:pPr>
      <w:r>
        <w:rPr>
          <w:rFonts w:ascii="Calibri" w:cs="Calibri" w:eastAsia="Calibri" w:hAnsi="Calibri"/>
          <w:sz w:val="20"/>
          <w:szCs w:val="20"/>
        </w:rPr>
        <w:t xml:space="preserve">1. Se acepta el hallazgo de sobrecarga de información en el panel de control y se compromete un rediseño de la vista del rol docente hacia un formato resumido y filtrado por horario.</w:t>
      </w:r>
    </w:p>
    <w:p>
      <w:pPr>
        <w:spacing w:after="100" w:before="0"/>
      </w:pPr>
      <w:r>
        <w:rPr>
          <w:rFonts w:ascii="Calibri" w:cs="Calibri" w:eastAsia="Calibri" w:hAnsi="Calibri"/>
          <w:sz w:val="20"/>
          <w:szCs w:val="20"/>
        </w:rPr>
        <w:t xml:space="preserve">2. Se documenta la ausencia de conectividad en aulas como supuesto crítico del proyecto, con la operación sobre red institucional local como alternativa.</w:t>
      </w:r>
    </w:p>
    <w:p>
      <w:pPr>
        <w:spacing w:after="100" w:before="0"/>
      </w:pPr>
      <w:r>
        <w:rPr>
          <w:rFonts w:ascii="Calibri" w:cs="Calibri" w:eastAsia="Calibri" w:hAnsi="Calibri"/>
          <w:sz w:val="20"/>
          <w:szCs w:val="20"/>
        </w:rPr>
        <w:t xml:space="preserve">3. Se ajusta el formulario de reporte a campos de selección y se amplía el catálogo de tipos de incidencia.</w:t>
      </w:r>
    </w:p>
    <w:p>
      <w:pPr>
        <w:spacing w:after="100" w:before="0"/>
      </w:pPr>
      <w:r>
        <w:rPr>
          <w:rFonts w:ascii="Calibri" w:cs="Calibri" w:eastAsia="Calibri" w:hAnsi="Calibri"/>
          <w:sz w:val="20"/>
          <w:szCs w:val="20"/>
        </w:rPr>
        <w:t xml:space="preserve">4. Se ajusta el ruteo de notificaciones del ticket a autoridad, reportante y responsable de la reparación.</w:t>
      </w:r>
    </w:p>
    <w:p>
      <w:pPr>
        <w:spacing w:after="100" w:before="0"/>
      </w:pPr>
      <w:r>
        <w:rPr>
          <w:rFonts w:ascii="Calibri" w:cs="Calibri" w:eastAsia="Calibri" w:hAnsi="Calibri"/>
          <w:sz w:val="20"/>
          <w:szCs w:val="20"/>
        </w:rPr>
        <w:t xml:space="preserve">5. Se mantiene el acceso a cámaras restringido por rol, con sustento explícito del participante.</w:t>
      </w:r>
    </w:p>
    <w:p>
      <w:pPr>
        <w:spacing w:after="100" w:before="0"/>
      </w:pPr>
      <w:r>
        <w:rPr>
          <w:rFonts w:ascii="Calibri" w:cs="Calibri" w:eastAsia="Calibri" w:hAnsi="Calibri"/>
          <w:sz w:val="20"/>
          <w:szCs w:val="20"/>
        </w:rPr>
        <w:t xml:space="preserve">6. Se registran como candidatos a requisito nuevo el adjunto fotográfico y la consulta de disponibilidad de aulas.</w:t>
      </w:r>
    </w:p>
    <w:p>
      <w:pPr>
        <w:pStyle w:val="Heading2"/>
        <w:spacing w:after="100" w:before="200"/>
      </w:pPr>
      <w:r>
        <w:rPr>
          <w:rFonts w:ascii="Calibri" w:cs="Calibri" w:eastAsia="Calibri" w:hAnsi="Calibri"/>
          <w:b/>
          <w:bCs/>
          <w:color w:val="1F6E43"/>
          <w:sz w:val="22"/>
          <w:szCs w:val="22"/>
        </w:rPr>
        <w:t xml:space="preserve">6. Validación y firmas</w:t>
      </w:r>
    </w:p>
    <w:p>
      <w:pPr>
        <w:spacing w:after="100" w:before="0"/>
      </w:pPr>
      <w:r>
        <w:rPr>
          <w:rFonts w:ascii="Calibri" w:cs="Calibri" w:eastAsia="Calibri" w:hAnsi="Calibri"/>
          <w:sz w:val="20"/>
          <w:szCs w:val="20"/>
        </w:rPr>
        <w:t xml:space="preserve">La persona participante declara que la información consignada en esta acta corresponde a lo expresado por ella durante la sesión de validación, y autoriza su uso académico anonimizado conforme al consentimiento informado firmado previamente.</w:t>
      </w:r>
    </w:p>
    <w:p>
      <w:pPr>
        <w:spacing w:after="1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Participante (código)</w:t>
            </w:r>
          </w:p>
        </w:tc>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Facilitador de la sesión</w:t>
            </w:r>
          </w:p>
        </w:tc>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Verificador del equipo</w:t>
            </w:r>
          </w:p>
        </w:tc>
      </w:tr>
      <w:tr>
        <w:trPr>
          <w:tblHeader w:val="false"/>
        </w:trPr>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r>
      <w:tr>
        <w:trPr>
          <w:tblHeader w:val="false"/>
        </w:trPr>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r>
      <w:tr>
        <w:trPr>
          <w:tblHeader w:val="false"/>
        </w:trPr>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i/>
          <w:iCs/>
          <w:sz w:val="16"/>
          <w:szCs w:val="16"/>
        </w:rPr>
        <w:t xml:space="preserve">Nota de zona de evidencia: la copia pública de esta acta se deposita en 02_Evidencias/Validacion_Walkthrough/ con la firma enmascarada. El original con firma visible y la grabación de la sesión permanecen en el contenedor cifrado 02_Evidencias/00_Restringido/.</w:t>
      </w:r>
    </w:p>
    <w:p>
      <w:r>
        <w:br w:type="page"/>
      </w:r>
    </w:p>
    <w:p>
      <w:pPr>
        <w:pStyle w:val="Heading1"/>
        <w:spacing w:after="160" w:before="120"/>
      </w:pPr>
      <w:r>
        <w:rPr>
          <w:rFonts w:ascii="Calibri" w:cs="Calibri" w:eastAsia="Calibri" w:hAnsi="Calibri"/>
          <w:b/>
          <w:bCs/>
          <w:color w:val="1F6E43"/>
          <w:sz w:val="26"/>
          <w:szCs w:val="26"/>
        </w:rPr>
        <w:t xml:space="preserve">Acta de sesión de validación (walkthrough) — WT-04</w:t>
      </w:r>
    </w:p>
    <w:p>
      <w:pPr>
        <w:spacing w:after="100" w:before="0"/>
      </w:pPr>
      <w:r>
        <w:rPr>
          <w:rFonts w:ascii="Calibri" w:cs="Calibri" w:eastAsia="Calibri" w:hAnsi="Calibri"/>
          <w:b/>
          <w:bCs/>
          <w:sz w:val="20"/>
          <w:szCs w:val="20"/>
        </w:rPr>
        <w:t xml:space="preserve">Proyecto SIGA — Sistema Inteligente de Gestión de Aulas · Equipo FGMMN</w:t>
      </w:r>
    </w:p>
    <w:p>
      <w:pPr>
        <w:spacing w:after="100" w:before="0"/>
      </w:pPr>
      <w:r>
        <w:rPr>
          <w:rFonts w:ascii="Calibri" w:cs="Calibri" w:eastAsia="Calibri" w:hAnsi="Calibri"/>
          <w:sz w:val="18"/>
          <w:szCs w:val="18"/>
        </w:rPr>
        <w:t xml:space="preserve">Universidad Técnica Estatal de Quevedo · ISR-401 Ingeniería de Requerimientos · Entrega 3 (2A)</w:t>
      </w:r>
    </w:p>
    <w:p>
      <w:pPr>
        <w:pBdr>
          <w:bottom w:val="single" w:color="1F6E43" w:sz="6"/>
        </w:pBdr>
        <w:spacing w:after="120" w:before="120"/>
      </w:pPr>
      <w:r>
        <w:t xml:space="preserve"/>
      </w:r>
    </w:p>
    <w:p>
      <w:pPr>
        <w:pStyle w:val="Heading2"/>
        <w:spacing w:after="100" w:before="200"/>
      </w:pPr>
      <w:r>
        <w:rPr>
          <w:rFonts w:ascii="Calibri" w:cs="Calibri" w:eastAsia="Calibri" w:hAnsi="Calibri"/>
          <w:b/>
          <w:bCs/>
          <w:color w:val="1F6E43"/>
          <w:sz w:val="22"/>
          <w:szCs w:val="22"/>
        </w:rPr>
        <w:t xml:space="preserve">1. Datos de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600"/>
        <w:gridCol w:w="2080"/>
      </w:tblGrid>
      <w:tr>
        <w:trPr>
          <w:tblHeader/>
        </w:trPr>
        <w:tc>
          <w:tcPr>
            <w:tcW w:type="dxa" w:w="2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Código de sesión</w:t>
            </w:r>
          </w:p>
        </w:tc>
        <w:tc>
          <w:tcPr>
            <w:tcW w:type="dxa" w:w="2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WT-04</w:t>
            </w:r>
          </w:p>
        </w:tc>
        <w:tc>
          <w:tcPr>
            <w:tcW w:type="dxa" w:w="2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Identificador de evidencia</w:t>
            </w:r>
          </w:p>
        </w:tc>
        <w:tc>
          <w:tcPr>
            <w:tcW w:type="dxa" w:w="2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EV-16</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Fecha de la sesión</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2026-07-30</w:t>
            </w:r>
          </w:p>
        </w:tc>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Duración registrada</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19 min 36 s</w:t>
            </w:r>
          </w:p>
        </w:tc>
      </w:tr>
      <w:tr>
        <w:trPr>
          <w:tblHeader w:val="false"/>
        </w:trPr>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Modalidad</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Presencial</w:t>
            </w:r>
          </w:p>
        </w:tc>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Registro audiovisual</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Video MP4 H.264 + audio</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Perfil de usuario</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Usuario técnico (docente de la carrera de Software)</w:t>
            </w:r>
          </w:p>
        </w:tc>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Código de participante</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DOC-04</w:t>
            </w:r>
          </w:p>
        </w:tc>
      </w:tr>
      <w:tr>
        <w:trPr>
          <w:tblHeader w:val="false"/>
        </w:trPr>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Facilitador (rol)</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Analista líder del equipo FGMMN</w:t>
            </w:r>
          </w:p>
        </w:tc>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Técnica aplicada</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Walkthrough sobre prototipos de alta fidelidad</w:t>
            </w:r>
          </w:p>
        </w:tc>
      </w:tr>
    </w:tbl>
    <w:p>
      <w:pPr>
        <w:pStyle w:val="Heading2"/>
        <w:spacing w:after="100" w:before="200"/>
      </w:pPr>
      <w:r>
        <w:rPr>
          <w:rFonts w:ascii="Calibri" w:cs="Calibri" w:eastAsia="Calibri" w:hAnsi="Calibri"/>
          <w:b/>
          <w:bCs/>
          <w:color w:val="1F6E43"/>
          <w:sz w:val="22"/>
          <w:szCs w:val="22"/>
        </w:rPr>
        <w:t xml:space="preserve">2. Artefactos revisados en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80"/>
        <w:gridCol w:w="3080"/>
      </w:tblGrid>
      <w:tr>
        <w:trPr>
          <w:tblHeader/>
        </w:trPr>
        <w:tc>
          <w:tcPr>
            <w:tcW w:type="dxa" w:w="1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Mockup</w:t>
            </w:r>
          </w:p>
        </w:tc>
        <w:tc>
          <w:tcPr>
            <w:tcW w:type="dxa" w:w="46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Pantalla presentada</w:t>
            </w:r>
          </w:p>
        </w:tc>
        <w:tc>
          <w:tcPr>
            <w:tcW w:type="dxa" w:w="3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Requisitos que soporta</w:t>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MU-01</w:t>
            </w:r>
          </w:p>
        </w:tc>
        <w:tc>
          <w:tcPr>
            <w:tcW w:type="dxa" w:w="4680"/>
            <w:tcMar>
              <w:top w:type="dxa" w:w="60"/>
              <w:left w:type="dxa" w:w="90"/>
              <w:bottom w:type="dxa" w:w="60"/>
              <w:right w:type="dxa" w:w="90"/>
            </w:tcMar>
          </w:tcPr>
          <w:p>
            <w:pPr>
              <w:spacing w:after="0"/>
            </w:pPr>
            <w:r>
              <w:rPr>
                <w:rFonts w:ascii="Calibri" w:cs="Calibri" w:eastAsia="Calibri" w:hAnsi="Calibri"/>
                <w:sz w:val="18"/>
                <w:szCs w:val="18"/>
              </w:rPr>
              <w:t xml:space="preserve">Panel de control centralizado</w:t>
            </w:r>
          </w:p>
        </w:tc>
        <w:tc>
          <w:tcPr>
            <w:tcW w:type="dxa" w:w="3080"/>
            <w:tcMar>
              <w:top w:type="dxa" w:w="60"/>
              <w:left w:type="dxa" w:w="90"/>
              <w:bottom w:type="dxa" w:w="60"/>
              <w:right w:type="dxa" w:w="90"/>
            </w:tcMar>
          </w:tcPr>
          <w:p>
            <w:pPr>
              <w:spacing w:after="0"/>
            </w:pPr>
            <w:r>
              <w:rPr>
                <w:rFonts w:ascii="Calibri" w:cs="Calibri" w:eastAsia="Calibri" w:hAnsi="Calibri"/>
                <w:sz w:val="18"/>
                <w:szCs w:val="18"/>
              </w:rPr>
              <w:t xml:space="preserve">RF-01, RF-03, RF-04, RF-05, RF-07</w:t>
            </w:r>
          </w:p>
        </w:tc>
      </w:tr>
      <w:tr>
        <w:trPr>
          <w:tblHeader w:val="false"/>
        </w:trPr>
        <w:tc>
          <w:tcPr>
            <w:tcW w:type="dxa" w:w="1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MU-02</w:t>
            </w:r>
          </w:p>
        </w:tc>
        <w:tc>
          <w:tcPr>
            <w:tcW w:type="dxa" w:w="4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Vista de alertas</w:t>
            </w:r>
          </w:p>
        </w:tc>
        <w:tc>
          <w:tcPr>
            <w:tcW w:type="dxa" w:w="3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RF-08, RF-10, RF-11</w:t>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MU-03</w:t>
            </w:r>
          </w:p>
        </w:tc>
        <w:tc>
          <w:tcPr>
            <w:tcW w:type="dxa" w:w="4680"/>
            <w:tcMar>
              <w:top w:type="dxa" w:w="60"/>
              <w:left w:type="dxa" w:w="90"/>
              <w:bottom w:type="dxa" w:w="60"/>
              <w:right w:type="dxa" w:w="90"/>
            </w:tcMar>
          </w:tcPr>
          <w:p>
            <w:pPr>
              <w:spacing w:after="0"/>
            </w:pPr>
            <w:r>
              <w:rPr>
                <w:rFonts w:ascii="Calibri" w:cs="Calibri" w:eastAsia="Calibri" w:hAnsi="Calibri"/>
                <w:sz w:val="18"/>
                <w:szCs w:val="18"/>
              </w:rPr>
              <w:t xml:space="preserve">Módulo de gestión de mantenimiento y seguimiento de tickets</w:t>
            </w:r>
          </w:p>
        </w:tc>
        <w:tc>
          <w:tcPr>
            <w:tcW w:type="dxa" w:w="3080"/>
            <w:tcMar>
              <w:top w:type="dxa" w:w="60"/>
              <w:left w:type="dxa" w:w="90"/>
              <w:bottom w:type="dxa" w:w="60"/>
              <w:right w:type="dxa" w:w="90"/>
            </w:tcMar>
          </w:tcPr>
          <w:p>
            <w:pPr>
              <w:spacing w:after="0"/>
            </w:pPr>
            <w:r>
              <w:rPr>
                <w:rFonts w:ascii="Calibri" w:cs="Calibri" w:eastAsia="Calibri" w:hAnsi="Calibri"/>
                <w:sz w:val="18"/>
                <w:szCs w:val="18"/>
              </w:rPr>
              <w:t xml:space="preserve">RF-10, RF-12</w:t>
            </w:r>
          </w:p>
        </w:tc>
      </w:tr>
      <w:tr>
        <w:trPr>
          <w:tblHeader w:val="false"/>
        </w:trPr>
        <w:tc>
          <w:tcPr>
            <w:tcW w:type="dxa" w:w="1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MU-04</w:t>
            </w:r>
          </w:p>
        </w:tc>
        <w:tc>
          <w:tcPr>
            <w:tcW w:type="dxa" w:w="4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Reportes administrativos</w:t>
            </w:r>
          </w:p>
        </w:tc>
        <w:tc>
          <w:tcPr>
            <w:tcW w:type="dxa" w:w="3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RF-17, RF-18</w:t>
            </w:r>
          </w:p>
        </w:tc>
      </w:tr>
    </w:tbl>
    <w:p>
      <w:pPr>
        <w:pStyle w:val="Heading2"/>
        <w:spacing w:after="100" w:before="200"/>
      </w:pPr>
      <w:r>
        <w:rPr>
          <w:rFonts w:ascii="Calibri" w:cs="Calibri" w:eastAsia="Calibri" w:hAnsi="Calibri"/>
          <w:b/>
          <w:bCs/>
          <w:color w:val="1F6E43"/>
          <w:sz w:val="22"/>
          <w:szCs w:val="22"/>
        </w:rPr>
        <w:t xml:space="preserve">3. Requisitos revisados, observaciones y decisiones</w:t>
      </w:r>
    </w:p>
    <w:p>
      <w:pPr>
        <w:spacing w:after="100" w:before="0"/>
      </w:pPr>
      <w:r>
        <w:rPr>
          <w:rFonts w:ascii="Calibri" w:cs="Calibri" w:eastAsia="Calibri" w:hAnsi="Calibri"/>
          <w:i/>
          <w:iCs/>
          <w:sz w:val="17"/>
          <w:szCs w:val="17"/>
        </w:rPr>
        <w:t xml:space="preserve">Cada fila registra una observación efectivamente expresada por la persona participante durante la sesión, el requisito afectado y la decisión adoptada por el equipo.</w:t>
      </w:r>
    </w:p>
    <w:p>
      <w:pPr>
        <w:spacing w:after="1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680"/>
        <w:gridCol w:w="1880"/>
      </w:tblGrid>
      <w:tr>
        <w:trPr>
          <w:tblHeader/>
        </w:trPr>
        <w:tc>
          <w:tcPr>
            <w:tcW w:type="dxa" w:w="14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Requisito</w:t>
            </w:r>
          </w:p>
        </w:tc>
        <w:tc>
          <w:tcPr>
            <w:tcW w:type="dxa" w:w="34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Observación del participante</w:t>
            </w:r>
          </w:p>
        </w:tc>
        <w:tc>
          <w:tcPr>
            <w:tcW w:type="dxa" w:w="26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Decisión del equipo</w:t>
            </w:r>
          </w:p>
        </w:tc>
        <w:tc>
          <w:tcPr>
            <w:tcW w:type="dxa" w:w="18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Estado</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RF-07 / MU-01</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Al entrar a un laboratorio necesita ver la cantidad de máquinas en buen estado, además del estado de la climatización y del proyector.</w:t>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Se acepta la observación y se vincula con la propuesta de inventario de equipos de laboratorio.</w:t>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Ajuste</w:t>
            </w:r>
          </w:p>
        </w:tc>
      </w:tr>
      <w:tr>
        <w:trPr>
          <w:tblHeader w:val="false"/>
        </w:trPr>
        <w:tc>
          <w:tcPr>
            <w:tcW w:type="dxa" w:w="1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RF-12 / MU-03</w:t>
            </w:r>
          </w:p>
        </w:tc>
        <w:tc>
          <w:tcPr>
            <w:tcW w:type="dxa" w:w="3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Sobre la tabla de historial del ticket, indica que las columnas de estado anterior y estado nuevo son redundantes: con una sola columna de estado más la fecha y hora se deduce la transición.</w:t>
            </w:r>
          </w:p>
        </w:tc>
        <w:tc>
          <w:tcPr>
            <w:tcW w:type="dxa" w:w="2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Se acepta el cambio y se simplifica la tabla de historial de MU-03.</w:t>
            </w:r>
          </w:p>
        </w:tc>
        <w:tc>
          <w:tcPr>
            <w:tcW w:type="dxa" w:w="18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Ajuste</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RF-12</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Solicita poder dar seguimiento a la solicitud de mantenimiento que él mismo genera.</w:t>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Se confirma RF-12 con el seguimiento de ticket incluido.</w:t>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Validado</w:t>
            </w:r>
          </w:p>
        </w:tc>
      </w:tr>
      <w:tr>
        <w:trPr>
          <w:tblHeader w:val="false"/>
        </w:trPr>
        <w:tc>
          <w:tcPr>
            <w:tcW w:type="dxa" w:w="1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RF-19</w:t>
            </w:r>
          </w:p>
        </w:tc>
        <w:tc>
          <w:tcPr>
            <w:tcW w:type="dxa" w:w="3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Sostiene que la gestión del sistema corresponde al responsable de laboratorio y que la asignación de responsabilidades debe ajustarse a las políticas institucionales.</w:t>
            </w:r>
          </w:p>
        </w:tc>
        <w:tc>
          <w:tcPr>
            <w:tcW w:type="dxa" w:w="2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Se documenta como criterio de asignación de roles y se contrasta con las respuestas de DOC-02 y DOC-03.</w:t>
            </w:r>
          </w:p>
        </w:tc>
        <w:tc>
          <w:tcPr>
            <w:tcW w:type="dxa" w:w="18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Registrado</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RF-11 / RNF</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Espera que, dentro del horario laboral, la respuesta sea inmediata y que como mínimo el estado indique que la persona responsable ya recibió la solicitud.</w:t>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Se incorpora un estado de acuse de recepción en el ciclo de vida de la solicitud.</w:t>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Ajuste</w:t>
            </w:r>
          </w:p>
        </w:tc>
      </w:tr>
      <w:tr>
        <w:trPr>
          <w:tblHeader w:val="false"/>
        </w:trPr>
        <w:tc>
          <w:tcPr>
            <w:tcW w:type="dxa" w:w="1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RNF-05</w:t>
            </w:r>
          </w:p>
        </w:tc>
        <w:tc>
          <w:tcPr>
            <w:tcW w:type="dxa" w:w="3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Indica que consultaría el sistema desde el teléfono.</w:t>
            </w:r>
          </w:p>
        </w:tc>
        <w:tc>
          <w:tcPr>
            <w:tcW w:type="dxa" w:w="2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Se confirma el requisito de diseño responsivo.</w:t>
            </w:r>
          </w:p>
        </w:tc>
        <w:tc>
          <w:tcPr>
            <w:tcW w:type="dxa" w:w="18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Validado</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RF-04</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Reporta que la instalación normal toma alrededor de 10 minutos, pero que ha perdido hasta 40 minutos por fallas del puerto HDMI, llegando a cambiar de laboratorio; señala que todas sus clases del semestre han presentado algún inconveniente.</w:t>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Se registra como justificación de negocio de mayor severidad reportada en la ronda.</w:t>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Validado</w:t>
            </w:r>
          </w:p>
        </w:tc>
      </w:tr>
    </w:tbl>
    <w:p>
      <w:pPr>
        <w:pStyle w:val="Heading2"/>
        <w:spacing w:after="100" w:before="200"/>
      </w:pPr>
      <w:r>
        <w:rPr>
          <w:rFonts w:ascii="Calibri" w:cs="Calibri" w:eastAsia="Calibri" w:hAnsi="Calibri"/>
          <w:b/>
          <w:bCs/>
          <w:color w:val="1F6E43"/>
          <w:sz w:val="22"/>
          <w:szCs w:val="22"/>
        </w:rPr>
        <w:t xml:space="preserve">4. Requisitos nuevos o modificaciones propuestas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160"/>
      </w:tblGrid>
      <w:tr>
        <w:trPr>
          <w:tblHeader/>
        </w:trPr>
        <w:tc>
          <w:tcPr>
            <w:tcW w:type="dxa" w:w="15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Origen</w:t>
            </w:r>
          </w:p>
        </w:tc>
        <w:tc>
          <w:tcPr>
            <w:tcW w:type="dxa" w:w="47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Necesidad expresada</w:t>
            </w:r>
          </w:p>
        </w:tc>
        <w:tc>
          <w:tcPr>
            <w:tcW w:type="dxa" w:w="316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Tratamiento propuesto</w:t>
            </w:r>
          </w:p>
        </w:tc>
      </w:tr>
      <w:tr>
        <w:trPr>
          <w:tblHeader w:val="false"/>
        </w:trPr>
        <w:tc>
          <w:tcPr>
            <w:tcW w:type="dxa" w:w="1500"/>
            <w:tcMar>
              <w:top w:type="dxa" w:w="60"/>
              <w:left w:type="dxa" w:w="90"/>
              <w:bottom w:type="dxa" w:w="60"/>
              <w:right w:type="dxa" w:w="90"/>
            </w:tcMar>
          </w:tcPr>
          <w:p>
            <w:pPr>
              <w:spacing w:after="0"/>
            </w:pPr>
            <w:r>
              <w:rPr>
                <w:rFonts w:ascii="Calibri" w:cs="Calibri" w:eastAsia="Calibri" w:hAnsi="Calibri"/>
                <w:sz w:val="18"/>
                <w:szCs w:val="18"/>
              </w:rPr>
              <w:t xml:space="preserve">DOC-04</w:t>
            </w:r>
          </w:p>
        </w:tc>
        <w:tc>
          <w:tcPr>
            <w:tcW w:type="dxa" w:w="4700"/>
            <w:tcMar>
              <w:top w:type="dxa" w:w="60"/>
              <w:left w:type="dxa" w:w="90"/>
              <w:bottom w:type="dxa" w:w="60"/>
              <w:right w:type="dxa" w:w="90"/>
            </w:tcMar>
          </w:tcPr>
          <w:p>
            <w:pPr>
              <w:spacing w:after="0"/>
            </w:pPr>
            <w:r>
              <w:rPr>
                <w:rFonts w:ascii="Calibri" w:cs="Calibri" w:eastAsia="Calibri" w:hAnsi="Calibri"/>
                <w:sz w:val="18"/>
                <w:szCs w:val="18"/>
              </w:rPr>
              <w:t xml:space="preserve">Solicita que el sistema muestre la cantidad de máquinas disponibles y en buen estado por laboratorio, considerando la capacidad requerida según la asignatura.</w:t>
            </w:r>
          </w:p>
        </w:tc>
        <w:tc>
          <w:tcPr>
            <w:tcW w:type="dxa" w:w="3160"/>
            <w:tcMar>
              <w:top w:type="dxa" w:w="60"/>
              <w:left w:type="dxa" w:w="90"/>
              <w:bottom w:type="dxa" w:w="60"/>
              <w:right w:type="dxa" w:w="90"/>
            </w:tcMar>
          </w:tcPr>
          <w:p>
            <w:pPr>
              <w:spacing w:after="0"/>
            </w:pPr>
            <w:r>
              <w:rPr>
                <w:rFonts w:ascii="Calibri" w:cs="Calibri" w:eastAsia="Calibri" w:hAnsi="Calibri"/>
                <w:sz w:val="18"/>
                <w:szCs w:val="18"/>
              </w:rPr>
              <w:t xml:space="preserve">Candidato a requisito nuevo: inventario y disponibilidad de equipos por laboratorio.</w:t>
            </w:r>
          </w:p>
        </w:tc>
      </w:tr>
    </w:tbl>
    <w:p>
      <w:pPr>
        <w:pStyle w:val="Heading2"/>
        <w:spacing w:after="100" w:before="200"/>
      </w:pPr>
      <w:r>
        <w:rPr>
          <w:rFonts w:ascii="Calibri" w:cs="Calibri" w:eastAsia="Calibri" w:hAnsi="Calibri"/>
          <w:b/>
          <w:bCs/>
          <w:color w:val="1F6E43"/>
          <w:sz w:val="22"/>
          <w:szCs w:val="22"/>
        </w:rPr>
        <w:t xml:space="preserve">5. Acuerdos de la sesión</w:t>
      </w:r>
    </w:p>
    <w:p>
      <w:pPr>
        <w:spacing w:after="100" w:before="0"/>
      </w:pPr>
      <w:r>
        <w:rPr>
          <w:rFonts w:ascii="Calibri" w:cs="Calibri" w:eastAsia="Calibri" w:hAnsi="Calibri"/>
          <w:sz w:val="20"/>
          <w:szCs w:val="20"/>
        </w:rPr>
        <w:t xml:space="preserve">1. Se simplifica la tabla de historial de tickets de MU-03: se sustituyen las columnas de estado anterior y estado nuevo por una única columna de estado con fecha y hora.</w:t>
      </w:r>
    </w:p>
    <w:p>
      <w:pPr>
        <w:spacing w:after="100" w:before="0"/>
      </w:pPr>
      <w:r>
        <w:rPr>
          <w:rFonts w:ascii="Calibri" w:cs="Calibri" w:eastAsia="Calibri" w:hAnsi="Calibri"/>
          <w:sz w:val="20"/>
          <w:szCs w:val="20"/>
        </w:rPr>
        <w:t xml:space="preserve">2. Se incorpora un estado de acuse de recepción en el ciclo de vida de la solicitud de mantenimiento.</w:t>
      </w:r>
    </w:p>
    <w:p>
      <w:pPr>
        <w:spacing w:after="100" w:before="0"/>
      </w:pPr>
      <w:r>
        <w:rPr>
          <w:rFonts w:ascii="Calibri" w:cs="Calibri" w:eastAsia="Calibri" w:hAnsi="Calibri"/>
          <w:sz w:val="20"/>
          <w:szCs w:val="20"/>
        </w:rPr>
        <w:t xml:space="preserve">3. Se registra como candidato a requisito nuevo el inventario de equipos disponibles por laboratorio.</w:t>
      </w:r>
    </w:p>
    <w:p>
      <w:pPr>
        <w:spacing w:after="100" w:before="0"/>
      </w:pPr>
      <w:r>
        <w:rPr>
          <w:rFonts w:ascii="Calibri" w:cs="Calibri" w:eastAsia="Calibri" w:hAnsi="Calibri"/>
          <w:sz w:val="20"/>
          <w:szCs w:val="20"/>
        </w:rPr>
        <w:t xml:space="preserve">4. Se confirma el requisito de consulta desde dispositivo móvil.</w:t>
      </w:r>
    </w:p>
    <w:p>
      <w:pPr>
        <w:pStyle w:val="Heading2"/>
        <w:spacing w:after="100" w:before="200"/>
      </w:pPr>
      <w:r>
        <w:rPr>
          <w:rFonts w:ascii="Calibri" w:cs="Calibri" w:eastAsia="Calibri" w:hAnsi="Calibri"/>
          <w:b/>
          <w:bCs/>
          <w:color w:val="1F6E43"/>
          <w:sz w:val="22"/>
          <w:szCs w:val="22"/>
        </w:rPr>
        <w:t xml:space="preserve">6. Validación y firmas</w:t>
      </w:r>
    </w:p>
    <w:p>
      <w:pPr>
        <w:spacing w:after="100" w:before="0"/>
      </w:pPr>
      <w:r>
        <w:rPr>
          <w:rFonts w:ascii="Calibri" w:cs="Calibri" w:eastAsia="Calibri" w:hAnsi="Calibri"/>
          <w:sz w:val="20"/>
          <w:szCs w:val="20"/>
        </w:rPr>
        <w:t xml:space="preserve">La persona participante declara que la información consignada en esta acta corresponde a lo expresado por ella durante la sesión de validación, y autoriza su uso académico anonimizado conforme al consentimiento informado firmado previamente.</w:t>
      </w:r>
    </w:p>
    <w:p>
      <w:pPr>
        <w:spacing w:after="1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Participante (código)</w:t>
            </w:r>
          </w:p>
        </w:tc>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Facilitador de la sesión</w:t>
            </w:r>
          </w:p>
        </w:tc>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Verificador del equipo</w:t>
            </w:r>
          </w:p>
        </w:tc>
      </w:tr>
      <w:tr>
        <w:trPr>
          <w:tblHeader w:val="false"/>
        </w:trPr>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r>
      <w:tr>
        <w:trPr>
          <w:tblHeader w:val="false"/>
        </w:trPr>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r>
      <w:tr>
        <w:trPr>
          <w:tblHeader w:val="false"/>
        </w:trPr>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i/>
          <w:iCs/>
          <w:sz w:val="16"/>
          <w:szCs w:val="16"/>
        </w:rPr>
        <w:t xml:space="preserve">Nota de zona de evidencia: la copia pública de esta acta se deposita en 02_Evidencias/Validacion_Walkthrough/ con la firma enmascarada. El original con firma visible y la grabación de la sesión permanecen en el contenedor cifrado 02_Evidencias/00_Restringido/.</w:t>
      </w:r>
    </w:p>
    <w:p>
      <w:r>
        <w:br w:type="page"/>
      </w:r>
    </w:p>
    <w:p>
      <w:pPr>
        <w:pStyle w:val="Heading1"/>
        <w:spacing w:after="160" w:before="120"/>
      </w:pPr>
      <w:r>
        <w:rPr>
          <w:rFonts w:ascii="Calibri" w:cs="Calibri" w:eastAsia="Calibri" w:hAnsi="Calibri"/>
          <w:b/>
          <w:bCs/>
          <w:color w:val="1F6E43"/>
          <w:sz w:val="26"/>
          <w:szCs w:val="26"/>
        </w:rPr>
        <w:t xml:space="preserve">Acta de sesión de validación (walkthrough) — WT-05</w:t>
      </w:r>
    </w:p>
    <w:p>
      <w:pPr>
        <w:spacing w:after="100" w:before="0"/>
      </w:pPr>
      <w:r>
        <w:rPr>
          <w:rFonts w:ascii="Calibri" w:cs="Calibri" w:eastAsia="Calibri" w:hAnsi="Calibri"/>
          <w:b/>
          <w:bCs/>
          <w:sz w:val="20"/>
          <w:szCs w:val="20"/>
        </w:rPr>
        <w:t xml:space="preserve">Proyecto SIGA — Sistema Inteligente de Gestión de Aulas · Equipo FGMMN</w:t>
      </w:r>
    </w:p>
    <w:p>
      <w:pPr>
        <w:spacing w:after="100" w:before="0"/>
      </w:pPr>
      <w:r>
        <w:rPr>
          <w:rFonts w:ascii="Calibri" w:cs="Calibri" w:eastAsia="Calibri" w:hAnsi="Calibri"/>
          <w:sz w:val="18"/>
          <w:szCs w:val="18"/>
        </w:rPr>
        <w:t xml:space="preserve">Universidad Técnica Estatal de Quevedo · ISR-401 Ingeniería de Requerimientos · Entrega 3 (2A)</w:t>
      </w:r>
    </w:p>
    <w:p>
      <w:pPr>
        <w:pBdr>
          <w:bottom w:val="single" w:color="1F6E43" w:sz="6"/>
        </w:pBdr>
        <w:spacing w:after="120" w:before="120"/>
      </w:pPr>
      <w:r>
        <w:t xml:space="preserve"/>
      </w:r>
    </w:p>
    <w:p>
      <w:pPr>
        <w:pStyle w:val="Heading2"/>
        <w:spacing w:after="100" w:before="200"/>
      </w:pPr>
      <w:r>
        <w:rPr>
          <w:rFonts w:ascii="Calibri" w:cs="Calibri" w:eastAsia="Calibri" w:hAnsi="Calibri"/>
          <w:b/>
          <w:bCs/>
          <w:color w:val="1F6E43"/>
          <w:sz w:val="22"/>
          <w:szCs w:val="22"/>
        </w:rPr>
        <w:t xml:space="preserve">1. Datos de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600"/>
        <w:gridCol w:w="2080"/>
      </w:tblGrid>
      <w:tr>
        <w:trPr>
          <w:tblHeader/>
        </w:trPr>
        <w:tc>
          <w:tcPr>
            <w:tcW w:type="dxa" w:w="2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Código de sesión</w:t>
            </w:r>
          </w:p>
        </w:tc>
        <w:tc>
          <w:tcPr>
            <w:tcW w:type="dxa" w:w="2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WT-05</w:t>
            </w:r>
          </w:p>
        </w:tc>
        <w:tc>
          <w:tcPr>
            <w:tcW w:type="dxa" w:w="2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Identificador de evidencia</w:t>
            </w:r>
          </w:p>
        </w:tc>
        <w:tc>
          <w:tcPr>
            <w:tcW w:type="dxa" w:w="2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EV-08</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Fecha de la sesión</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2026-07-13</w:t>
            </w:r>
          </w:p>
        </w:tc>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Duración registrada</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8 min 30 s</w:t>
            </w:r>
          </w:p>
        </w:tc>
      </w:tr>
      <w:tr>
        <w:trPr>
          <w:tblHeader w:val="false"/>
        </w:trPr>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Modalidad</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Presencial</w:t>
            </w:r>
          </w:p>
        </w:tc>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Registro audiovisual</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Video MP4 H.264 + audio</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Perfil de usuario</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Usuario no técnico (personal de servicios generales)</w:t>
            </w:r>
          </w:p>
        </w:tc>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Código de participante</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CONS-02</w:t>
            </w:r>
          </w:p>
        </w:tc>
      </w:tr>
      <w:tr>
        <w:trPr>
          <w:tblHeader w:val="false"/>
        </w:trPr>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Facilitador (rol)</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Modelador del equipo FGMMN</w:t>
            </w:r>
          </w:p>
        </w:tc>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Técnica aplicada</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Walkthrough sobre prototipos de alta fidelidad</w:t>
            </w:r>
          </w:p>
        </w:tc>
      </w:tr>
    </w:tbl>
    <w:p>
      <w:pPr>
        <w:pStyle w:val="Heading2"/>
        <w:spacing w:after="100" w:before="200"/>
      </w:pPr>
      <w:r>
        <w:rPr>
          <w:rFonts w:ascii="Calibri" w:cs="Calibri" w:eastAsia="Calibri" w:hAnsi="Calibri"/>
          <w:b/>
          <w:bCs/>
          <w:color w:val="1F6E43"/>
          <w:sz w:val="22"/>
          <w:szCs w:val="22"/>
        </w:rPr>
        <w:t xml:space="preserve">2. Artefactos revisados en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80"/>
        <w:gridCol w:w="3080"/>
      </w:tblGrid>
      <w:tr>
        <w:trPr>
          <w:tblHeader/>
        </w:trPr>
        <w:tc>
          <w:tcPr>
            <w:tcW w:type="dxa" w:w="1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Mockup</w:t>
            </w:r>
          </w:p>
        </w:tc>
        <w:tc>
          <w:tcPr>
            <w:tcW w:type="dxa" w:w="46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Pantalla presentada</w:t>
            </w:r>
          </w:p>
        </w:tc>
        <w:tc>
          <w:tcPr>
            <w:tcW w:type="dxa" w:w="3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Requisitos que soporta</w:t>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MU-01</w:t>
            </w:r>
          </w:p>
        </w:tc>
        <w:tc>
          <w:tcPr>
            <w:tcW w:type="dxa" w:w="4680"/>
            <w:tcMar>
              <w:top w:type="dxa" w:w="60"/>
              <w:left w:type="dxa" w:w="90"/>
              <w:bottom w:type="dxa" w:w="60"/>
              <w:right w:type="dxa" w:w="90"/>
            </w:tcMar>
          </w:tcPr>
          <w:p>
            <w:pPr>
              <w:spacing w:after="0"/>
            </w:pPr>
            <w:r>
              <w:rPr>
                <w:rFonts w:ascii="Calibri" w:cs="Calibri" w:eastAsia="Calibri" w:hAnsi="Calibri"/>
                <w:sz w:val="18"/>
                <w:szCs w:val="18"/>
              </w:rPr>
              <w:t xml:space="preserve">Panel de control centralizado — menú de navegación y resumen de aulas</w:t>
            </w:r>
          </w:p>
        </w:tc>
        <w:tc>
          <w:tcPr>
            <w:tcW w:type="dxa" w:w="3080"/>
            <w:tcMar>
              <w:top w:type="dxa" w:w="60"/>
              <w:left w:type="dxa" w:w="90"/>
              <w:bottom w:type="dxa" w:w="60"/>
              <w:right w:type="dxa" w:w="90"/>
            </w:tcMar>
          </w:tcPr>
          <w:p>
            <w:pPr>
              <w:spacing w:after="0"/>
            </w:pPr>
            <w:r>
              <w:rPr>
                <w:rFonts w:ascii="Calibri" w:cs="Calibri" w:eastAsia="Calibri" w:hAnsi="Calibri"/>
                <w:sz w:val="18"/>
                <w:szCs w:val="18"/>
              </w:rPr>
              <w:t xml:space="preserve">RF-01, RF-03, RF-04, RF-05, RF-07</w:t>
            </w:r>
          </w:p>
        </w:tc>
      </w:tr>
    </w:tbl>
    <w:p>
      <w:pPr>
        <w:pStyle w:val="Heading2"/>
        <w:spacing w:after="100" w:before="200"/>
      </w:pPr>
      <w:r>
        <w:rPr>
          <w:rFonts w:ascii="Calibri" w:cs="Calibri" w:eastAsia="Calibri" w:hAnsi="Calibri"/>
          <w:b/>
          <w:bCs/>
          <w:color w:val="1F6E43"/>
          <w:sz w:val="22"/>
          <w:szCs w:val="22"/>
        </w:rPr>
        <w:t xml:space="preserve">3. Requisitos revisados, observaciones y decisiones</w:t>
      </w:r>
    </w:p>
    <w:p>
      <w:pPr>
        <w:spacing w:after="100" w:before="0"/>
      </w:pPr>
      <w:r>
        <w:rPr>
          <w:rFonts w:ascii="Calibri" w:cs="Calibri" w:eastAsia="Calibri" w:hAnsi="Calibri"/>
          <w:i/>
          <w:iCs/>
          <w:sz w:val="17"/>
          <w:szCs w:val="17"/>
        </w:rPr>
        <w:t xml:space="preserve">Cada fila registra una observación efectivamente expresada por la persona participante durante la sesión, el requisito afectado y la decisión adoptada por el equipo.</w:t>
      </w:r>
    </w:p>
    <w:p>
      <w:pPr>
        <w:spacing w:after="1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680"/>
        <w:gridCol w:w="1880"/>
      </w:tblGrid>
      <w:tr>
        <w:trPr>
          <w:tblHeader/>
        </w:trPr>
        <w:tc>
          <w:tcPr>
            <w:tcW w:type="dxa" w:w="14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Requisito</w:t>
            </w:r>
          </w:p>
        </w:tc>
        <w:tc>
          <w:tcPr>
            <w:tcW w:type="dxa" w:w="34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Observación del participante</w:t>
            </w:r>
          </w:p>
        </w:tc>
        <w:tc>
          <w:tcPr>
            <w:tcW w:type="dxa" w:w="26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Decisión del equipo</w:t>
            </w:r>
          </w:p>
        </w:tc>
        <w:tc>
          <w:tcPr>
            <w:tcW w:type="dxa" w:w="18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Estado</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RF-07 / MU-01</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Ante la consulta sobre si el panel resulta comprensible y fácil de entender, responde afirmativamente.</w:t>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Se confirma la comprensibilidad del panel para el perfil no técnico.</w:t>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Validado</w:t>
            </w:r>
          </w:p>
        </w:tc>
      </w:tr>
      <w:tr>
        <w:trPr>
          <w:tblHeader w:val="false"/>
        </w:trPr>
        <w:tc>
          <w:tcPr>
            <w:tcW w:type="dxa" w:w="1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RF-01 / RF-03</w:t>
            </w:r>
          </w:p>
        </w:tc>
        <w:tc>
          <w:tcPr>
            <w:tcW w:type="dxa" w:w="3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Considera que el panel sería de ayuda en su trabajo diario y que le permitiría mantenerse actualizado del estado de las aulas.</w:t>
            </w:r>
          </w:p>
        </w:tc>
        <w:tc>
          <w:tcPr>
            <w:tcW w:type="dxa" w:w="2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Se confirma el valor percibido de la monitorización en tiempo real para el perfil operativo.</w:t>
            </w:r>
          </w:p>
        </w:tc>
        <w:tc>
          <w:tcPr>
            <w:tcW w:type="dxa" w:w="18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Validado</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RF-06</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Al consultársele qué función añadiría, indica que las cámaras instaladas dentro de las aulas no se encuentran operativas y que solo funcionan las de pasillos.</w:t>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Se documenta como limitación real de la infraestructura existente que condiciona el alcance de RF-06.</w:t>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Restricción</w:t>
            </w:r>
          </w:p>
        </w:tc>
      </w:tr>
    </w:tbl>
    <w:p>
      <w:pPr>
        <w:pStyle w:val="Heading2"/>
        <w:spacing w:after="100" w:before="200"/>
      </w:pPr>
      <w:r>
        <w:rPr>
          <w:rFonts w:ascii="Calibri" w:cs="Calibri" w:eastAsia="Calibri" w:hAnsi="Calibri"/>
          <w:b/>
          <w:bCs/>
          <w:color w:val="1F6E43"/>
          <w:sz w:val="22"/>
          <w:szCs w:val="22"/>
        </w:rPr>
        <w:t xml:space="preserve">4. Requisitos nuevos o modificaciones propuestas</w:t>
      </w:r>
    </w:p>
    <w:p>
      <w:pPr>
        <w:spacing w:after="100" w:before="0"/>
      </w:pPr>
      <w:r>
        <w:rPr>
          <w:rFonts w:ascii="Calibri" w:cs="Calibri" w:eastAsia="Calibri" w:hAnsi="Calibri"/>
          <w:i/>
          <w:iCs/>
          <w:sz w:val="20"/>
          <w:szCs w:val="20"/>
        </w:rPr>
        <w:t xml:space="preserve">La sesión no generó propuestas de requisitos nuevos.</w:t>
      </w:r>
    </w:p>
    <w:p>
      <w:pPr>
        <w:pStyle w:val="Heading2"/>
        <w:spacing w:after="100" w:before="200"/>
      </w:pPr>
      <w:r>
        <w:rPr>
          <w:rFonts w:ascii="Calibri" w:cs="Calibri" w:eastAsia="Calibri" w:hAnsi="Calibri"/>
          <w:b/>
          <w:bCs/>
          <w:color w:val="1F6E43"/>
          <w:sz w:val="22"/>
          <w:szCs w:val="22"/>
        </w:rPr>
        <w:t xml:space="preserve">5. Acuerdos de la sesión</w:t>
      </w:r>
    </w:p>
    <w:p>
      <w:pPr>
        <w:spacing w:after="100" w:before="0"/>
      </w:pPr>
      <w:r>
        <w:rPr>
          <w:rFonts w:ascii="Calibri" w:cs="Calibri" w:eastAsia="Calibri" w:hAnsi="Calibri"/>
          <w:sz w:val="20"/>
          <w:szCs w:val="20"/>
        </w:rPr>
        <w:t xml:space="preserve">1. Se confirma que el panel de control resulta comprensible para el perfil de usuario no técnico sin formación informática previa.</w:t>
      </w:r>
    </w:p>
    <w:p>
      <w:pPr>
        <w:spacing w:after="100" w:before="0"/>
      </w:pPr>
      <w:r>
        <w:rPr>
          <w:rFonts w:ascii="Calibri" w:cs="Calibri" w:eastAsia="Calibri" w:hAnsi="Calibri"/>
          <w:sz w:val="20"/>
          <w:szCs w:val="20"/>
        </w:rPr>
        <w:t xml:space="preserve">2. Se documenta que las cámaras interiores de aulas no están operativas, lo que condiciona el alcance real de RF-06.</w:t>
      </w:r>
    </w:p>
    <w:p>
      <w:pPr>
        <w:pStyle w:val="Heading2"/>
        <w:spacing w:after="100" w:before="200"/>
      </w:pPr>
      <w:r>
        <w:rPr>
          <w:rFonts w:ascii="Calibri" w:cs="Calibri" w:eastAsia="Calibri" w:hAnsi="Calibri"/>
          <w:b/>
          <w:bCs/>
          <w:color w:val="1F6E43"/>
          <w:sz w:val="22"/>
          <w:szCs w:val="22"/>
        </w:rPr>
        <w:t xml:space="preserve">6. Validación y firmas</w:t>
      </w:r>
    </w:p>
    <w:p>
      <w:pPr>
        <w:spacing w:after="100" w:before="0"/>
      </w:pPr>
      <w:r>
        <w:rPr>
          <w:rFonts w:ascii="Calibri" w:cs="Calibri" w:eastAsia="Calibri" w:hAnsi="Calibri"/>
          <w:sz w:val="20"/>
          <w:szCs w:val="20"/>
        </w:rPr>
        <w:t xml:space="preserve">La persona participante declara que la información consignada en esta acta corresponde a lo expresado por ella durante la sesión de validación, y autoriza su uso académico anonimizado conforme al consentimiento informado firmado previamente.</w:t>
      </w:r>
    </w:p>
    <w:p>
      <w:pPr>
        <w:spacing w:after="1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Participante (código)</w:t>
            </w:r>
          </w:p>
        </w:tc>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Facilitador de la sesión</w:t>
            </w:r>
          </w:p>
        </w:tc>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Verificador del equipo</w:t>
            </w:r>
          </w:p>
        </w:tc>
      </w:tr>
      <w:tr>
        <w:trPr>
          <w:tblHeader w:val="false"/>
        </w:trPr>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r>
      <w:tr>
        <w:trPr>
          <w:tblHeader w:val="false"/>
        </w:trPr>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r>
      <w:tr>
        <w:trPr>
          <w:tblHeader w:val="false"/>
        </w:trPr>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i/>
          <w:iCs/>
          <w:sz w:val="16"/>
          <w:szCs w:val="16"/>
        </w:rPr>
        <w:t xml:space="preserve">Nota de zona de evidencia: la copia pública de esta acta se deposita en 02_Evidencias/Validacion_Walkthrough/ con la firma enmascarada. El original con firma visible y la grabación de la sesión permanecen en el contenedor cifrado 02_Evidencias/00_Restringido/.</w:t>
      </w:r>
    </w:p>
    <w:p>
      <w:r>
        <w:br w:type="page"/>
      </w:r>
    </w:p>
    <w:p>
      <w:pPr>
        <w:pStyle w:val="Heading1"/>
        <w:spacing w:after="160" w:before="120"/>
      </w:pPr>
      <w:r>
        <w:rPr>
          <w:rFonts w:ascii="Calibri" w:cs="Calibri" w:eastAsia="Calibri" w:hAnsi="Calibri"/>
          <w:b/>
          <w:bCs/>
          <w:color w:val="1F6E43"/>
          <w:sz w:val="26"/>
          <w:szCs w:val="26"/>
        </w:rPr>
        <w:t xml:space="preserve">Acta de sesión de validación (walkthrough) — WT-06</w:t>
      </w:r>
    </w:p>
    <w:p>
      <w:pPr>
        <w:spacing w:after="100" w:before="0"/>
      </w:pPr>
      <w:r>
        <w:rPr>
          <w:rFonts w:ascii="Calibri" w:cs="Calibri" w:eastAsia="Calibri" w:hAnsi="Calibri"/>
          <w:b/>
          <w:bCs/>
          <w:sz w:val="20"/>
          <w:szCs w:val="20"/>
        </w:rPr>
        <w:t xml:space="preserve">Proyecto SIGA — Sistema Inteligente de Gestión de Aulas · Equipo FGMMN</w:t>
      </w:r>
    </w:p>
    <w:p>
      <w:pPr>
        <w:spacing w:after="100" w:before="0"/>
      </w:pPr>
      <w:r>
        <w:rPr>
          <w:rFonts w:ascii="Calibri" w:cs="Calibri" w:eastAsia="Calibri" w:hAnsi="Calibri"/>
          <w:sz w:val="18"/>
          <w:szCs w:val="18"/>
        </w:rPr>
        <w:t xml:space="preserve">Universidad Técnica Estatal de Quevedo · ISR-401 Ingeniería de Requerimientos · Entrega 3 (2A)</w:t>
      </w:r>
    </w:p>
    <w:p>
      <w:pPr>
        <w:pBdr>
          <w:bottom w:val="single" w:color="1F6E43" w:sz="6"/>
        </w:pBdr>
        <w:spacing w:after="120" w:before="120"/>
      </w:pPr>
      <w:r>
        <w:t xml:space="preserve"/>
      </w:r>
    </w:p>
    <w:p>
      <w:pPr>
        <w:pStyle w:val="Heading2"/>
        <w:spacing w:after="100" w:before="200"/>
      </w:pPr>
      <w:r>
        <w:rPr>
          <w:rFonts w:ascii="Calibri" w:cs="Calibri" w:eastAsia="Calibri" w:hAnsi="Calibri"/>
          <w:b/>
          <w:bCs/>
          <w:color w:val="1F6E43"/>
          <w:sz w:val="22"/>
          <w:szCs w:val="22"/>
        </w:rPr>
        <w:t xml:space="preserve">1. Datos de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600"/>
        <w:gridCol w:w="2080"/>
      </w:tblGrid>
      <w:tr>
        <w:trPr>
          <w:tblHeader/>
        </w:trPr>
        <w:tc>
          <w:tcPr>
            <w:tcW w:type="dxa" w:w="2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Código de sesión</w:t>
            </w:r>
          </w:p>
        </w:tc>
        <w:tc>
          <w:tcPr>
            <w:tcW w:type="dxa" w:w="2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WT-06</w:t>
            </w:r>
          </w:p>
        </w:tc>
        <w:tc>
          <w:tcPr>
            <w:tcW w:type="dxa" w:w="2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Identificador de evidencia</w:t>
            </w:r>
          </w:p>
        </w:tc>
        <w:tc>
          <w:tcPr>
            <w:tcW w:type="dxa" w:w="2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EV-09</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Fecha de la sesión</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2026-07-13</w:t>
            </w:r>
          </w:p>
        </w:tc>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Duración registrada</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6 min 09 s</w:t>
            </w:r>
          </w:p>
        </w:tc>
      </w:tr>
      <w:tr>
        <w:trPr>
          <w:tblHeader w:val="false"/>
        </w:trPr>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Modalidad</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Presencial</w:t>
            </w:r>
          </w:p>
        </w:tc>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Registro audiovisual</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Video MP4 H.264 + audio</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Perfil de usuario</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Usuario no técnico (personal de servicios generales)</w:t>
            </w:r>
          </w:p>
        </w:tc>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Código de participante</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CONS-03</w:t>
            </w:r>
          </w:p>
        </w:tc>
      </w:tr>
      <w:tr>
        <w:trPr>
          <w:tblHeader w:val="false"/>
        </w:trPr>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Facilitador (rol)</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Modelador del equipo FGMMN</w:t>
            </w:r>
          </w:p>
        </w:tc>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Técnica aplicada</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Walkthrough sobre prototipos de alta fidelidad</w:t>
            </w:r>
          </w:p>
        </w:tc>
      </w:tr>
    </w:tbl>
    <w:p>
      <w:pPr>
        <w:pStyle w:val="Heading2"/>
        <w:spacing w:after="100" w:before="200"/>
      </w:pPr>
      <w:r>
        <w:rPr>
          <w:rFonts w:ascii="Calibri" w:cs="Calibri" w:eastAsia="Calibri" w:hAnsi="Calibri"/>
          <w:b/>
          <w:bCs/>
          <w:color w:val="1F6E43"/>
          <w:sz w:val="22"/>
          <w:szCs w:val="22"/>
        </w:rPr>
        <w:t xml:space="preserve">2. Artefactos revisados en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80"/>
        <w:gridCol w:w="3080"/>
      </w:tblGrid>
      <w:tr>
        <w:trPr>
          <w:tblHeader/>
        </w:trPr>
        <w:tc>
          <w:tcPr>
            <w:tcW w:type="dxa" w:w="1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Mockup</w:t>
            </w:r>
          </w:p>
        </w:tc>
        <w:tc>
          <w:tcPr>
            <w:tcW w:type="dxa" w:w="46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Pantalla presentada</w:t>
            </w:r>
          </w:p>
        </w:tc>
        <w:tc>
          <w:tcPr>
            <w:tcW w:type="dxa" w:w="3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Requisitos que soporta</w:t>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MU-01</w:t>
            </w:r>
          </w:p>
        </w:tc>
        <w:tc>
          <w:tcPr>
            <w:tcW w:type="dxa" w:w="4680"/>
            <w:tcMar>
              <w:top w:type="dxa" w:w="60"/>
              <w:left w:type="dxa" w:w="90"/>
              <w:bottom w:type="dxa" w:w="60"/>
              <w:right w:type="dxa" w:w="90"/>
            </w:tcMar>
          </w:tcPr>
          <w:p>
            <w:pPr>
              <w:spacing w:after="0"/>
            </w:pPr>
            <w:r>
              <w:rPr>
                <w:rFonts w:ascii="Calibri" w:cs="Calibri" w:eastAsia="Calibri" w:hAnsi="Calibri"/>
                <w:sz w:val="18"/>
                <w:szCs w:val="18"/>
              </w:rPr>
              <w:t xml:space="preserve">Panel de control centralizado — menú de inicio y panel consolidado de aulas</w:t>
            </w:r>
          </w:p>
        </w:tc>
        <w:tc>
          <w:tcPr>
            <w:tcW w:type="dxa" w:w="3080"/>
            <w:tcMar>
              <w:top w:type="dxa" w:w="60"/>
              <w:left w:type="dxa" w:w="90"/>
              <w:bottom w:type="dxa" w:w="60"/>
              <w:right w:type="dxa" w:w="90"/>
            </w:tcMar>
          </w:tcPr>
          <w:p>
            <w:pPr>
              <w:spacing w:after="0"/>
            </w:pPr>
            <w:r>
              <w:rPr>
                <w:rFonts w:ascii="Calibri" w:cs="Calibri" w:eastAsia="Calibri" w:hAnsi="Calibri"/>
                <w:sz w:val="18"/>
                <w:szCs w:val="18"/>
              </w:rPr>
              <w:t xml:space="preserve">RF-01, RF-03, RF-04, RF-05, RF-07</w:t>
            </w:r>
          </w:p>
        </w:tc>
      </w:tr>
    </w:tbl>
    <w:p>
      <w:pPr>
        <w:pStyle w:val="Heading2"/>
        <w:spacing w:after="100" w:before="200"/>
      </w:pPr>
      <w:r>
        <w:rPr>
          <w:rFonts w:ascii="Calibri" w:cs="Calibri" w:eastAsia="Calibri" w:hAnsi="Calibri"/>
          <w:b/>
          <w:bCs/>
          <w:color w:val="1F6E43"/>
          <w:sz w:val="22"/>
          <w:szCs w:val="22"/>
        </w:rPr>
        <w:t xml:space="preserve">3. Requisitos revisados, observaciones y decisiones</w:t>
      </w:r>
    </w:p>
    <w:p>
      <w:pPr>
        <w:spacing w:after="100" w:before="0"/>
      </w:pPr>
      <w:r>
        <w:rPr>
          <w:rFonts w:ascii="Calibri" w:cs="Calibri" w:eastAsia="Calibri" w:hAnsi="Calibri"/>
          <w:i/>
          <w:iCs/>
          <w:sz w:val="17"/>
          <w:szCs w:val="17"/>
        </w:rPr>
        <w:t xml:space="preserve">Cada fila registra una observación efectivamente expresada por la persona participante durante la sesión, el requisito afectado y la decisión adoptada por el equipo.</w:t>
      </w:r>
    </w:p>
    <w:p>
      <w:pPr>
        <w:spacing w:after="1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680"/>
        <w:gridCol w:w="1880"/>
      </w:tblGrid>
      <w:tr>
        <w:trPr>
          <w:tblHeader/>
        </w:trPr>
        <w:tc>
          <w:tcPr>
            <w:tcW w:type="dxa" w:w="14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Requisito</w:t>
            </w:r>
          </w:p>
        </w:tc>
        <w:tc>
          <w:tcPr>
            <w:tcW w:type="dxa" w:w="34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Observación del participante</w:t>
            </w:r>
          </w:p>
        </w:tc>
        <w:tc>
          <w:tcPr>
            <w:tcW w:type="dxa" w:w="26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Decisión del equipo</w:t>
            </w:r>
          </w:p>
        </w:tc>
        <w:tc>
          <w:tcPr>
            <w:tcW w:type="dxa" w:w="18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Estado</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RF-07 / MU-01</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Manifiesta que el sistema le sería de utilidad en la administración de las aulas.</w:t>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Se confirma el valor percibido del panel consolidado.</w:t>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Validado</w:t>
            </w:r>
          </w:p>
        </w:tc>
      </w:tr>
      <w:tr>
        <w:trPr>
          <w:tblHeader w:val="false"/>
        </w:trPr>
        <w:tc>
          <w:tcPr>
            <w:tcW w:type="dxa" w:w="1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RF-01 / RF-03</w:t>
            </w:r>
          </w:p>
        </w:tc>
        <w:tc>
          <w:tcPr>
            <w:tcW w:type="dxa" w:w="3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Indica que el aporte principal sería mantener controladas las aulas y su estado.</w:t>
            </w:r>
          </w:p>
        </w:tc>
        <w:tc>
          <w:tcPr>
            <w:tcW w:type="dxa" w:w="2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Se confirma el alcance de la monitorización para el perfil operativo.</w:t>
            </w:r>
          </w:p>
        </w:tc>
        <w:tc>
          <w:tcPr>
            <w:tcW w:type="dxa" w:w="18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Validado</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RF-04 / RF-05</w:t>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Al preguntársele por temas no cubiertos, responde que el alcance presentado sobre proyectores y aulas le resulta completo.</w:t>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No se registran requisitos faltantes desde este perfil.</w:t>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Validado</w:t>
            </w:r>
          </w:p>
        </w:tc>
      </w:tr>
    </w:tbl>
    <w:p>
      <w:pPr>
        <w:pStyle w:val="Heading2"/>
        <w:spacing w:after="100" w:before="200"/>
      </w:pPr>
      <w:r>
        <w:rPr>
          <w:rFonts w:ascii="Calibri" w:cs="Calibri" w:eastAsia="Calibri" w:hAnsi="Calibri"/>
          <w:b/>
          <w:bCs/>
          <w:color w:val="1F6E43"/>
          <w:sz w:val="22"/>
          <w:szCs w:val="22"/>
        </w:rPr>
        <w:t xml:space="preserve">4. Requisitos nuevos o modificaciones propuestas</w:t>
      </w:r>
    </w:p>
    <w:p>
      <w:pPr>
        <w:spacing w:after="100" w:before="0"/>
      </w:pPr>
      <w:r>
        <w:rPr>
          <w:rFonts w:ascii="Calibri" w:cs="Calibri" w:eastAsia="Calibri" w:hAnsi="Calibri"/>
          <w:i/>
          <w:iCs/>
          <w:sz w:val="20"/>
          <w:szCs w:val="20"/>
        </w:rPr>
        <w:t xml:space="preserve">La sesión no generó propuestas de requisitos nuevos.</w:t>
      </w:r>
    </w:p>
    <w:p>
      <w:pPr>
        <w:pStyle w:val="Heading2"/>
        <w:spacing w:after="100" w:before="200"/>
      </w:pPr>
      <w:r>
        <w:rPr>
          <w:rFonts w:ascii="Calibri" w:cs="Calibri" w:eastAsia="Calibri" w:hAnsi="Calibri"/>
          <w:b/>
          <w:bCs/>
          <w:color w:val="1F6E43"/>
          <w:sz w:val="22"/>
          <w:szCs w:val="22"/>
        </w:rPr>
        <w:t xml:space="preserve">5. Acuerdos de la sesión</w:t>
      </w:r>
    </w:p>
    <w:p>
      <w:pPr>
        <w:spacing w:after="100" w:before="0"/>
      </w:pPr>
      <w:r>
        <w:rPr>
          <w:rFonts w:ascii="Calibri" w:cs="Calibri" w:eastAsia="Calibri" w:hAnsi="Calibri"/>
          <w:sz w:val="20"/>
          <w:szCs w:val="20"/>
        </w:rPr>
        <w:t xml:space="preserve">1. Se confirma el valor percibido del panel consolidado para el perfil de usuario no técnico.</w:t>
      </w:r>
    </w:p>
    <w:p>
      <w:pPr>
        <w:spacing w:after="100" w:before="0"/>
      </w:pPr>
      <w:r>
        <w:rPr>
          <w:rFonts w:ascii="Calibri" w:cs="Calibri" w:eastAsia="Calibri" w:hAnsi="Calibri"/>
          <w:sz w:val="20"/>
          <w:szCs w:val="20"/>
        </w:rPr>
        <w:t xml:space="preserve">2. La sesión no generó observaciones de mejora ni propuestas de requisitos nuevos.</w:t>
      </w:r>
    </w:p>
    <w:p>
      <w:pPr>
        <w:pStyle w:val="Heading2"/>
        <w:spacing w:after="100" w:before="200"/>
      </w:pPr>
      <w:r>
        <w:rPr>
          <w:rFonts w:ascii="Calibri" w:cs="Calibri" w:eastAsia="Calibri" w:hAnsi="Calibri"/>
          <w:b/>
          <w:bCs/>
          <w:color w:val="1F6E43"/>
          <w:sz w:val="22"/>
          <w:szCs w:val="22"/>
        </w:rPr>
        <w:t xml:space="preserve">6. Validación y firmas</w:t>
      </w:r>
    </w:p>
    <w:p>
      <w:pPr>
        <w:spacing w:after="100" w:before="0"/>
      </w:pPr>
      <w:r>
        <w:rPr>
          <w:rFonts w:ascii="Calibri" w:cs="Calibri" w:eastAsia="Calibri" w:hAnsi="Calibri"/>
          <w:sz w:val="20"/>
          <w:szCs w:val="20"/>
        </w:rPr>
        <w:t xml:space="preserve">La persona participante declara que la información consignada en esta acta corresponde a lo expresado por ella durante la sesión de validación, y autoriza su uso académico anonimizado conforme al consentimiento informado firmado previamente.</w:t>
      </w:r>
    </w:p>
    <w:p>
      <w:pPr>
        <w:spacing w:after="1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Participante (código)</w:t>
            </w:r>
          </w:p>
        </w:tc>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Facilitador de la sesión</w:t>
            </w:r>
          </w:p>
        </w:tc>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Verificador del equipo</w:t>
            </w:r>
          </w:p>
        </w:tc>
      </w:tr>
      <w:tr>
        <w:trPr>
          <w:tblHeader w:val="false"/>
        </w:trPr>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r>
      <w:tr>
        <w:trPr>
          <w:tblHeader w:val="false"/>
        </w:trPr>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r>
      <w:tr>
        <w:trPr>
          <w:tblHeader w:val="false"/>
        </w:trPr>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i/>
          <w:iCs/>
          <w:sz w:val="16"/>
          <w:szCs w:val="16"/>
        </w:rPr>
        <w:t xml:space="preserve">Nota de zona de evidencia: la copia pública de esta acta se deposita en 02_Evidencias/Validacion_Walkthrough/ con la firma enmascarada. El original con firma visible y la grabación de la sesión permanecen en el contenedor cifrado 02_Evidencias/00_Restringido/.</w:t>
      </w:r>
    </w:p>
    <w:p>
      <w:r>
        <w:br w:type="page"/>
      </w:r>
    </w:p>
    <w:p>
      <w:pPr>
        <w:pStyle w:val="Heading1"/>
        <w:spacing w:after="160" w:before="120"/>
      </w:pPr>
      <w:r>
        <w:rPr>
          <w:rFonts w:ascii="Calibri" w:cs="Calibri" w:eastAsia="Calibri" w:hAnsi="Calibri"/>
          <w:b/>
          <w:bCs/>
          <w:color w:val="1F6E43"/>
          <w:sz w:val="26"/>
          <w:szCs w:val="26"/>
        </w:rPr>
        <w:t xml:space="preserve">Plantilla en blanco — Acta de sesión de validación (walkthrough)</w:t>
      </w:r>
    </w:p>
    <w:p>
      <w:pPr>
        <w:spacing w:after="100" w:before="0"/>
      </w:pPr>
      <w:r>
        <w:rPr>
          <w:rFonts w:ascii="Calibri" w:cs="Calibri" w:eastAsia="Calibri" w:hAnsi="Calibri"/>
          <w:i/>
          <w:iCs/>
          <w:sz w:val="20"/>
          <w:szCs w:val="20"/>
        </w:rPr>
        <w:t xml:space="preserve">Copiar esta plantilla para cada sesión adicional de validación que se realice.</w:t>
      </w:r>
    </w:p>
    <w:p>
      <w:pPr>
        <w:pBdr>
          <w:bottom w:val="single" w:color="1F6E43" w:sz="6"/>
        </w:pBdr>
        <w:spacing w:after="120" w:before="120"/>
      </w:pPr>
      <w:r>
        <w:t xml:space="preserve"/>
      </w:r>
    </w:p>
    <w:p>
      <w:pPr>
        <w:pStyle w:val="Heading2"/>
        <w:spacing w:after="100" w:before="200"/>
      </w:pPr>
      <w:r>
        <w:rPr>
          <w:rFonts w:ascii="Calibri" w:cs="Calibri" w:eastAsia="Calibri" w:hAnsi="Calibri"/>
          <w:b/>
          <w:bCs/>
          <w:color w:val="1F6E43"/>
          <w:sz w:val="22"/>
          <w:szCs w:val="22"/>
        </w:rPr>
        <w:t xml:space="preserve">1. Datos de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600"/>
        <w:gridCol w:w="2080"/>
      </w:tblGrid>
      <w:tr>
        <w:trPr>
          <w:tblHeader/>
        </w:trPr>
        <w:tc>
          <w:tcPr>
            <w:tcW w:type="dxa" w:w="2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Código de sesión</w:t>
            </w:r>
          </w:p>
        </w:tc>
        <w:tc>
          <w:tcPr>
            <w:tcW w:type="dxa" w:w="2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WT-__</w:t>
            </w:r>
          </w:p>
        </w:tc>
        <w:tc>
          <w:tcPr>
            <w:tcW w:type="dxa" w:w="2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Identificador de evidencia</w:t>
            </w:r>
          </w:p>
        </w:tc>
        <w:tc>
          <w:tcPr>
            <w:tcW w:type="dxa" w:w="2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EV-__</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Fecha de la sesión</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AAAA-MM-DD</w:t>
            </w:r>
          </w:p>
        </w:tc>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Duración registrada</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__ min __ s</w:t>
            </w:r>
          </w:p>
        </w:tc>
      </w:tr>
      <w:tr>
        <w:trPr>
          <w:tblHeader w:val="false"/>
        </w:trPr>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Modalidad</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Presencial / Virtual</w:t>
            </w:r>
          </w:p>
        </w:tc>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Registro audiovisual</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Video MP4 H.264 / Audio MP3</w:t>
            </w:r>
          </w:p>
        </w:tc>
      </w:tr>
      <w:tr>
        <w:trPr>
          <w:tblHeader w:val="false"/>
        </w:trPr>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Perfil de usuario</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Técnico / No técnico</w:t>
            </w:r>
          </w:p>
        </w:tc>
        <w:tc>
          <w:tcPr>
            <w:tcW w:type="dxa" w:w="2600"/>
            <w:tcMar>
              <w:top w:type="dxa" w:w="60"/>
              <w:left w:type="dxa" w:w="90"/>
              <w:bottom w:type="dxa" w:w="60"/>
              <w:right w:type="dxa" w:w="90"/>
            </w:tcMar>
          </w:tcPr>
          <w:p>
            <w:pPr>
              <w:spacing w:after="0"/>
            </w:pPr>
            <w:r>
              <w:rPr>
                <w:rFonts w:ascii="Calibri" w:cs="Calibri" w:eastAsia="Calibri" w:hAnsi="Calibri"/>
                <w:sz w:val="18"/>
                <w:szCs w:val="18"/>
              </w:rPr>
              <w:t xml:space="preserve">Código de participante</w:t>
            </w:r>
          </w:p>
        </w:tc>
        <w:tc>
          <w:tcPr>
            <w:tcW w:type="dxa" w:w="2080"/>
            <w:tcMar>
              <w:top w:type="dxa" w:w="60"/>
              <w:left w:type="dxa" w:w="90"/>
              <w:bottom w:type="dxa" w:w="60"/>
              <w:right w:type="dxa" w:w="90"/>
            </w:tcMar>
          </w:tcPr>
          <w:p>
            <w:pPr>
              <w:spacing w:after="0"/>
            </w:pPr>
            <w:r>
              <w:rPr>
                <w:rFonts w:ascii="Calibri" w:cs="Calibri" w:eastAsia="Calibri" w:hAnsi="Calibri"/>
                <w:sz w:val="18"/>
                <w:szCs w:val="18"/>
              </w:rPr>
              <w:t xml:space="preserve">____-__</w:t>
            </w:r>
          </w:p>
        </w:tc>
      </w:tr>
      <w:tr>
        <w:trPr>
          <w:tblHeader w:val="false"/>
        </w:trPr>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Facilitador (rol)</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2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Técnica aplicada</w:t>
            </w:r>
          </w:p>
        </w:tc>
        <w:tc>
          <w:tcPr>
            <w:tcW w:type="dxa" w:w="2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Walkthrough sobre prototipos de alta fidelidad</w:t>
            </w:r>
          </w:p>
        </w:tc>
      </w:tr>
    </w:tbl>
    <w:p>
      <w:pPr>
        <w:pStyle w:val="Heading2"/>
        <w:spacing w:after="100" w:before="200"/>
      </w:pPr>
      <w:r>
        <w:rPr>
          <w:rFonts w:ascii="Calibri" w:cs="Calibri" w:eastAsia="Calibri" w:hAnsi="Calibri"/>
          <w:b/>
          <w:bCs/>
          <w:color w:val="1F6E43"/>
          <w:sz w:val="22"/>
          <w:szCs w:val="22"/>
        </w:rPr>
        <w:t xml:space="preserve">2. Artefactos revisados en la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80"/>
        <w:gridCol w:w="3080"/>
      </w:tblGrid>
      <w:tr>
        <w:trPr>
          <w:tblHeader/>
        </w:trPr>
        <w:tc>
          <w:tcPr>
            <w:tcW w:type="dxa" w:w="16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Mockup</w:t>
            </w:r>
          </w:p>
        </w:tc>
        <w:tc>
          <w:tcPr>
            <w:tcW w:type="dxa" w:w="46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Pantalla presentada</w:t>
            </w:r>
          </w:p>
        </w:tc>
        <w:tc>
          <w:tcPr>
            <w:tcW w:type="dxa" w:w="30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Requisitos que soporta</w:t>
            </w:r>
          </w:p>
        </w:tc>
      </w:tr>
      <w:tr>
        <w:trPr>
          <w:tblHeader w:val="false"/>
        </w:trPr>
        <w:tc>
          <w:tcPr>
            <w:tcW w:type="dxa" w:w="1600"/>
            <w:tcMar>
              <w:top w:type="dxa" w:w="60"/>
              <w:left w:type="dxa" w:w="90"/>
              <w:bottom w:type="dxa" w:w="60"/>
              <w:right w:type="dxa" w:w="90"/>
            </w:tcMar>
          </w:tcPr>
          <w:p>
            <w:pPr>
              <w:spacing w:after="0"/>
            </w:pPr>
            <w:r>
              <w:rPr>
                <w:rFonts w:ascii="Calibri" w:cs="Calibri" w:eastAsia="Calibri" w:hAnsi="Calibri"/>
                <w:sz w:val="18"/>
                <w:szCs w:val="18"/>
              </w:rPr>
              <w:t xml:space="preserve">MU-__</w:t>
            </w:r>
          </w:p>
        </w:tc>
        <w:tc>
          <w:tcPr>
            <w:tcW w:type="dxa" w:w="468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080"/>
            <w:tcMar>
              <w:top w:type="dxa" w:w="60"/>
              <w:left w:type="dxa" w:w="90"/>
              <w:bottom w:type="dxa" w:w="60"/>
              <w:right w:type="dxa" w:w="90"/>
            </w:tcMar>
          </w:tcPr>
          <w:p>
            <w:pPr>
              <w:spacing w:after="0"/>
            </w:pPr>
            <w:r>
              <w:rPr>
                <w:rFonts w:ascii="Calibri" w:cs="Calibri" w:eastAsia="Calibri" w:hAnsi="Calibri"/>
                <w:sz w:val="18"/>
                <w:szCs w:val="18"/>
              </w:rPr>
              <w:t xml:space="preserve"/>
            </w:r>
          </w:p>
        </w:tc>
      </w:tr>
      <w:tr>
        <w:trPr>
          <w:tblHeader w:val="false"/>
        </w:trPr>
        <w:tc>
          <w:tcPr>
            <w:tcW w:type="dxa" w:w="16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MU-__</w:t>
            </w:r>
          </w:p>
        </w:tc>
        <w:tc>
          <w:tcPr>
            <w:tcW w:type="dxa" w:w="4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0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r>
    </w:tbl>
    <w:p>
      <w:pPr>
        <w:pStyle w:val="Heading2"/>
        <w:spacing w:after="100" w:before="200"/>
      </w:pPr>
      <w:r>
        <w:rPr>
          <w:rFonts w:ascii="Calibri" w:cs="Calibri" w:eastAsia="Calibri" w:hAnsi="Calibri"/>
          <w:b/>
          <w:bCs/>
          <w:color w:val="1F6E43"/>
          <w:sz w:val="22"/>
          <w:szCs w:val="22"/>
        </w:rPr>
        <w:t xml:space="preserve">3. Requisitos revisados, observaciones y decisiones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680"/>
        <w:gridCol w:w="1880"/>
      </w:tblGrid>
      <w:tr>
        <w:trPr>
          <w:tblHeader/>
        </w:trPr>
        <w:tc>
          <w:tcPr>
            <w:tcW w:type="dxa" w:w="14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Requisito</w:t>
            </w:r>
          </w:p>
        </w:tc>
        <w:tc>
          <w:tcPr>
            <w:tcW w:type="dxa" w:w="34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Observación del participante</w:t>
            </w:r>
          </w:p>
        </w:tc>
        <w:tc>
          <w:tcPr>
            <w:tcW w:type="dxa" w:w="26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Decisión del equipo</w:t>
            </w:r>
          </w:p>
        </w:tc>
        <w:tc>
          <w:tcPr>
            <w:tcW w:type="dxa" w:w="188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Estado</w:t>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
            </w:r>
          </w:p>
        </w:tc>
      </w:tr>
      <w:tr>
        <w:trPr>
          <w:tblHeader w:val="false"/>
        </w:trPr>
        <w:tc>
          <w:tcPr>
            <w:tcW w:type="dxa" w:w="1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40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26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188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r>
      <w:tr>
        <w:trPr>
          <w:tblHeader w:val="false"/>
        </w:trPr>
        <w:tc>
          <w:tcPr>
            <w:tcW w:type="dxa" w:w="140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40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268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1880"/>
            <w:tcMar>
              <w:top w:type="dxa" w:w="60"/>
              <w:left w:type="dxa" w:w="90"/>
              <w:bottom w:type="dxa" w:w="60"/>
              <w:right w:type="dxa" w:w="90"/>
            </w:tcMar>
          </w:tcPr>
          <w:p>
            <w:pPr>
              <w:spacing w:after="0"/>
            </w:pPr>
            <w:r>
              <w:rPr>
                <w:rFonts w:ascii="Calibri" w:cs="Calibri" w:eastAsia="Calibri" w:hAnsi="Calibri"/>
                <w:sz w:val="18"/>
                <w:szCs w:val="18"/>
              </w:rPr>
              <w:t xml:space="preserve"/>
            </w:r>
          </w:p>
        </w:tc>
      </w:tr>
    </w:tbl>
    <w:p>
      <w:pPr>
        <w:spacing w:after="100" w:before="0"/>
      </w:pPr>
      <w:r>
        <w:rPr>
          <w:rFonts w:ascii="Calibri" w:cs="Calibri" w:eastAsia="Calibri" w:hAnsi="Calibri"/>
          <w:i/>
          <w:iCs/>
          <w:sz w:val="16"/>
          <w:szCs w:val="16"/>
        </w:rPr>
        <w:t xml:space="preserve">Valores admitidos en la columna Estado: Validado, Ajuste, Brecha, Riesgo, Restricción, Registrado.</w:t>
      </w:r>
    </w:p>
    <w:p>
      <w:pPr>
        <w:pStyle w:val="Heading2"/>
        <w:spacing w:after="100" w:before="200"/>
      </w:pPr>
      <w:r>
        <w:rPr>
          <w:rFonts w:ascii="Calibri" w:cs="Calibri" w:eastAsia="Calibri" w:hAnsi="Calibri"/>
          <w:b/>
          <w:bCs/>
          <w:color w:val="1F6E43"/>
          <w:sz w:val="22"/>
          <w:szCs w:val="22"/>
        </w:rPr>
        <w:t xml:space="preserve">4. Requisitos nuevos o modificaciones propuestas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160"/>
      </w:tblGrid>
      <w:tr>
        <w:trPr>
          <w:tblHeader/>
        </w:trPr>
        <w:tc>
          <w:tcPr>
            <w:tcW w:type="dxa" w:w="15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Origen</w:t>
            </w:r>
          </w:p>
        </w:tc>
        <w:tc>
          <w:tcPr>
            <w:tcW w:type="dxa" w:w="470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Necesidad expresada</w:t>
            </w:r>
          </w:p>
        </w:tc>
        <w:tc>
          <w:tcPr>
            <w:tcW w:type="dxa" w:w="316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Tratamiento propuesto</w:t>
            </w:r>
          </w:p>
        </w:tc>
      </w:tr>
      <w:tr>
        <w:trPr>
          <w:tblHeader w:val="false"/>
        </w:trPr>
        <w:tc>
          <w:tcPr>
            <w:tcW w:type="dxa" w:w="150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470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60"/>
            <w:tcMar>
              <w:top w:type="dxa" w:w="60"/>
              <w:left w:type="dxa" w:w="90"/>
              <w:bottom w:type="dxa" w:w="60"/>
              <w:right w:type="dxa" w:w="90"/>
            </w:tcMar>
          </w:tcPr>
          <w:p>
            <w:pPr>
              <w:spacing w:after="0"/>
            </w:pPr>
            <w:r>
              <w:rPr>
                <w:rFonts w:ascii="Calibri" w:cs="Calibri" w:eastAsia="Calibri" w:hAnsi="Calibri"/>
                <w:sz w:val="18"/>
                <w:szCs w:val="18"/>
              </w:rPr>
              <w:t xml:space="preserve"/>
            </w:r>
          </w:p>
        </w:tc>
      </w:tr>
    </w:tbl>
    <w:p>
      <w:pPr>
        <w:pStyle w:val="Heading2"/>
        <w:spacing w:after="100" w:before="200"/>
      </w:pPr>
      <w:r>
        <w:rPr>
          <w:rFonts w:ascii="Calibri" w:cs="Calibri" w:eastAsia="Calibri" w:hAnsi="Calibri"/>
          <w:b/>
          <w:bCs/>
          <w:color w:val="1F6E43"/>
          <w:sz w:val="22"/>
          <w:szCs w:val="22"/>
        </w:rPr>
        <w:t xml:space="preserve">5. Acuerdos de la sesión</w:t>
      </w:r>
    </w:p>
    <w:p>
      <w:pPr>
        <w:spacing w:after="100" w:before="0"/>
      </w:pPr>
      <w:r>
        <w:rPr>
          <w:rFonts w:ascii="Calibri" w:cs="Calibri" w:eastAsia="Calibri" w:hAnsi="Calibri"/>
          <w:sz w:val="20"/>
          <w:szCs w:val="20"/>
        </w:rPr>
        <w:t xml:space="preserve">1. </w:t>
      </w:r>
    </w:p>
    <w:p>
      <w:pPr>
        <w:spacing w:after="100" w:before="0"/>
      </w:pPr>
      <w:r>
        <w:rPr>
          <w:rFonts w:ascii="Calibri" w:cs="Calibri" w:eastAsia="Calibri" w:hAnsi="Calibri"/>
          <w:sz w:val="20"/>
          <w:szCs w:val="20"/>
        </w:rPr>
        <w:t xml:space="preserve">2. </w:t>
      </w:r>
    </w:p>
    <w:p>
      <w:pPr>
        <w:spacing w:after="100" w:before="0"/>
      </w:pPr>
      <w:r>
        <w:rPr>
          <w:rFonts w:ascii="Calibri" w:cs="Calibri" w:eastAsia="Calibri" w:hAnsi="Calibri"/>
          <w:sz w:val="20"/>
          <w:szCs w:val="20"/>
        </w:rPr>
        <w:t xml:space="preserve">3. </w:t>
      </w:r>
    </w:p>
    <w:p>
      <w:pPr>
        <w:pStyle w:val="Heading2"/>
        <w:spacing w:after="100" w:before="200"/>
      </w:pPr>
      <w:r>
        <w:rPr>
          <w:rFonts w:ascii="Calibri" w:cs="Calibri" w:eastAsia="Calibri" w:hAnsi="Calibri"/>
          <w:b/>
          <w:bCs/>
          <w:color w:val="1F6E43"/>
          <w:sz w:val="22"/>
          <w:szCs w:val="22"/>
        </w:rPr>
        <w:t xml:space="preserve">6. Validación y firmas</w:t>
      </w:r>
    </w:p>
    <w:p>
      <w:pPr>
        <w:spacing w:after="100" w:before="0"/>
      </w:pPr>
      <w:r>
        <w:rPr>
          <w:rFonts w:ascii="Calibri" w:cs="Calibri" w:eastAsia="Calibri" w:hAnsi="Calibri"/>
          <w:sz w:val="20"/>
          <w:szCs w:val="20"/>
        </w:rPr>
        <w:t xml:space="preserve">La persona participante declara que la información consignada en esta acta corresponde a lo expresado por ella durante la sesión de validación, y autoriza su uso académico anonimizado conforme al consentimiento informado firmado previamente.</w:t>
      </w:r>
    </w:p>
    <w:p>
      <w:pPr>
        <w:spacing w:after="10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Participante (código)</w:t>
            </w:r>
          </w:p>
        </w:tc>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Facilitador de la sesión</w:t>
            </w:r>
          </w:p>
        </w:tc>
        <w:tc>
          <w:tcPr>
            <w:tcW w:type="dxa" w:w="3120"/>
            <w:shd w:fill="1F6E43"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Verificador del equipo</w:t>
            </w:r>
          </w:p>
        </w:tc>
      </w:tr>
      <w:tr>
        <w:trPr>
          <w:tblHeader w:val="false"/>
        </w:trPr>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
            </w:r>
          </w:p>
        </w:tc>
      </w:tr>
      <w:tr>
        <w:trPr>
          <w:tblHeader w:val="false"/>
        </w:trPr>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c>
          <w:tcPr>
            <w:tcW w:type="dxa" w:w="3120"/>
            <w:shd w:fill="EFEFEF" w:val="clear"/>
            <w:tcMar>
              <w:top w:type="dxa" w:w="60"/>
              <w:left w:type="dxa" w:w="90"/>
              <w:bottom w:type="dxa" w:w="60"/>
              <w:right w:type="dxa" w:w="90"/>
            </w:tcMar>
          </w:tcPr>
          <w:p>
            <w:pPr>
              <w:spacing w:after="0"/>
            </w:pPr>
            <w:r>
              <w:rPr>
                <w:rFonts w:ascii="Calibri" w:cs="Calibri" w:eastAsia="Calibri" w:hAnsi="Calibri"/>
                <w:sz w:val="18"/>
                <w:szCs w:val="18"/>
              </w:rPr>
              <w:t xml:space="preserve"/>
            </w:r>
          </w:p>
        </w:tc>
      </w:tr>
      <w:tr>
        <w:trPr>
          <w:tblHeader w:val="false"/>
        </w:trPr>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c>
          <w:tcPr>
            <w:tcW w:type="dxa" w:w="3120"/>
            <w:tcMar>
              <w:top w:type="dxa" w:w="60"/>
              <w:left w:type="dxa" w:w="90"/>
              <w:bottom w:type="dxa" w:w="60"/>
              <w:right w:type="dxa" w:w="90"/>
            </w:tcMar>
          </w:tcPr>
          <w:p>
            <w:pPr>
              <w:spacing w:after="0"/>
            </w:pPr>
            <w:r>
              <w:rPr>
                <w:rFonts w:ascii="Calibri" w:cs="Calibri" w:eastAsia="Calibri" w:hAnsi="Calibri"/>
                <w:sz w:val="18"/>
                <w:szCs w:val="18"/>
              </w:rPr>
              <w:t xml:space="preserve">Firma / Fecha de firma</w:t>
            </w:r>
          </w:p>
        </w:tc>
      </w:tr>
    </w:tbl>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i/>
          <w:iCs/>
          <w:sz w:val="16"/>
          <w:szCs w:val="16"/>
        </w:rPr>
        <w:t xml:space="preserve">Nota de zona de evidencia: la copia pública de esta acta se deposita en 02_Evidencias/Validacion_Walkthrough/ con la firma enmascarada. El original con firma visible y la grabación de la sesión permanecen en el contenedor cifrado 02_Evidencias/00_Restringido/.</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SIGA · Equipo FGMMN · Actas de walkthrough · Entrega 3 (2A) · Página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lang w:val="es-E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2026-08-02T05:44:38.361Z</dcterms:created>
  <dcterms:modified xsi:type="dcterms:W3CDTF">2026-08-02T05:44:38.381Z</dcterms:modified>
</cp:coreProperties>
</file>

<file path=docProps/custom.xml><?xml version="1.0" encoding="utf-8"?>
<Properties xmlns="http://schemas.openxmlformats.org/officeDocument/2006/custom-properties" xmlns:vt="http://schemas.openxmlformats.org/officeDocument/2006/docPropsVTypes"/>
</file>