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D16" w:rsidRPr="00163133" w:rsidRDefault="002D6D16" w:rsidP="002D6D16">
      <w:pPr>
        <w:ind w:left="-1800" w:right="-1800"/>
        <w:jc w:val="both"/>
        <w:rPr>
          <w:rFonts w:cs="Arial"/>
        </w:rPr>
      </w:pPr>
    </w:p>
    <w:p w:rsidR="002D6D16" w:rsidRPr="00163133" w:rsidRDefault="002D6D16" w:rsidP="002D6D16">
      <w:pPr>
        <w:ind w:left="-1800" w:right="-1800"/>
        <w:jc w:val="both"/>
        <w:rPr>
          <w:rFonts w:cs="Arial"/>
        </w:rPr>
      </w:pPr>
    </w:p>
    <w:p w:rsidR="002D6D16" w:rsidRPr="007B4754" w:rsidRDefault="002D6D16" w:rsidP="002D6D16">
      <w:pPr>
        <w:ind w:left="-1800" w:right="-1800"/>
        <w:jc w:val="both"/>
        <w:rPr>
          <w:rFonts w:ascii="Times New Roman" w:hAnsi="Times New Roman" w:cs="Times New Roman"/>
        </w:rPr>
      </w:pPr>
    </w:p>
    <w:p w:rsidR="002D6D16" w:rsidRPr="007B4754" w:rsidRDefault="007A1840" w:rsidP="002D6D16">
      <w:pPr>
        <w:ind w:left="-1800" w:right="-1800"/>
        <w:jc w:val="both"/>
        <w:rPr>
          <w:rFonts w:ascii="Times New Roman" w:hAnsi="Times New Roman" w:cs="Times New Roman"/>
        </w:rPr>
      </w:pPr>
      <w:r w:rsidRPr="007B4754">
        <w:rPr>
          <w:rFonts w:ascii="Times New Roman" w:hAnsi="Times New Roman" w:cs="Times New Roman"/>
        </w:rPr>
        <w:t>BIK</w:t>
      </w:r>
    </w:p>
    <w:p w:rsidR="002D6D16" w:rsidRPr="007B4754" w:rsidRDefault="007A1840" w:rsidP="002D6D16">
      <w:pPr>
        <w:ind w:left="-1800" w:right="-1800"/>
        <w:jc w:val="center"/>
        <w:rPr>
          <w:rFonts w:ascii="Times New Roman" w:hAnsi="Times New Roman" w:cs="Times New Roman"/>
          <w:b/>
          <w:bCs/>
        </w:rPr>
      </w:pPr>
      <w:r w:rsidRPr="007B4754">
        <w:rPr>
          <w:rFonts w:ascii="Times New Roman" w:hAnsi="Times New Roman" w:cs="Times New Roman"/>
          <w:b/>
          <w:bCs/>
          <w:sz w:val="64"/>
          <w:szCs w:val="64"/>
        </w:rPr>
        <w:t>BIK Solutions</w:t>
      </w:r>
    </w:p>
    <w:p w:rsidR="007A1840" w:rsidRPr="007B4754" w:rsidRDefault="007A1840" w:rsidP="002D6D16">
      <w:pPr>
        <w:ind w:left="-1800" w:right="-1800"/>
        <w:jc w:val="center"/>
        <w:rPr>
          <w:rFonts w:ascii="Times New Roman" w:hAnsi="Times New Roman" w:cs="Times New Roman"/>
        </w:rPr>
      </w:pPr>
    </w:p>
    <w:p w:rsidR="002D6D16" w:rsidRPr="007B4754" w:rsidRDefault="002D6D16" w:rsidP="002D6D16">
      <w:pPr>
        <w:jc w:val="both"/>
        <w:rPr>
          <w:rFonts w:ascii="Times New Roman" w:hAnsi="Times New Roman" w:cs="Times New Roman"/>
        </w:rPr>
      </w:pPr>
    </w:p>
    <w:p w:rsidR="002D6D16" w:rsidRPr="007B4754" w:rsidRDefault="002D6D16" w:rsidP="002D6D16">
      <w:pPr>
        <w:tabs>
          <w:tab w:val="left" w:pos="5325"/>
        </w:tabs>
        <w:jc w:val="both"/>
        <w:rPr>
          <w:rFonts w:ascii="Times New Roman" w:hAnsi="Times New Roman" w:cs="Times New Roman"/>
        </w:rPr>
      </w:pPr>
      <w:r w:rsidRPr="007B4754">
        <w:rPr>
          <w:rFonts w:ascii="Times New Roman" w:hAnsi="Times New Roman" w:cs="Times New Roman"/>
        </w:rPr>
        <w:tab/>
      </w:r>
    </w:p>
    <w:p w:rsidR="007A1840" w:rsidRPr="007B4754" w:rsidRDefault="007A1840" w:rsidP="002D6D16">
      <w:pPr>
        <w:tabs>
          <w:tab w:val="left" w:pos="5325"/>
        </w:tabs>
        <w:jc w:val="both"/>
        <w:rPr>
          <w:rFonts w:ascii="Times New Roman" w:hAnsi="Times New Roman" w:cs="Times New Roman"/>
        </w:rPr>
      </w:pPr>
    </w:p>
    <w:p w:rsidR="007A1840" w:rsidRPr="007B4754" w:rsidRDefault="007A1840" w:rsidP="002D6D16">
      <w:pPr>
        <w:tabs>
          <w:tab w:val="left" w:pos="5325"/>
        </w:tabs>
        <w:jc w:val="both"/>
        <w:rPr>
          <w:rFonts w:ascii="Times New Roman" w:hAnsi="Times New Roman" w:cs="Times New Roman"/>
        </w:rPr>
      </w:pPr>
    </w:p>
    <w:p w:rsidR="002D6D16" w:rsidRPr="007B4754" w:rsidRDefault="002D6D16" w:rsidP="002D6D16">
      <w:pPr>
        <w:tabs>
          <w:tab w:val="left" w:pos="5325"/>
        </w:tabs>
        <w:jc w:val="both"/>
        <w:rPr>
          <w:rFonts w:ascii="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7A1840" w:rsidP="006E4754">
      <w:pPr>
        <w:autoSpaceDE w:val="0"/>
        <w:autoSpaceDN w:val="0"/>
        <w:adjustRightInd w:val="0"/>
        <w:jc w:val="center"/>
        <w:rPr>
          <w:rFonts w:ascii="Times New Roman" w:hAnsi="Times New Roman" w:cs="Times New Roman"/>
          <w:b/>
          <w:bCs/>
          <w:sz w:val="40"/>
          <w:szCs w:val="40"/>
        </w:rPr>
      </w:pPr>
      <w:bookmarkStart w:id="0" w:name="_GoBack"/>
      <w:bookmarkEnd w:id="0"/>
      <w:r w:rsidRPr="00823BF6">
        <w:rPr>
          <w:rFonts w:ascii="Times New Roman" w:hAnsi="Times New Roman" w:cs="Times New Roman"/>
          <w:b/>
          <w:bCs/>
          <w:sz w:val="72"/>
          <w:szCs w:val="72"/>
        </w:rPr>
        <w:t>Payroll Management System</w:t>
      </w:r>
    </w:p>
    <w:p w:rsidR="002D6D16" w:rsidRDefault="002D6D1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Pr="007B4754" w:rsidRDefault="00823BF6" w:rsidP="002D6D16">
      <w:pPr>
        <w:autoSpaceDE w:val="0"/>
        <w:autoSpaceDN w:val="0"/>
        <w:adjustRightInd w:val="0"/>
        <w:jc w:val="right"/>
        <w:rPr>
          <w:rFonts w:ascii="Times New Roman" w:hAnsi="Times New Roman" w:cs="Times New Roman"/>
          <w:b/>
          <w:bCs/>
          <w:sz w:val="32"/>
          <w:szCs w:val="32"/>
        </w:rPr>
      </w:pPr>
    </w:p>
    <w:p w:rsidR="002D6D16" w:rsidRPr="007B4754" w:rsidRDefault="002D6D16" w:rsidP="002D6D16">
      <w:pPr>
        <w:autoSpaceDE w:val="0"/>
        <w:autoSpaceDN w:val="0"/>
        <w:adjustRightInd w:val="0"/>
        <w:jc w:val="right"/>
        <w:rPr>
          <w:rFonts w:ascii="Times New Roman" w:hAnsi="Times New Roman" w:cs="Times New Roman"/>
          <w:bCs/>
          <w:sz w:val="18"/>
        </w:rPr>
      </w:pPr>
    </w:p>
    <w:p w:rsidR="006E4754" w:rsidRPr="007B4754" w:rsidRDefault="006E4754" w:rsidP="002D6D16">
      <w:pPr>
        <w:pStyle w:val="Virtusa-body"/>
        <w:jc w:val="left"/>
        <w:rPr>
          <w:rFonts w:ascii="Times New Roman" w:hAnsi="Times New Roman" w:cs="Times New Roman"/>
          <w:b/>
          <w:bCs/>
          <w:u w:val="single"/>
        </w:rPr>
      </w:pPr>
    </w:p>
    <w:p w:rsidR="006E4754" w:rsidRPr="007B4754" w:rsidRDefault="006E4754" w:rsidP="002D6D16">
      <w:pPr>
        <w:pStyle w:val="Virtusa-body"/>
        <w:jc w:val="left"/>
        <w:rPr>
          <w:rFonts w:ascii="Times New Roman" w:hAnsi="Times New Roman" w:cs="Times New Roman"/>
          <w:b/>
          <w:bCs/>
          <w:u w:val="single"/>
        </w:rPr>
      </w:pPr>
    </w:p>
    <w:p w:rsidR="006E4754" w:rsidRDefault="006E4754" w:rsidP="002D6D16">
      <w:pPr>
        <w:pStyle w:val="Virtusa-body"/>
        <w:jc w:val="left"/>
        <w:rPr>
          <w:rFonts w:ascii="Times New Roman" w:hAnsi="Times New Roman" w:cs="Times New Roman"/>
          <w:b/>
          <w:bCs/>
          <w:u w:val="single"/>
        </w:rPr>
      </w:pPr>
    </w:p>
    <w:p w:rsidR="000A514E" w:rsidRDefault="000A514E" w:rsidP="002D6D16">
      <w:pPr>
        <w:pStyle w:val="Virtusa-body"/>
        <w:jc w:val="left"/>
        <w:rPr>
          <w:rFonts w:ascii="Times New Roman" w:hAnsi="Times New Roman" w:cs="Times New Roman"/>
          <w:b/>
          <w:bCs/>
          <w:u w:val="single"/>
        </w:rPr>
      </w:pPr>
    </w:p>
    <w:p w:rsidR="000A514E" w:rsidRPr="007B4754" w:rsidRDefault="000A514E" w:rsidP="002D6D16">
      <w:pPr>
        <w:pStyle w:val="Virtusa-body"/>
        <w:jc w:val="left"/>
        <w:rPr>
          <w:rFonts w:ascii="Times New Roman" w:hAnsi="Times New Roman" w:cs="Times New Roman"/>
          <w:b/>
          <w:bCs/>
          <w:u w:val="single"/>
        </w:rPr>
      </w:pPr>
    </w:p>
    <w:p w:rsidR="00812126" w:rsidRPr="007B4754" w:rsidRDefault="00812126" w:rsidP="002D6D16">
      <w:pPr>
        <w:pStyle w:val="Virtusa-body"/>
        <w:jc w:val="left"/>
        <w:rPr>
          <w:rFonts w:ascii="Times New Roman" w:hAnsi="Times New Roman" w:cs="Times New Roman"/>
          <w:b/>
          <w:bCs/>
          <w:u w:val="single"/>
        </w:rPr>
      </w:pPr>
    </w:p>
    <w:p w:rsidR="002D6D16" w:rsidRPr="007B4754" w:rsidRDefault="002D6D16" w:rsidP="002D6D16">
      <w:pPr>
        <w:pStyle w:val="Virtusa-body"/>
        <w:jc w:val="left"/>
        <w:rPr>
          <w:rFonts w:ascii="Times New Roman" w:hAnsi="Times New Roman" w:cs="Times New Roman"/>
          <w:b/>
          <w:u w:val="single"/>
        </w:rPr>
      </w:pPr>
      <w:r w:rsidRPr="007B4754">
        <w:rPr>
          <w:rFonts w:ascii="Times New Roman" w:hAnsi="Times New Roman" w:cs="Times New Roman"/>
          <w:b/>
          <w:bCs/>
          <w:u w:val="single"/>
        </w:rPr>
        <w:t xml:space="preserve">Primary Contact </w:t>
      </w:r>
    </w:p>
    <w:p w:rsidR="002D6D16" w:rsidRPr="007B4754" w:rsidRDefault="00812126" w:rsidP="002D6D16">
      <w:pPr>
        <w:pStyle w:val="Virtusa-body"/>
        <w:jc w:val="left"/>
        <w:rPr>
          <w:rFonts w:ascii="Times New Roman" w:hAnsi="Times New Roman" w:cs="Times New Roman"/>
        </w:rPr>
      </w:pPr>
      <w:proofErr w:type="spellStart"/>
      <w:r w:rsidRPr="007B4754">
        <w:rPr>
          <w:rFonts w:ascii="Times New Roman" w:hAnsi="Times New Roman" w:cs="Times New Roman"/>
        </w:rPr>
        <w:t>Gihan</w:t>
      </w:r>
      <w:proofErr w:type="spellEnd"/>
      <w:r w:rsidRPr="007B4754">
        <w:rPr>
          <w:rFonts w:ascii="Times New Roman" w:hAnsi="Times New Roman" w:cs="Times New Roman"/>
        </w:rPr>
        <w:t xml:space="preserve"> </w:t>
      </w:r>
      <w:proofErr w:type="spellStart"/>
      <w:r w:rsidRPr="007B4754">
        <w:rPr>
          <w:rFonts w:ascii="Times New Roman" w:hAnsi="Times New Roman" w:cs="Times New Roman"/>
        </w:rPr>
        <w:t>Sanjeewa</w:t>
      </w:r>
      <w:proofErr w:type="spellEnd"/>
    </w:p>
    <w:p w:rsidR="002D6D16" w:rsidRDefault="002D6D16" w:rsidP="002D6D16">
      <w:pPr>
        <w:pStyle w:val="Virtusa-body"/>
        <w:jc w:val="left"/>
        <w:rPr>
          <w:rFonts w:ascii="Times New Roman" w:hAnsi="Times New Roman" w:cs="Times New Roman"/>
        </w:rPr>
      </w:pPr>
      <w:r w:rsidRPr="007B4754">
        <w:rPr>
          <w:rFonts w:ascii="Times New Roman" w:hAnsi="Times New Roman" w:cs="Times New Roman"/>
        </w:rPr>
        <w:t xml:space="preserve">Email: </w:t>
      </w:r>
      <w:hyperlink r:id="rId9" w:history="1">
        <w:r w:rsidR="000A514E" w:rsidRPr="00F10B4F">
          <w:rPr>
            <w:rStyle w:val="Hyperlink"/>
            <w:rFonts w:ascii="Times New Roman" w:hAnsi="Times New Roman" w:cs="Times New Roman"/>
          </w:rPr>
          <w:t>gihan.kollure@gmail.com</w:t>
        </w:r>
      </w:hyperlink>
    </w:p>
    <w:p w:rsidR="000A514E" w:rsidRPr="007B4754" w:rsidRDefault="000A514E" w:rsidP="002D6D16">
      <w:pPr>
        <w:pStyle w:val="Virtusa-body"/>
        <w:jc w:val="left"/>
        <w:rPr>
          <w:rFonts w:ascii="Times New Roman" w:hAnsi="Times New Roman" w:cs="Times New Roman"/>
          <w:b/>
          <w:bCs/>
          <w:u w:val="single"/>
        </w:rPr>
      </w:pPr>
    </w:p>
    <w:sdt>
      <w:sdtPr>
        <w:rPr>
          <w:rFonts w:asciiTheme="minorHAnsi" w:eastAsiaTheme="minorHAnsi" w:hAnsiTheme="minorHAnsi" w:cstheme="minorBidi"/>
          <w:color w:val="auto"/>
          <w:sz w:val="22"/>
          <w:szCs w:val="22"/>
          <w:lang w:val="en-GB"/>
        </w:rPr>
        <w:id w:val="1548960277"/>
        <w:docPartObj>
          <w:docPartGallery w:val="Table of Contents"/>
          <w:docPartUnique/>
        </w:docPartObj>
      </w:sdtPr>
      <w:sdtEndPr>
        <w:rPr>
          <w:b/>
          <w:bCs/>
          <w:noProof/>
        </w:rPr>
      </w:sdtEndPr>
      <w:sdtContent>
        <w:p w:rsidR="00777D93" w:rsidRPr="000233C9" w:rsidRDefault="00777D93" w:rsidP="00823BF6">
          <w:pPr>
            <w:pStyle w:val="TOCHeading"/>
            <w:jc w:val="center"/>
            <w:rPr>
              <w:rFonts w:ascii="Times New Roman" w:hAnsi="Times New Roman" w:cs="Times New Roman"/>
              <w:b/>
              <w:bCs/>
            </w:rPr>
          </w:pPr>
          <w:r w:rsidRPr="000233C9">
            <w:rPr>
              <w:rFonts w:ascii="Times New Roman" w:hAnsi="Times New Roman" w:cs="Times New Roman"/>
              <w:b/>
              <w:bCs/>
            </w:rPr>
            <w:t>Contents</w:t>
          </w:r>
        </w:p>
        <w:p w:rsidR="00A65374" w:rsidRDefault="00777D93">
          <w:pPr>
            <w:pStyle w:val="TOC1"/>
            <w:tabs>
              <w:tab w:val="left" w:pos="660"/>
              <w:tab w:val="right" w:leader="dot" w:pos="9016"/>
            </w:tabs>
            <w:rPr>
              <w:rFonts w:eastAsiaTheme="minorEastAsia"/>
              <w:noProof/>
              <w:lang w:val="en-US" w:bidi="si-LK"/>
            </w:rPr>
          </w:pPr>
          <w:r>
            <w:fldChar w:fldCharType="begin"/>
          </w:r>
          <w:r>
            <w:instrText xml:space="preserve"> TOC \o "1-3" \h \z \u </w:instrText>
          </w:r>
          <w:r>
            <w:fldChar w:fldCharType="separate"/>
          </w:r>
          <w:hyperlink w:anchor="_Toc130117828" w:history="1">
            <w:r w:rsidR="00A65374" w:rsidRPr="00245BE6">
              <w:rPr>
                <w:rStyle w:val="Hyperlink"/>
                <w:rFonts w:ascii="Times New Roman" w:hAnsi="Times New Roman" w:cs="Times New Roman"/>
                <w:b/>
                <w:bCs/>
                <w:noProof/>
                <w:lang w:val="en-SG"/>
              </w:rPr>
              <w:t>1.0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HIGH LEVEL SCOPE</w:t>
            </w:r>
            <w:r w:rsidR="00A65374">
              <w:rPr>
                <w:noProof/>
                <w:webHidden/>
              </w:rPr>
              <w:tab/>
            </w:r>
            <w:r w:rsidR="00A65374">
              <w:rPr>
                <w:noProof/>
                <w:webHidden/>
              </w:rPr>
              <w:fldChar w:fldCharType="begin"/>
            </w:r>
            <w:r w:rsidR="00A65374">
              <w:rPr>
                <w:noProof/>
                <w:webHidden/>
              </w:rPr>
              <w:instrText xml:space="preserve"> PAGEREF _Toc130117828 \h </w:instrText>
            </w:r>
            <w:r w:rsidR="00A65374">
              <w:rPr>
                <w:noProof/>
                <w:webHidden/>
              </w:rPr>
            </w:r>
            <w:r w:rsidR="00A65374">
              <w:rPr>
                <w:noProof/>
                <w:webHidden/>
              </w:rPr>
              <w:fldChar w:fldCharType="separate"/>
            </w:r>
            <w:r w:rsidR="0002096C">
              <w:rPr>
                <w:noProof/>
                <w:webHidden/>
              </w:rPr>
              <w:t>3</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29" w:history="1">
            <w:r w:rsidR="00A65374" w:rsidRPr="00245BE6">
              <w:rPr>
                <w:rStyle w:val="Hyperlink"/>
                <w:rFonts w:ascii="Times New Roman" w:hAnsi="Times New Roman" w:cs="Times New Roman"/>
                <w:b/>
                <w:bCs/>
                <w:noProof/>
                <w:lang w:val="en-SG"/>
              </w:rPr>
              <w:t>2.0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CONSIDERATION</w:t>
            </w:r>
            <w:r w:rsidR="00A65374">
              <w:rPr>
                <w:noProof/>
                <w:webHidden/>
              </w:rPr>
              <w:tab/>
            </w:r>
            <w:r w:rsidR="00A65374">
              <w:rPr>
                <w:noProof/>
                <w:webHidden/>
              </w:rPr>
              <w:fldChar w:fldCharType="begin"/>
            </w:r>
            <w:r w:rsidR="00A65374">
              <w:rPr>
                <w:noProof/>
                <w:webHidden/>
              </w:rPr>
              <w:instrText xml:space="preserve"> PAGEREF _Toc130117829 \h </w:instrText>
            </w:r>
            <w:r w:rsidR="00A65374">
              <w:rPr>
                <w:noProof/>
                <w:webHidden/>
              </w:rPr>
            </w:r>
            <w:r w:rsidR="00A65374">
              <w:rPr>
                <w:noProof/>
                <w:webHidden/>
              </w:rPr>
              <w:fldChar w:fldCharType="separate"/>
            </w:r>
            <w:r w:rsidR="0002096C">
              <w:rPr>
                <w:noProof/>
                <w:webHidden/>
              </w:rPr>
              <w:t>3</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30" w:history="1">
            <w:r w:rsidR="00A65374" w:rsidRPr="00245BE6">
              <w:rPr>
                <w:rStyle w:val="Hyperlink"/>
                <w:rFonts w:ascii="Times New Roman" w:hAnsi="Times New Roman" w:cs="Times New Roman"/>
                <w:b/>
                <w:bCs/>
                <w:noProof/>
                <w:lang w:val="en-SG"/>
              </w:rPr>
              <w:t>3.0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SERVICES</w:t>
            </w:r>
            <w:r w:rsidR="00A65374">
              <w:rPr>
                <w:noProof/>
                <w:webHidden/>
              </w:rPr>
              <w:tab/>
            </w:r>
            <w:r w:rsidR="00A65374">
              <w:rPr>
                <w:noProof/>
                <w:webHidden/>
              </w:rPr>
              <w:fldChar w:fldCharType="begin"/>
            </w:r>
            <w:r w:rsidR="00A65374">
              <w:rPr>
                <w:noProof/>
                <w:webHidden/>
              </w:rPr>
              <w:instrText xml:space="preserve"> PAGEREF _Toc130117830 \h </w:instrText>
            </w:r>
            <w:r w:rsidR="00A65374">
              <w:rPr>
                <w:noProof/>
                <w:webHidden/>
              </w:rPr>
            </w:r>
            <w:r w:rsidR="00A65374">
              <w:rPr>
                <w:noProof/>
                <w:webHidden/>
              </w:rPr>
              <w:fldChar w:fldCharType="separate"/>
            </w:r>
            <w:r w:rsidR="0002096C">
              <w:rPr>
                <w:noProof/>
                <w:webHidden/>
              </w:rPr>
              <w:t>3</w:t>
            </w:r>
            <w:r w:rsidR="00A65374">
              <w:rPr>
                <w:noProof/>
                <w:webHidden/>
              </w:rPr>
              <w:fldChar w:fldCharType="end"/>
            </w:r>
          </w:hyperlink>
        </w:p>
        <w:p w:rsidR="00A65374" w:rsidRDefault="009B69FE">
          <w:pPr>
            <w:pStyle w:val="TOC2"/>
            <w:tabs>
              <w:tab w:val="right" w:leader="dot" w:pos="9016"/>
            </w:tabs>
            <w:rPr>
              <w:rFonts w:eastAsiaTheme="minorEastAsia"/>
              <w:noProof/>
              <w:lang w:val="en-US" w:bidi="si-LK"/>
            </w:rPr>
          </w:pPr>
          <w:hyperlink w:anchor="_Toc130117831" w:history="1">
            <w:r w:rsidR="00A65374" w:rsidRPr="00245BE6">
              <w:rPr>
                <w:rStyle w:val="Hyperlink"/>
                <w:rFonts w:ascii="Times New Roman" w:hAnsi="Times New Roman"/>
                <w:noProof/>
                <w:rtl/>
                <w:cs/>
              </w:rPr>
              <w:t xml:space="preserve">3.1 </w:t>
            </w:r>
            <w:r w:rsidR="00A65374" w:rsidRPr="00245BE6">
              <w:rPr>
                <w:rStyle w:val="Hyperlink"/>
                <w:rFonts w:ascii="Times New Roman" w:hAnsi="Times New Roman" w:cs="Times New Roman"/>
                <w:noProof/>
              </w:rPr>
              <w:t>Maintenance and Changes:</w:t>
            </w:r>
            <w:r w:rsidR="00A65374">
              <w:rPr>
                <w:noProof/>
                <w:webHidden/>
              </w:rPr>
              <w:tab/>
            </w:r>
            <w:r w:rsidR="00A65374">
              <w:rPr>
                <w:noProof/>
                <w:webHidden/>
              </w:rPr>
              <w:fldChar w:fldCharType="begin"/>
            </w:r>
            <w:r w:rsidR="00A65374">
              <w:rPr>
                <w:noProof/>
                <w:webHidden/>
              </w:rPr>
              <w:instrText xml:space="preserve"> PAGEREF _Toc130117831 \h </w:instrText>
            </w:r>
            <w:r w:rsidR="00A65374">
              <w:rPr>
                <w:noProof/>
                <w:webHidden/>
              </w:rPr>
            </w:r>
            <w:r w:rsidR="00A65374">
              <w:rPr>
                <w:noProof/>
                <w:webHidden/>
              </w:rPr>
              <w:fldChar w:fldCharType="separate"/>
            </w:r>
            <w:r w:rsidR="0002096C">
              <w:rPr>
                <w:noProof/>
                <w:webHidden/>
              </w:rPr>
              <w:t>3</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32" w:history="1">
            <w:r w:rsidR="00A65374" w:rsidRPr="00245BE6">
              <w:rPr>
                <w:rStyle w:val="Hyperlink"/>
                <w:rFonts w:ascii="Times New Roman" w:hAnsi="Times New Roman" w:cs="Times New Roman"/>
                <w:b/>
                <w:bCs/>
                <w:noProof/>
                <w:lang w:val="en-SG"/>
              </w:rPr>
              <w:t>4.0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ADDITIONAL SERVICES</w:t>
            </w:r>
            <w:r w:rsidR="00A65374">
              <w:rPr>
                <w:noProof/>
                <w:webHidden/>
              </w:rPr>
              <w:tab/>
            </w:r>
            <w:r w:rsidR="00A65374">
              <w:rPr>
                <w:noProof/>
                <w:webHidden/>
              </w:rPr>
              <w:fldChar w:fldCharType="begin"/>
            </w:r>
            <w:r w:rsidR="00A65374">
              <w:rPr>
                <w:noProof/>
                <w:webHidden/>
              </w:rPr>
              <w:instrText xml:space="preserve"> PAGEREF _Toc130117832 \h </w:instrText>
            </w:r>
            <w:r w:rsidR="00A65374">
              <w:rPr>
                <w:noProof/>
                <w:webHidden/>
              </w:rPr>
            </w:r>
            <w:r w:rsidR="00A65374">
              <w:rPr>
                <w:noProof/>
                <w:webHidden/>
              </w:rPr>
              <w:fldChar w:fldCharType="separate"/>
            </w:r>
            <w:r w:rsidR="0002096C">
              <w:rPr>
                <w:noProof/>
                <w:webHidden/>
              </w:rPr>
              <w:t>4</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33" w:history="1">
            <w:r w:rsidR="00A65374" w:rsidRPr="00245BE6">
              <w:rPr>
                <w:rStyle w:val="Hyperlink"/>
                <w:rFonts w:ascii="Times New Roman" w:hAnsi="Times New Roman" w:cs="Times New Roman"/>
                <w:b/>
                <w:bCs/>
                <w:noProof/>
                <w:lang w:val="en-SG"/>
              </w:rPr>
              <w:t>5.0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CANCELLATION</w:t>
            </w:r>
            <w:r w:rsidR="00A65374">
              <w:rPr>
                <w:noProof/>
                <w:webHidden/>
              </w:rPr>
              <w:tab/>
            </w:r>
            <w:r w:rsidR="00A65374">
              <w:rPr>
                <w:noProof/>
                <w:webHidden/>
              </w:rPr>
              <w:fldChar w:fldCharType="begin"/>
            </w:r>
            <w:r w:rsidR="00A65374">
              <w:rPr>
                <w:noProof/>
                <w:webHidden/>
              </w:rPr>
              <w:instrText xml:space="preserve"> PAGEREF _Toc130117833 \h </w:instrText>
            </w:r>
            <w:r w:rsidR="00A65374">
              <w:rPr>
                <w:noProof/>
                <w:webHidden/>
              </w:rPr>
            </w:r>
            <w:r w:rsidR="00A65374">
              <w:rPr>
                <w:noProof/>
                <w:webHidden/>
              </w:rPr>
              <w:fldChar w:fldCharType="separate"/>
            </w:r>
            <w:r w:rsidR="0002096C">
              <w:rPr>
                <w:noProof/>
                <w:webHidden/>
              </w:rPr>
              <w:t>4</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34" w:history="1">
            <w:r w:rsidR="00A65374" w:rsidRPr="00245BE6">
              <w:rPr>
                <w:rStyle w:val="Hyperlink"/>
                <w:rFonts w:ascii="Times New Roman" w:hAnsi="Times New Roman" w:cs="Times New Roman"/>
                <w:b/>
                <w:bCs/>
                <w:noProof/>
                <w:lang w:val="en-SG"/>
              </w:rPr>
              <w:t>6.0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TROUBLESHOOTING</w:t>
            </w:r>
            <w:r w:rsidR="00A65374">
              <w:rPr>
                <w:noProof/>
                <w:webHidden/>
              </w:rPr>
              <w:tab/>
            </w:r>
            <w:r w:rsidR="00A65374">
              <w:rPr>
                <w:noProof/>
                <w:webHidden/>
              </w:rPr>
              <w:fldChar w:fldCharType="begin"/>
            </w:r>
            <w:r w:rsidR="00A65374">
              <w:rPr>
                <w:noProof/>
                <w:webHidden/>
              </w:rPr>
              <w:instrText xml:space="preserve"> PAGEREF _Toc130117834 \h </w:instrText>
            </w:r>
            <w:r w:rsidR="00A65374">
              <w:rPr>
                <w:noProof/>
                <w:webHidden/>
              </w:rPr>
            </w:r>
            <w:r w:rsidR="00A65374">
              <w:rPr>
                <w:noProof/>
                <w:webHidden/>
              </w:rPr>
              <w:fldChar w:fldCharType="separate"/>
            </w:r>
            <w:r w:rsidR="0002096C">
              <w:rPr>
                <w:noProof/>
                <w:webHidden/>
              </w:rPr>
              <w:t>4</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35" w:history="1">
            <w:r w:rsidR="00A65374" w:rsidRPr="00245BE6">
              <w:rPr>
                <w:rStyle w:val="Hyperlink"/>
                <w:rFonts w:ascii="Times New Roman" w:hAnsi="Times New Roman" w:cs="Times New Roman"/>
                <w:b/>
                <w:bCs/>
                <w:noProof/>
                <w:lang w:val="en-SG"/>
              </w:rPr>
              <w:t>7.0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ENTIRE UNDERSTANDING</w:t>
            </w:r>
            <w:r w:rsidR="00A65374">
              <w:rPr>
                <w:noProof/>
                <w:webHidden/>
              </w:rPr>
              <w:tab/>
            </w:r>
            <w:r w:rsidR="00A65374">
              <w:rPr>
                <w:noProof/>
                <w:webHidden/>
              </w:rPr>
              <w:fldChar w:fldCharType="begin"/>
            </w:r>
            <w:r w:rsidR="00A65374">
              <w:rPr>
                <w:noProof/>
                <w:webHidden/>
              </w:rPr>
              <w:instrText xml:space="preserve"> PAGEREF _Toc130117835 \h </w:instrText>
            </w:r>
            <w:r w:rsidR="00A65374">
              <w:rPr>
                <w:noProof/>
                <w:webHidden/>
              </w:rPr>
            </w:r>
            <w:r w:rsidR="00A65374">
              <w:rPr>
                <w:noProof/>
                <w:webHidden/>
              </w:rPr>
              <w:fldChar w:fldCharType="separate"/>
            </w:r>
            <w:r w:rsidR="0002096C">
              <w:rPr>
                <w:noProof/>
                <w:webHidden/>
              </w:rPr>
              <w:t>4</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36" w:history="1">
            <w:r w:rsidR="00A65374" w:rsidRPr="00245BE6">
              <w:rPr>
                <w:rStyle w:val="Hyperlink"/>
                <w:rFonts w:ascii="Times New Roman" w:hAnsi="Times New Roman" w:cs="Times New Roman"/>
                <w:b/>
                <w:bCs/>
                <w:noProof/>
                <w:lang w:val="en-SG"/>
              </w:rPr>
              <w:t>8.0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INDEPENDENT CONTRACTOR</w:t>
            </w:r>
            <w:r w:rsidR="00A65374">
              <w:rPr>
                <w:noProof/>
                <w:webHidden/>
              </w:rPr>
              <w:tab/>
            </w:r>
            <w:r w:rsidR="00A65374">
              <w:rPr>
                <w:noProof/>
                <w:webHidden/>
              </w:rPr>
              <w:fldChar w:fldCharType="begin"/>
            </w:r>
            <w:r w:rsidR="00A65374">
              <w:rPr>
                <w:noProof/>
                <w:webHidden/>
              </w:rPr>
              <w:instrText xml:space="preserve"> PAGEREF _Toc130117836 \h </w:instrText>
            </w:r>
            <w:r w:rsidR="00A65374">
              <w:rPr>
                <w:noProof/>
                <w:webHidden/>
              </w:rPr>
            </w:r>
            <w:r w:rsidR="00A65374">
              <w:rPr>
                <w:noProof/>
                <w:webHidden/>
              </w:rPr>
              <w:fldChar w:fldCharType="separate"/>
            </w:r>
            <w:r w:rsidR="0002096C">
              <w:rPr>
                <w:noProof/>
                <w:webHidden/>
              </w:rPr>
              <w:t>4</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37" w:history="1">
            <w:r w:rsidR="00A65374" w:rsidRPr="00245BE6">
              <w:rPr>
                <w:rStyle w:val="Hyperlink"/>
                <w:rFonts w:ascii="Times New Roman" w:hAnsi="Times New Roman" w:cs="Times New Roman"/>
                <w:b/>
                <w:bCs/>
                <w:noProof/>
                <w:lang w:val="en-SG"/>
              </w:rPr>
              <w:t>9.0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CONFIDENTIALITY</w:t>
            </w:r>
            <w:r w:rsidR="00A65374">
              <w:rPr>
                <w:noProof/>
                <w:webHidden/>
              </w:rPr>
              <w:tab/>
            </w:r>
            <w:r w:rsidR="00A65374">
              <w:rPr>
                <w:noProof/>
                <w:webHidden/>
              </w:rPr>
              <w:fldChar w:fldCharType="begin"/>
            </w:r>
            <w:r w:rsidR="00A65374">
              <w:rPr>
                <w:noProof/>
                <w:webHidden/>
              </w:rPr>
              <w:instrText xml:space="preserve"> PAGEREF _Toc130117837 \h </w:instrText>
            </w:r>
            <w:r w:rsidR="00A65374">
              <w:rPr>
                <w:noProof/>
                <w:webHidden/>
              </w:rPr>
            </w:r>
            <w:r w:rsidR="00A65374">
              <w:rPr>
                <w:noProof/>
                <w:webHidden/>
              </w:rPr>
              <w:fldChar w:fldCharType="separate"/>
            </w:r>
            <w:r w:rsidR="0002096C">
              <w:rPr>
                <w:noProof/>
                <w:webHidden/>
              </w:rPr>
              <w:t>4</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38" w:history="1">
            <w:r w:rsidR="00A65374" w:rsidRPr="00245BE6">
              <w:rPr>
                <w:rStyle w:val="Hyperlink"/>
                <w:rFonts w:ascii="Times New Roman" w:hAnsi="Times New Roman" w:cs="Times New Roman"/>
                <w:b/>
                <w:bCs/>
                <w:noProof/>
                <w:lang w:val="en-SG"/>
              </w:rPr>
              <w:t>10.0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CONTENT OWNERSHIP</w:t>
            </w:r>
            <w:r w:rsidR="00A65374">
              <w:rPr>
                <w:noProof/>
                <w:webHidden/>
              </w:rPr>
              <w:tab/>
            </w:r>
            <w:r w:rsidR="00A65374">
              <w:rPr>
                <w:noProof/>
                <w:webHidden/>
              </w:rPr>
              <w:fldChar w:fldCharType="begin"/>
            </w:r>
            <w:r w:rsidR="00A65374">
              <w:rPr>
                <w:noProof/>
                <w:webHidden/>
              </w:rPr>
              <w:instrText xml:space="preserve"> PAGEREF _Toc130117838 \h </w:instrText>
            </w:r>
            <w:r w:rsidR="00A65374">
              <w:rPr>
                <w:noProof/>
                <w:webHidden/>
              </w:rPr>
            </w:r>
            <w:r w:rsidR="00A65374">
              <w:rPr>
                <w:noProof/>
                <w:webHidden/>
              </w:rPr>
              <w:fldChar w:fldCharType="separate"/>
            </w:r>
            <w:r w:rsidR="0002096C">
              <w:rPr>
                <w:noProof/>
                <w:webHidden/>
              </w:rPr>
              <w:t>5</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39" w:history="1">
            <w:r w:rsidR="00A65374" w:rsidRPr="00245BE6">
              <w:rPr>
                <w:rStyle w:val="Hyperlink"/>
                <w:rFonts w:ascii="Times New Roman" w:hAnsi="Times New Roman" w:cs="Times New Roman"/>
                <w:b/>
                <w:bCs/>
                <w:noProof/>
                <w:lang w:val="en-SG"/>
              </w:rPr>
              <w:t>11.0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TERM</w:t>
            </w:r>
            <w:r w:rsidR="00A65374">
              <w:rPr>
                <w:noProof/>
                <w:webHidden/>
              </w:rPr>
              <w:tab/>
            </w:r>
            <w:r w:rsidR="00A65374">
              <w:rPr>
                <w:noProof/>
                <w:webHidden/>
              </w:rPr>
              <w:fldChar w:fldCharType="begin"/>
            </w:r>
            <w:r w:rsidR="00A65374">
              <w:rPr>
                <w:noProof/>
                <w:webHidden/>
              </w:rPr>
              <w:instrText xml:space="preserve"> PAGEREF _Toc130117839 \h </w:instrText>
            </w:r>
            <w:r w:rsidR="00A65374">
              <w:rPr>
                <w:noProof/>
                <w:webHidden/>
              </w:rPr>
            </w:r>
            <w:r w:rsidR="00A65374">
              <w:rPr>
                <w:noProof/>
                <w:webHidden/>
              </w:rPr>
              <w:fldChar w:fldCharType="separate"/>
            </w:r>
            <w:r w:rsidR="0002096C">
              <w:rPr>
                <w:noProof/>
                <w:webHidden/>
              </w:rPr>
              <w:t>5</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40" w:history="1">
            <w:r w:rsidR="00A65374" w:rsidRPr="00245BE6">
              <w:rPr>
                <w:rStyle w:val="Hyperlink"/>
                <w:rFonts w:ascii="Times New Roman" w:hAnsi="Times New Roman" w:cs="Times New Roman"/>
                <w:b/>
                <w:bCs/>
                <w:noProof/>
                <w:lang w:val="en-SG"/>
              </w:rPr>
              <w:t>12.0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NOTICE</w:t>
            </w:r>
            <w:r w:rsidR="00A65374">
              <w:rPr>
                <w:noProof/>
                <w:webHidden/>
              </w:rPr>
              <w:tab/>
            </w:r>
            <w:r w:rsidR="00A65374">
              <w:rPr>
                <w:noProof/>
                <w:webHidden/>
              </w:rPr>
              <w:fldChar w:fldCharType="begin"/>
            </w:r>
            <w:r w:rsidR="00A65374">
              <w:rPr>
                <w:noProof/>
                <w:webHidden/>
              </w:rPr>
              <w:instrText xml:space="preserve"> PAGEREF _Toc130117840 \h </w:instrText>
            </w:r>
            <w:r w:rsidR="00A65374">
              <w:rPr>
                <w:noProof/>
                <w:webHidden/>
              </w:rPr>
            </w:r>
            <w:r w:rsidR="00A65374">
              <w:rPr>
                <w:noProof/>
                <w:webHidden/>
              </w:rPr>
              <w:fldChar w:fldCharType="separate"/>
            </w:r>
            <w:r w:rsidR="0002096C">
              <w:rPr>
                <w:noProof/>
                <w:webHidden/>
              </w:rPr>
              <w:t>5</w:t>
            </w:r>
            <w:r w:rsidR="00A65374">
              <w:rPr>
                <w:noProof/>
                <w:webHidden/>
              </w:rPr>
              <w:fldChar w:fldCharType="end"/>
            </w:r>
          </w:hyperlink>
        </w:p>
        <w:p w:rsidR="00A65374" w:rsidRDefault="009B69FE">
          <w:pPr>
            <w:pStyle w:val="TOC1"/>
            <w:tabs>
              <w:tab w:val="left" w:pos="660"/>
              <w:tab w:val="right" w:leader="dot" w:pos="9016"/>
            </w:tabs>
            <w:rPr>
              <w:rFonts w:eastAsiaTheme="minorEastAsia"/>
              <w:noProof/>
              <w:lang w:val="en-US" w:bidi="si-LK"/>
            </w:rPr>
          </w:pPr>
          <w:hyperlink w:anchor="_Toc130117841" w:history="1">
            <w:r w:rsidR="00A65374" w:rsidRPr="00245BE6">
              <w:rPr>
                <w:rStyle w:val="Hyperlink"/>
                <w:rFonts w:ascii="Times New Roman" w:hAnsi="Times New Roman" w:cs="Times New Roman"/>
                <w:b/>
                <w:bCs/>
                <w:noProof/>
                <w:lang w:val="en-SG"/>
              </w:rPr>
              <w:t>13.0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MISCELLANEOUS</w:t>
            </w:r>
            <w:r w:rsidR="00A65374">
              <w:rPr>
                <w:noProof/>
                <w:webHidden/>
              </w:rPr>
              <w:tab/>
            </w:r>
            <w:r w:rsidR="00A65374">
              <w:rPr>
                <w:noProof/>
                <w:webHidden/>
              </w:rPr>
              <w:fldChar w:fldCharType="begin"/>
            </w:r>
            <w:r w:rsidR="00A65374">
              <w:rPr>
                <w:noProof/>
                <w:webHidden/>
              </w:rPr>
              <w:instrText xml:space="preserve"> PAGEREF _Toc130117841 \h </w:instrText>
            </w:r>
            <w:r w:rsidR="00A65374">
              <w:rPr>
                <w:noProof/>
                <w:webHidden/>
              </w:rPr>
            </w:r>
            <w:r w:rsidR="00A65374">
              <w:rPr>
                <w:noProof/>
                <w:webHidden/>
              </w:rPr>
              <w:fldChar w:fldCharType="separate"/>
            </w:r>
            <w:r w:rsidR="0002096C">
              <w:rPr>
                <w:noProof/>
                <w:webHidden/>
              </w:rPr>
              <w:t>5</w:t>
            </w:r>
            <w:r w:rsidR="00A65374">
              <w:rPr>
                <w:noProof/>
                <w:webHidden/>
              </w:rPr>
              <w:fldChar w:fldCharType="end"/>
            </w:r>
          </w:hyperlink>
        </w:p>
        <w:p w:rsidR="00A65374" w:rsidRDefault="009B69FE">
          <w:pPr>
            <w:pStyle w:val="TOC2"/>
            <w:tabs>
              <w:tab w:val="right" w:leader="dot" w:pos="9016"/>
            </w:tabs>
            <w:rPr>
              <w:rFonts w:eastAsiaTheme="minorEastAsia"/>
              <w:noProof/>
              <w:lang w:val="en-US" w:bidi="si-LK"/>
            </w:rPr>
          </w:pPr>
          <w:hyperlink w:anchor="_Toc130117842" w:history="1">
            <w:r w:rsidR="00A65374" w:rsidRPr="00245BE6">
              <w:rPr>
                <w:rStyle w:val="Hyperlink"/>
                <w:rFonts w:ascii="Times New Roman" w:hAnsi="Times New Roman" w:cs="Times New Roman"/>
                <w:noProof/>
              </w:rPr>
              <w:t>13.1 Entire Agreement and Amendments</w:t>
            </w:r>
            <w:r w:rsidR="00A65374">
              <w:rPr>
                <w:noProof/>
                <w:webHidden/>
              </w:rPr>
              <w:tab/>
            </w:r>
            <w:r w:rsidR="00A65374">
              <w:rPr>
                <w:noProof/>
                <w:webHidden/>
              </w:rPr>
              <w:fldChar w:fldCharType="begin"/>
            </w:r>
            <w:r w:rsidR="00A65374">
              <w:rPr>
                <w:noProof/>
                <w:webHidden/>
              </w:rPr>
              <w:instrText xml:space="preserve"> PAGEREF _Toc130117842 \h </w:instrText>
            </w:r>
            <w:r w:rsidR="00A65374">
              <w:rPr>
                <w:noProof/>
                <w:webHidden/>
              </w:rPr>
            </w:r>
            <w:r w:rsidR="00A65374">
              <w:rPr>
                <w:noProof/>
                <w:webHidden/>
              </w:rPr>
              <w:fldChar w:fldCharType="separate"/>
            </w:r>
            <w:r w:rsidR="0002096C">
              <w:rPr>
                <w:noProof/>
                <w:webHidden/>
              </w:rPr>
              <w:t>5</w:t>
            </w:r>
            <w:r w:rsidR="00A65374">
              <w:rPr>
                <w:noProof/>
                <w:webHidden/>
              </w:rPr>
              <w:fldChar w:fldCharType="end"/>
            </w:r>
          </w:hyperlink>
        </w:p>
        <w:p w:rsidR="00A65374" w:rsidRDefault="009B69FE">
          <w:pPr>
            <w:pStyle w:val="TOC2"/>
            <w:tabs>
              <w:tab w:val="right" w:leader="dot" w:pos="9016"/>
            </w:tabs>
            <w:rPr>
              <w:rFonts w:eastAsiaTheme="minorEastAsia"/>
              <w:noProof/>
              <w:lang w:val="en-US" w:bidi="si-LK"/>
            </w:rPr>
          </w:pPr>
          <w:hyperlink w:anchor="_Toc130117843" w:history="1">
            <w:r w:rsidR="00A65374" w:rsidRPr="00245BE6">
              <w:rPr>
                <w:rStyle w:val="Hyperlink"/>
                <w:rFonts w:ascii="Times New Roman" w:hAnsi="Times New Roman" w:cs="Times New Roman"/>
                <w:noProof/>
              </w:rPr>
              <w:t>13.2 Binding Effect, Assignment</w:t>
            </w:r>
            <w:r w:rsidR="00A65374">
              <w:rPr>
                <w:noProof/>
                <w:webHidden/>
              </w:rPr>
              <w:tab/>
            </w:r>
            <w:r w:rsidR="00A65374">
              <w:rPr>
                <w:noProof/>
                <w:webHidden/>
              </w:rPr>
              <w:fldChar w:fldCharType="begin"/>
            </w:r>
            <w:r w:rsidR="00A65374">
              <w:rPr>
                <w:noProof/>
                <w:webHidden/>
              </w:rPr>
              <w:instrText xml:space="preserve"> PAGEREF _Toc130117843 \h </w:instrText>
            </w:r>
            <w:r w:rsidR="00A65374">
              <w:rPr>
                <w:noProof/>
                <w:webHidden/>
              </w:rPr>
            </w:r>
            <w:r w:rsidR="00A65374">
              <w:rPr>
                <w:noProof/>
                <w:webHidden/>
              </w:rPr>
              <w:fldChar w:fldCharType="separate"/>
            </w:r>
            <w:r w:rsidR="0002096C">
              <w:rPr>
                <w:noProof/>
                <w:webHidden/>
              </w:rPr>
              <w:t>5</w:t>
            </w:r>
            <w:r w:rsidR="00A65374">
              <w:rPr>
                <w:noProof/>
                <w:webHidden/>
              </w:rPr>
              <w:fldChar w:fldCharType="end"/>
            </w:r>
          </w:hyperlink>
        </w:p>
        <w:p w:rsidR="00777D93" w:rsidRDefault="00777D93">
          <w:r>
            <w:rPr>
              <w:b/>
              <w:bCs/>
              <w:noProof/>
            </w:rPr>
            <w:fldChar w:fldCharType="end"/>
          </w:r>
        </w:p>
      </w:sdtContent>
    </w:sdt>
    <w:p w:rsidR="002D6D16" w:rsidRDefault="002D6D16" w:rsidP="0076331D">
      <w:pPr>
        <w:pStyle w:val="Heading1"/>
        <w:rPr>
          <w:rFonts w:ascii="Georgia" w:eastAsia="Times New Roman" w:hAnsi="Georgia"/>
          <w:lang w:val="en-SG"/>
        </w:rPr>
      </w:pPr>
    </w:p>
    <w:p w:rsidR="003B4938" w:rsidRPr="00777D93" w:rsidRDefault="002D6D16" w:rsidP="00777D93">
      <w:pPr>
        <w:rPr>
          <w:rFonts w:cstheme="majorBidi"/>
          <w:color w:val="2F5496" w:themeColor="accent1" w:themeShade="BF"/>
          <w:sz w:val="32"/>
          <w:szCs w:val="32"/>
          <w:lang w:val="en-SG"/>
        </w:rPr>
      </w:pPr>
      <w:r>
        <w:rPr>
          <w:lang w:val="en-SG"/>
        </w:rPr>
        <w:br w:type="page"/>
      </w:r>
    </w:p>
    <w:p w:rsidR="0076331D" w:rsidRDefault="007B4754"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 w:name="_Toc130117828"/>
      <w:r w:rsidRPr="007B4754">
        <w:rPr>
          <w:rFonts w:ascii="Times New Roman" w:hAnsi="Times New Roman" w:cs="Times New Roman"/>
          <w:b/>
          <w:bCs/>
          <w:sz w:val="24"/>
          <w:szCs w:val="24"/>
          <w:lang w:val="en-SG"/>
        </w:rPr>
        <w:lastRenderedPageBreak/>
        <w:t>HIGH LEVEL SCOPE</w:t>
      </w:r>
      <w:bookmarkEnd w:id="1"/>
    </w:p>
    <w:p w:rsidR="00A65374" w:rsidRPr="00A65374" w:rsidRDefault="00A65374" w:rsidP="00A65374">
      <w:pPr>
        <w:rPr>
          <w:lang w:val="en-SG"/>
        </w:rPr>
      </w:pPr>
    </w:p>
    <w:p w:rsidR="00B812BB" w:rsidRPr="007B4754" w:rsidRDefault="00B812BB"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User login</w:t>
      </w:r>
      <w:r w:rsidR="007B4754">
        <w:rPr>
          <w:rFonts w:ascii="Times New Roman" w:hAnsi="Times New Roman" w:cs="Times New Roman"/>
          <w:sz w:val="24"/>
          <w:szCs w:val="24"/>
          <w:lang w:val="en-SG"/>
        </w:rPr>
        <w:t>,</w:t>
      </w:r>
      <w:r w:rsidRPr="007B4754">
        <w:rPr>
          <w:rFonts w:ascii="Times New Roman" w:hAnsi="Times New Roman" w:cs="Times New Roman"/>
          <w:sz w:val="24"/>
          <w:szCs w:val="24"/>
          <w:lang w:val="en-SG"/>
        </w:rPr>
        <w:t xml:space="preserve"> user profile &amp; PW change.</w:t>
      </w:r>
    </w:p>
    <w:p w:rsidR="007A1840" w:rsidRPr="007B4754" w:rsidRDefault="008121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Employee List</w:t>
      </w:r>
      <w:r w:rsidR="007A1840" w:rsidRPr="007B4754">
        <w:rPr>
          <w:rFonts w:ascii="Times New Roman" w:hAnsi="Times New Roman" w:cs="Times New Roman"/>
          <w:sz w:val="24"/>
          <w:szCs w:val="24"/>
          <w:lang w:val="en-SG"/>
        </w:rPr>
        <w:t xml:space="preserve"> (</w:t>
      </w:r>
      <w:proofErr w:type="gramStart"/>
      <w:r w:rsidR="007A1840" w:rsidRPr="007B4754">
        <w:rPr>
          <w:rFonts w:ascii="Times New Roman" w:hAnsi="Times New Roman" w:cs="Times New Roman"/>
          <w:sz w:val="24"/>
          <w:szCs w:val="24"/>
          <w:lang w:val="en-SG"/>
        </w:rPr>
        <w:t>add</w:t>
      </w:r>
      <w:proofErr w:type="gramEnd"/>
      <w:r w:rsidR="007A1840" w:rsidRPr="007B4754">
        <w:rPr>
          <w:rFonts w:ascii="Times New Roman" w:hAnsi="Times New Roman" w:cs="Times New Roman"/>
          <w:sz w:val="24"/>
          <w:szCs w:val="24"/>
          <w:lang w:val="en-SG"/>
        </w:rPr>
        <w:t>, delete, view &amp; update).</w:t>
      </w:r>
    </w:p>
    <w:p w:rsidR="00812126" w:rsidRPr="007B4754" w:rsidRDefault="008121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Allowances List (</w:t>
      </w:r>
      <w:proofErr w:type="gramStart"/>
      <w:r w:rsidRPr="007B4754">
        <w:rPr>
          <w:rFonts w:ascii="Times New Roman" w:hAnsi="Times New Roman" w:cs="Times New Roman"/>
          <w:sz w:val="24"/>
          <w:szCs w:val="24"/>
          <w:lang w:val="en-SG"/>
        </w:rPr>
        <w:t>add</w:t>
      </w:r>
      <w:proofErr w:type="gramEnd"/>
      <w:r w:rsidRPr="007B4754">
        <w:rPr>
          <w:rFonts w:ascii="Times New Roman" w:hAnsi="Times New Roman" w:cs="Times New Roman"/>
          <w:sz w:val="24"/>
          <w:szCs w:val="24"/>
          <w:lang w:val="en-SG"/>
        </w:rPr>
        <w:t>, delete, view &amp; update).</w:t>
      </w:r>
    </w:p>
    <w:p w:rsidR="00812126" w:rsidRPr="007B4754" w:rsidRDefault="008121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Deductions List (</w:t>
      </w:r>
      <w:proofErr w:type="gramStart"/>
      <w:r w:rsidRPr="007B4754">
        <w:rPr>
          <w:rFonts w:ascii="Times New Roman" w:hAnsi="Times New Roman" w:cs="Times New Roman"/>
          <w:sz w:val="24"/>
          <w:szCs w:val="24"/>
          <w:lang w:val="en-SG"/>
        </w:rPr>
        <w:t>add</w:t>
      </w:r>
      <w:proofErr w:type="gramEnd"/>
      <w:r w:rsidRPr="007B4754">
        <w:rPr>
          <w:rFonts w:ascii="Times New Roman" w:hAnsi="Times New Roman" w:cs="Times New Roman"/>
          <w:sz w:val="24"/>
          <w:szCs w:val="24"/>
          <w:lang w:val="en-SG"/>
        </w:rPr>
        <w:t>, delete, view &amp; update).</w:t>
      </w:r>
    </w:p>
    <w:p w:rsidR="00812126" w:rsidRPr="007B4754" w:rsidRDefault="008121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Institution List (</w:t>
      </w:r>
      <w:proofErr w:type="gramStart"/>
      <w:r w:rsidRPr="007B4754">
        <w:rPr>
          <w:rFonts w:ascii="Times New Roman" w:hAnsi="Times New Roman" w:cs="Times New Roman"/>
          <w:sz w:val="24"/>
          <w:szCs w:val="24"/>
          <w:lang w:val="en-SG"/>
        </w:rPr>
        <w:t>add</w:t>
      </w:r>
      <w:proofErr w:type="gramEnd"/>
      <w:r w:rsidRPr="007B4754">
        <w:rPr>
          <w:rFonts w:ascii="Times New Roman" w:hAnsi="Times New Roman" w:cs="Times New Roman"/>
          <w:sz w:val="24"/>
          <w:szCs w:val="24"/>
          <w:lang w:val="en-SG"/>
        </w:rPr>
        <w:t>, delete, view &amp; update).</w:t>
      </w:r>
    </w:p>
    <w:p w:rsidR="00F866B9" w:rsidRDefault="00F866B9"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Position List (</w:t>
      </w:r>
      <w:proofErr w:type="gramStart"/>
      <w:r w:rsidRPr="007B4754">
        <w:rPr>
          <w:rFonts w:ascii="Times New Roman" w:hAnsi="Times New Roman" w:cs="Times New Roman"/>
          <w:sz w:val="24"/>
          <w:szCs w:val="24"/>
          <w:lang w:val="en-SG"/>
        </w:rPr>
        <w:t>add</w:t>
      </w:r>
      <w:proofErr w:type="gramEnd"/>
      <w:r w:rsidRPr="007B4754">
        <w:rPr>
          <w:rFonts w:ascii="Times New Roman" w:hAnsi="Times New Roman" w:cs="Times New Roman"/>
          <w:sz w:val="24"/>
          <w:szCs w:val="24"/>
          <w:lang w:val="en-SG"/>
        </w:rPr>
        <w:t>, delete, view &amp; update).</w:t>
      </w:r>
    </w:p>
    <w:p w:rsidR="006D4F0D" w:rsidRPr="007B4754" w:rsidRDefault="006D4F0D"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 xml:space="preserve">Position </w:t>
      </w:r>
      <w:r>
        <w:rPr>
          <w:rFonts w:ascii="Times New Roman" w:hAnsi="Times New Roman" w:cs="Times New Roman"/>
          <w:sz w:val="24"/>
          <w:szCs w:val="24"/>
          <w:lang w:val="en-SG"/>
        </w:rPr>
        <w:t xml:space="preserve">Payment </w:t>
      </w:r>
      <w:r w:rsidRPr="007B4754">
        <w:rPr>
          <w:rFonts w:ascii="Times New Roman" w:hAnsi="Times New Roman" w:cs="Times New Roman"/>
          <w:sz w:val="24"/>
          <w:szCs w:val="24"/>
          <w:lang w:val="en-SG"/>
        </w:rPr>
        <w:t>List (</w:t>
      </w:r>
      <w:proofErr w:type="gramStart"/>
      <w:r w:rsidRPr="007B4754">
        <w:rPr>
          <w:rFonts w:ascii="Times New Roman" w:hAnsi="Times New Roman" w:cs="Times New Roman"/>
          <w:sz w:val="24"/>
          <w:szCs w:val="24"/>
          <w:lang w:val="en-SG"/>
        </w:rPr>
        <w:t>add</w:t>
      </w:r>
      <w:proofErr w:type="gramEnd"/>
      <w:r w:rsidRPr="007B4754">
        <w:rPr>
          <w:rFonts w:ascii="Times New Roman" w:hAnsi="Times New Roman" w:cs="Times New Roman"/>
          <w:sz w:val="24"/>
          <w:szCs w:val="24"/>
          <w:lang w:val="en-SG"/>
        </w:rPr>
        <w:t>, delete, view &amp; update).</w:t>
      </w:r>
    </w:p>
    <w:p w:rsidR="00812126" w:rsidRPr="007B4754" w:rsidRDefault="008121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proofErr w:type="gramStart"/>
      <w:r w:rsidRPr="007B4754">
        <w:rPr>
          <w:rFonts w:ascii="Times New Roman" w:hAnsi="Times New Roman" w:cs="Times New Roman"/>
          <w:sz w:val="24"/>
          <w:szCs w:val="24"/>
          <w:lang w:val="en-SG"/>
        </w:rPr>
        <w:t>Attendance (add</w:t>
      </w:r>
      <w:proofErr w:type="gramEnd"/>
      <w:r w:rsidRPr="007B4754">
        <w:rPr>
          <w:rFonts w:ascii="Times New Roman" w:hAnsi="Times New Roman" w:cs="Times New Roman"/>
          <w:sz w:val="24"/>
          <w:szCs w:val="24"/>
          <w:lang w:val="en-SG"/>
        </w:rPr>
        <w:t>, delete, view).</w:t>
      </w:r>
    </w:p>
    <w:p w:rsidR="000A4399" w:rsidRPr="007B4754" w:rsidRDefault="00F866B9"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Payroll</w:t>
      </w:r>
      <w:r w:rsidR="000A4399" w:rsidRPr="007B4754">
        <w:rPr>
          <w:rFonts w:ascii="Times New Roman" w:hAnsi="Times New Roman" w:cs="Times New Roman"/>
          <w:sz w:val="24"/>
          <w:szCs w:val="24"/>
          <w:lang w:val="en-SG"/>
        </w:rPr>
        <w:t>.</w:t>
      </w:r>
    </w:p>
    <w:p w:rsidR="00D67826" w:rsidRDefault="00D678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Payslip.</w:t>
      </w:r>
    </w:p>
    <w:p w:rsidR="002D65C9" w:rsidRDefault="002D65C9"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Pr>
          <w:rFonts w:ascii="Times New Roman" w:hAnsi="Times New Roman" w:cs="Times New Roman"/>
          <w:sz w:val="24"/>
          <w:szCs w:val="24"/>
          <w:lang w:val="en-SG"/>
        </w:rPr>
        <w:t>Loan</w:t>
      </w:r>
      <w:r w:rsidR="00EF2095">
        <w:rPr>
          <w:rFonts w:ascii="Times New Roman" w:hAnsi="Times New Roman" w:cs="Times New Roman"/>
          <w:sz w:val="24"/>
          <w:szCs w:val="24"/>
          <w:lang w:val="en-SG"/>
        </w:rPr>
        <w:t>.</w:t>
      </w:r>
    </w:p>
    <w:p w:rsidR="0043022E" w:rsidRDefault="0043022E"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Pr>
          <w:rFonts w:ascii="Times New Roman" w:hAnsi="Times New Roman" w:cs="Times New Roman"/>
          <w:sz w:val="24"/>
          <w:szCs w:val="24"/>
          <w:lang w:val="en-SG"/>
        </w:rPr>
        <w:t>Advance Payment</w:t>
      </w:r>
      <w:r w:rsidR="00EF2095">
        <w:rPr>
          <w:rFonts w:ascii="Times New Roman" w:hAnsi="Times New Roman" w:cs="Times New Roman"/>
          <w:sz w:val="24"/>
          <w:szCs w:val="24"/>
          <w:lang w:val="en-SG"/>
        </w:rPr>
        <w:t>.</w:t>
      </w:r>
    </w:p>
    <w:p w:rsidR="0043022E" w:rsidRDefault="0043022E"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Pr>
          <w:rFonts w:ascii="Times New Roman" w:hAnsi="Times New Roman" w:cs="Times New Roman"/>
          <w:sz w:val="24"/>
          <w:szCs w:val="24"/>
          <w:lang w:val="en-SG"/>
        </w:rPr>
        <w:t>Death Donation</w:t>
      </w:r>
      <w:r w:rsidR="00EF2095">
        <w:rPr>
          <w:rFonts w:ascii="Times New Roman" w:hAnsi="Times New Roman" w:cs="Times New Roman"/>
          <w:sz w:val="24"/>
          <w:szCs w:val="24"/>
          <w:lang w:val="en-SG"/>
        </w:rPr>
        <w:t>.</w:t>
      </w:r>
    </w:p>
    <w:p w:rsidR="00EF2095" w:rsidRDefault="00EF2095"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Pr>
          <w:rFonts w:ascii="Times New Roman" w:hAnsi="Times New Roman" w:cs="Times New Roman"/>
          <w:sz w:val="24"/>
          <w:szCs w:val="24"/>
          <w:lang w:val="en-SG"/>
        </w:rPr>
        <w:t>Ration Payment.</w:t>
      </w:r>
    </w:p>
    <w:p w:rsidR="002D65C9" w:rsidRPr="007B4754" w:rsidRDefault="002D65C9"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Pr>
          <w:rFonts w:ascii="Times New Roman" w:hAnsi="Times New Roman" w:cs="Times New Roman"/>
          <w:sz w:val="24"/>
          <w:szCs w:val="24"/>
          <w:lang w:val="en-SG"/>
        </w:rPr>
        <w:t>Inventory</w:t>
      </w:r>
      <w:r w:rsidR="00EF2095">
        <w:rPr>
          <w:rFonts w:ascii="Times New Roman" w:hAnsi="Times New Roman" w:cs="Times New Roman"/>
          <w:sz w:val="24"/>
          <w:szCs w:val="24"/>
          <w:lang w:val="en-SG"/>
        </w:rPr>
        <w:t>.</w:t>
      </w:r>
    </w:p>
    <w:p w:rsidR="00185D95" w:rsidRPr="007B4754" w:rsidRDefault="00F866B9" w:rsidP="00946019">
      <w:pPr>
        <w:pStyle w:val="ListParagraph"/>
        <w:numPr>
          <w:ilvl w:val="0"/>
          <w:numId w:val="8"/>
        </w:numPr>
        <w:spacing w:after="0" w:line="276" w:lineRule="auto"/>
        <w:ind w:firstLine="0"/>
        <w:jc w:val="both"/>
        <w:rPr>
          <w:rFonts w:ascii="Times New Roman" w:hAnsi="Times New Roman" w:cs="Times New Roman"/>
          <w:sz w:val="24"/>
          <w:szCs w:val="24"/>
        </w:rPr>
      </w:pPr>
      <w:r w:rsidRPr="007B4754">
        <w:rPr>
          <w:rFonts w:ascii="Times New Roman" w:hAnsi="Times New Roman" w:cs="Times New Roman"/>
          <w:sz w:val="24"/>
          <w:szCs w:val="24"/>
          <w:lang w:val="en-SG"/>
        </w:rPr>
        <w:t>Login Users Management (</w:t>
      </w:r>
      <w:proofErr w:type="gramStart"/>
      <w:r w:rsidRPr="007B4754">
        <w:rPr>
          <w:rFonts w:ascii="Times New Roman" w:hAnsi="Times New Roman" w:cs="Times New Roman"/>
          <w:sz w:val="24"/>
          <w:szCs w:val="24"/>
          <w:lang w:val="en-SG"/>
        </w:rPr>
        <w:t>add</w:t>
      </w:r>
      <w:proofErr w:type="gramEnd"/>
      <w:r w:rsidRPr="007B4754">
        <w:rPr>
          <w:rFonts w:ascii="Times New Roman" w:hAnsi="Times New Roman" w:cs="Times New Roman"/>
          <w:sz w:val="24"/>
          <w:szCs w:val="24"/>
          <w:lang w:val="en-SG"/>
        </w:rPr>
        <w:t>, delete, view &amp; update).</w:t>
      </w:r>
    </w:p>
    <w:p w:rsidR="007B4754" w:rsidRPr="007B4754" w:rsidRDefault="007B4754" w:rsidP="00946019">
      <w:pPr>
        <w:spacing w:after="0" w:line="276" w:lineRule="auto"/>
        <w:jc w:val="both"/>
        <w:rPr>
          <w:rFonts w:ascii="Times New Roman" w:hAnsi="Times New Roman" w:cs="Times New Roman"/>
          <w:sz w:val="24"/>
          <w:szCs w:val="24"/>
        </w:rPr>
      </w:pPr>
    </w:p>
    <w:p w:rsidR="007B4754" w:rsidRPr="007B4754" w:rsidRDefault="007B4754"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2" w:name="_Toc130117829"/>
      <w:r w:rsidRPr="007B4754">
        <w:rPr>
          <w:rFonts w:ascii="Times New Roman" w:hAnsi="Times New Roman" w:cs="Times New Roman"/>
          <w:b/>
          <w:bCs/>
          <w:sz w:val="24"/>
          <w:szCs w:val="24"/>
          <w:lang w:val="en-SG"/>
        </w:rPr>
        <w:t>CONSIDERATION</w:t>
      </w:r>
      <w:bookmarkEnd w:id="2"/>
    </w:p>
    <w:p w:rsidR="007B4754" w:rsidRPr="007B4754" w:rsidRDefault="007B4754" w:rsidP="00946019">
      <w:pPr>
        <w:pStyle w:val="Default"/>
        <w:spacing w:line="276" w:lineRule="auto"/>
        <w:jc w:val="both"/>
        <w:rPr>
          <w:color w:val="auto"/>
          <w:lang w:val="en-SG" w:bidi="ar-SA"/>
        </w:rPr>
      </w:pPr>
    </w:p>
    <w:p w:rsidR="0016696C" w:rsidRPr="007B4754" w:rsidRDefault="006D4F0D" w:rsidP="00946019">
      <w:pPr>
        <w:pStyle w:val="Default"/>
        <w:spacing w:line="276" w:lineRule="auto"/>
        <w:jc w:val="both"/>
        <w:rPr>
          <w:color w:val="auto"/>
          <w:lang w:val="en-SG" w:bidi="ar-SA"/>
        </w:rPr>
      </w:pPr>
      <w:r w:rsidRPr="006D4F0D">
        <w:rPr>
          <w:color w:val="auto"/>
          <w:lang w:val="en-SG" w:bidi="ar-SA"/>
        </w:rPr>
        <w:t>For BIK Solutions system maintenance services under this Agreement, Customer shall compensate Developers, in cash or cheque, LKR 1</w:t>
      </w:r>
      <w:r w:rsidR="00A81575">
        <w:rPr>
          <w:color w:val="auto"/>
          <w:lang w:val="en-SG" w:bidi="ar-SA"/>
        </w:rPr>
        <w:t>5</w:t>
      </w:r>
      <w:r w:rsidRPr="006D4F0D">
        <w:rPr>
          <w:color w:val="auto"/>
          <w:lang w:val="en-SG" w:bidi="ar-SA"/>
        </w:rPr>
        <w:t>0,000.00 in upon install of this system.</w:t>
      </w:r>
    </w:p>
    <w:p w:rsidR="00356730" w:rsidRPr="007B4754" w:rsidRDefault="00356730" w:rsidP="00946019">
      <w:pPr>
        <w:pStyle w:val="Default"/>
        <w:spacing w:line="276" w:lineRule="auto"/>
        <w:jc w:val="both"/>
        <w:rPr>
          <w:color w:val="auto"/>
          <w:lang w:val="en-SG" w:bidi="ar-SA"/>
        </w:rPr>
      </w:pP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Project Completed </w:t>
      </w:r>
      <w:r w:rsidR="00356730" w:rsidRPr="007B4754">
        <w:rPr>
          <w:color w:val="auto"/>
          <w:lang w:val="en-SG" w:bidi="ar-SA"/>
        </w:rPr>
        <w:t>Date</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t>:</w:t>
      </w:r>
      <w:r w:rsidRPr="007B4754">
        <w:rPr>
          <w:color w:val="auto"/>
          <w:lang w:val="en-SG" w:bidi="ar-SA"/>
        </w:rPr>
        <w:t xml:space="preserve"> </w:t>
      </w:r>
      <w:r w:rsidR="00356730" w:rsidRPr="007B4754">
        <w:rPr>
          <w:color w:val="auto"/>
          <w:lang w:val="en-SG" w:bidi="ar-SA"/>
        </w:rPr>
        <w:t xml:space="preserve">     April </w:t>
      </w:r>
      <w:r w:rsidRPr="007B4754">
        <w:rPr>
          <w:color w:val="auto"/>
          <w:lang w:val="en-SG" w:bidi="ar-SA"/>
        </w:rPr>
        <w:t>20</w:t>
      </w:r>
      <w:r w:rsidR="00356730" w:rsidRPr="007B4754">
        <w:rPr>
          <w:color w:val="auto"/>
          <w:lang w:val="en-SG" w:bidi="ar-SA"/>
        </w:rPr>
        <w:t>23</w:t>
      </w: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User Acceptance Test and the User </w:t>
      </w:r>
      <w:r w:rsidR="00356730" w:rsidRPr="007B4754">
        <w:rPr>
          <w:color w:val="auto"/>
          <w:lang w:val="en-SG" w:bidi="ar-SA"/>
        </w:rPr>
        <w:t>Training</w:t>
      </w:r>
      <w:r w:rsidR="00356730" w:rsidRPr="007B4754">
        <w:rPr>
          <w:color w:val="auto"/>
          <w:lang w:val="en-SG" w:bidi="ar-SA"/>
        </w:rPr>
        <w:tab/>
      </w:r>
      <w:r w:rsidR="00356730" w:rsidRPr="007B4754">
        <w:rPr>
          <w:color w:val="auto"/>
          <w:lang w:val="en-SG" w:bidi="ar-SA"/>
        </w:rPr>
        <w:tab/>
        <w:t>:      April 2023</w:t>
      </w:r>
    </w:p>
    <w:p w:rsidR="0016696C"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Expiration of Free maintenance period (6 months) </w:t>
      </w:r>
      <w:r w:rsidR="00356730" w:rsidRPr="007B4754">
        <w:rPr>
          <w:color w:val="auto"/>
          <w:lang w:val="en-SG" w:bidi="ar-SA"/>
        </w:rPr>
        <w:tab/>
        <w:t>:      October 2023</w:t>
      </w:r>
    </w:p>
    <w:p w:rsidR="007763AC" w:rsidRPr="007B4754" w:rsidRDefault="007763AC" w:rsidP="00946019">
      <w:pPr>
        <w:pStyle w:val="Default"/>
        <w:numPr>
          <w:ilvl w:val="0"/>
          <w:numId w:val="13"/>
        </w:numPr>
        <w:spacing w:line="276" w:lineRule="auto"/>
        <w:ind w:firstLine="0"/>
        <w:jc w:val="both"/>
        <w:rPr>
          <w:color w:val="auto"/>
          <w:lang w:val="en-SG" w:bidi="ar-SA"/>
        </w:rPr>
      </w:pPr>
      <w:r>
        <w:rPr>
          <w:color w:val="auto"/>
          <w:lang w:val="en-SG" w:bidi="ar-SA"/>
        </w:rPr>
        <w:t>Developing Cost</w:t>
      </w:r>
      <w:r>
        <w:rPr>
          <w:color w:val="auto"/>
          <w:lang w:val="en-SG" w:bidi="ar-SA"/>
        </w:rPr>
        <w:tab/>
      </w:r>
      <w:r>
        <w:rPr>
          <w:color w:val="auto"/>
          <w:lang w:val="en-SG" w:bidi="ar-SA"/>
        </w:rPr>
        <w:tab/>
      </w:r>
      <w:r>
        <w:rPr>
          <w:color w:val="auto"/>
          <w:lang w:val="en-SG" w:bidi="ar-SA"/>
        </w:rPr>
        <w:tab/>
      </w:r>
      <w:r>
        <w:rPr>
          <w:color w:val="auto"/>
          <w:lang w:val="en-SG" w:bidi="ar-SA"/>
        </w:rPr>
        <w:tab/>
      </w:r>
      <w:r>
        <w:rPr>
          <w:color w:val="auto"/>
          <w:lang w:val="en-SG" w:bidi="ar-SA"/>
        </w:rPr>
        <w:tab/>
        <w:t>: 200,000.00 LKR</w:t>
      </w: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Agreement Starting Date </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Pr="007B4754">
        <w:rPr>
          <w:color w:val="auto"/>
          <w:lang w:val="en-SG" w:bidi="ar-SA"/>
        </w:rPr>
        <w:t>:</w:t>
      </w:r>
      <w:r w:rsidR="00356730" w:rsidRPr="007B4754">
        <w:rPr>
          <w:color w:val="auto"/>
          <w:lang w:val="en-SG" w:bidi="ar-SA"/>
        </w:rPr>
        <w:t xml:space="preserve">     </w:t>
      </w:r>
      <w:r w:rsidRPr="007B4754">
        <w:rPr>
          <w:color w:val="auto"/>
          <w:lang w:val="en-SG" w:bidi="ar-SA"/>
        </w:rPr>
        <w:t xml:space="preserve"> </w:t>
      </w:r>
      <w:r w:rsidR="00356730" w:rsidRPr="007B4754">
        <w:rPr>
          <w:color w:val="auto"/>
          <w:lang w:val="en-SG" w:bidi="ar-SA"/>
        </w:rPr>
        <w:t>October 2023</w:t>
      </w: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Agreement period </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Pr="007B4754">
        <w:rPr>
          <w:color w:val="auto"/>
          <w:lang w:val="en-SG" w:bidi="ar-SA"/>
        </w:rPr>
        <w:t>: 1 year</w:t>
      </w: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Agreement next renewal date </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7B4754">
        <w:rPr>
          <w:color w:val="auto"/>
          <w:lang w:val="en-SG" w:bidi="ar-SA"/>
        </w:rPr>
        <w:tab/>
      </w:r>
      <w:r w:rsidRPr="007B4754">
        <w:rPr>
          <w:color w:val="auto"/>
          <w:lang w:val="en-SG" w:bidi="ar-SA"/>
        </w:rPr>
        <w:t xml:space="preserve">: </w:t>
      </w:r>
      <w:r w:rsidR="00356730" w:rsidRPr="007B4754">
        <w:rPr>
          <w:color w:val="auto"/>
          <w:lang w:val="en-SG" w:bidi="ar-SA"/>
        </w:rPr>
        <w:t xml:space="preserve">    October 2024</w:t>
      </w:r>
    </w:p>
    <w:p w:rsidR="00F866B9" w:rsidRPr="007B4754" w:rsidRDefault="0016696C" w:rsidP="00946019">
      <w:pPr>
        <w:pStyle w:val="Default"/>
        <w:numPr>
          <w:ilvl w:val="0"/>
          <w:numId w:val="13"/>
        </w:numPr>
        <w:spacing w:line="276" w:lineRule="auto"/>
        <w:ind w:firstLine="0"/>
        <w:jc w:val="both"/>
      </w:pPr>
      <w:r w:rsidRPr="007B4754">
        <w:rPr>
          <w:color w:val="auto"/>
          <w:lang w:val="en-SG" w:bidi="ar-SA"/>
        </w:rPr>
        <w:t xml:space="preserve">Agreement Payment </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Pr="007B4754">
        <w:rPr>
          <w:color w:val="auto"/>
          <w:lang w:val="en-SG" w:bidi="ar-SA"/>
        </w:rPr>
        <w:t xml:space="preserve">: </w:t>
      </w:r>
      <w:r w:rsidR="007763AC">
        <w:rPr>
          <w:color w:val="auto"/>
          <w:lang w:val="en-SG" w:bidi="ar-SA"/>
        </w:rPr>
        <w:t>5</w:t>
      </w:r>
      <w:r w:rsidR="00D67826" w:rsidRPr="007B4754">
        <w:rPr>
          <w:color w:val="auto"/>
          <w:lang w:val="en-SG" w:bidi="ar-SA"/>
        </w:rPr>
        <w:t>0,000 LKR</w:t>
      </w:r>
    </w:p>
    <w:p w:rsidR="007B4754" w:rsidRPr="007B4754" w:rsidRDefault="007B4754" w:rsidP="00946019">
      <w:pPr>
        <w:pStyle w:val="Default"/>
        <w:spacing w:line="276" w:lineRule="auto"/>
        <w:jc w:val="both"/>
      </w:pPr>
    </w:p>
    <w:p w:rsidR="00F866B9" w:rsidRPr="007B4754" w:rsidRDefault="007B4754"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3" w:name="_Toc130117830"/>
      <w:r w:rsidRPr="007B4754">
        <w:rPr>
          <w:rFonts w:ascii="Times New Roman" w:hAnsi="Times New Roman" w:cs="Times New Roman"/>
          <w:b/>
          <w:bCs/>
          <w:sz w:val="24"/>
          <w:szCs w:val="24"/>
          <w:lang w:val="en-SG"/>
        </w:rPr>
        <w:t>SERVICES</w:t>
      </w:r>
      <w:bookmarkEnd w:id="3"/>
      <w:r w:rsidRPr="007B4754">
        <w:rPr>
          <w:rFonts w:ascii="Times New Roman" w:hAnsi="Times New Roman" w:cs="Times New Roman"/>
          <w:b/>
          <w:bCs/>
          <w:sz w:val="24"/>
          <w:szCs w:val="24"/>
          <w:lang w:val="en-SG"/>
        </w:rPr>
        <w:t xml:space="preserve"> </w:t>
      </w:r>
    </w:p>
    <w:p w:rsidR="007B4754" w:rsidRPr="007B4754" w:rsidRDefault="007B4754" w:rsidP="00946019">
      <w:pPr>
        <w:spacing w:after="0" w:line="276" w:lineRule="auto"/>
        <w:jc w:val="both"/>
        <w:rPr>
          <w:rFonts w:ascii="Times New Roman" w:hAnsi="Times New Roman" w:cs="Times New Roman"/>
          <w:b/>
          <w:bCs/>
          <w:sz w:val="24"/>
          <w:szCs w:val="24"/>
        </w:rPr>
      </w:pPr>
    </w:p>
    <w:p w:rsidR="0051078A" w:rsidRPr="0051078A" w:rsidRDefault="0051078A" w:rsidP="0051078A">
      <w:pPr>
        <w:pStyle w:val="Heading2"/>
        <w:jc w:val="both"/>
        <w:rPr>
          <w:rFonts w:ascii="Times New Roman" w:hAnsi="Times New Roman" w:cs="Times New Roman"/>
          <w:sz w:val="24"/>
          <w:szCs w:val="24"/>
        </w:rPr>
      </w:pPr>
      <w:bookmarkStart w:id="4" w:name="_Toc130117831"/>
      <w:r>
        <w:rPr>
          <w:rFonts w:ascii="Times New Roman" w:hAnsi="Times New Roman" w:cstheme="minorBidi" w:hint="cs"/>
          <w:sz w:val="24"/>
          <w:szCs w:val="24"/>
          <w:cs/>
          <w:lang w:bidi="si-LK"/>
        </w:rPr>
        <w:t xml:space="preserve">3.1 </w:t>
      </w:r>
      <w:r w:rsidR="00F866B9" w:rsidRPr="0051078A">
        <w:rPr>
          <w:rFonts w:ascii="Times New Roman" w:hAnsi="Times New Roman" w:cs="Times New Roman"/>
          <w:sz w:val="24"/>
          <w:szCs w:val="24"/>
        </w:rPr>
        <w:t>Maintenance and Changes</w:t>
      </w:r>
      <w:r w:rsidR="00F866B9" w:rsidRPr="007B4754">
        <w:rPr>
          <w:rFonts w:ascii="Times New Roman" w:hAnsi="Times New Roman" w:cs="Times New Roman"/>
          <w:sz w:val="24"/>
          <w:szCs w:val="24"/>
        </w:rPr>
        <w:t>:</w:t>
      </w:r>
      <w:bookmarkEnd w:id="4"/>
      <w:r w:rsidR="00F866B9" w:rsidRPr="007B4754">
        <w:rPr>
          <w:rFonts w:ascii="Times New Roman" w:hAnsi="Times New Roman" w:cs="Times New Roman"/>
          <w:sz w:val="24"/>
          <w:szCs w:val="24"/>
        </w:rPr>
        <w:t xml:space="preserve"> </w:t>
      </w:r>
    </w:p>
    <w:p w:rsidR="0051078A" w:rsidRDefault="0051078A" w:rsidP="00946019">
      <w:pPr>
        <w:spacing w:after="0" w:line="276" w:lineRule="auto"/>
        <w:jc w:val="both"/>
        <w:rPr>
          <w:rFonts w:ascii="Times New Roman" w:hAnsi="Times New Roman"/>
          <w:sz w:val="24"/>
          <w:szCs w:val="24"/>
          <w:lang w:bidi="si-LK"/>
        </w:rPr>
      </w:pPr>
    </w:p>
    <w:p w:rsidR="00F866B9" w:rsidRPr="007B4754" w:rsidRDefault="00F866B9" w:rsidP="00946019">
      <w:pPr>
        <w:spacing w:after="0" w:line="276" w:lineRule="auto"/>
        <w:jc w:val="both"/>
        <w:rPr>
          <w:rFonts w:ascii="Times New Roman" w:hAnsi="Times New Roman" w:cs="Times New Roman"/>
          <w:sz w:val="24"/>
          <w:szCs w:val="24"/>
        </w:rPr>
      </w:pPr>
      <w:r w:rsidRPr="007B4754">
        <w:rPr>
          <w:rFonts w:ascii="Times New Roman" w:hAnsi="Times New Roman" w:cs="Times New Roman"/>
          <w:sz w:val="24"/>
          <w:szCs w:val="24"/>
        </w:rPr>
        <w:t xml:space="preserve">Client will provide updates to the </w:t>
      </w:r>
      <w:r w:rsidR="0051078A">
        <w:rPr>
          <w:rFonts w:ascii="Times New Roman" w:hAnsi="Times New Roman" w:cs="Iskoola Pota"/>
          <w:sz w:val="24"/>
          <w:szCs w:val="24"/>
          <w:lang w:val="en-US" w:bidi="si-LK"/>
        </w:rPr>
        <w:t>Payroll Management System</w:t>
      </w:r>
      <w:r w:rsidR="0051078A" w:rsidRPr="007B4754">
        <w:rPr>
          <w:rFonts w:ascii="Times New Roman" w:hAnsi="Times New Roman" w:cs="Times New Roman"/>
          <w:sz w:val="24"/>
          <w:szCs w:val="24"/>
        </w:rPr>
        <w:t xml:space="preserve"> </w:t>
      </w:r>
      <w:r w:rsidRPr="007B4754">
        <w:rPr>
          <w:rFonts w:ascii="Times New Roman" w:hAnsi="Times New Roman" w:cs="Times New Roman"/>
          <w:sz w:val="24"/>
          <w:szCs w:val="24"/>
        </w:rPr>
        <w:t xml:space="preserve">for a period of 1 year. If The Client or an agent other than </w:t>
      </w:r>
      <w:r w:rsidR="007B4754">
        <w:rPr>
          <w:rFonts w:ascii="Times New Roman" w:hAnsi="Times New Roman" w:cs="Times New Roman"/>
          <w:sz w:val="24"/>
          <w:szCs w:val="24"/>
        </w:rPr>
        <w:t>BIK</w:t>
      </w:r>
      <w:r w:rsidRPr="007B4754">
        <w:rPr>
          <w:rFonts w:ascii="Times New Roman" w:hAnsi="Times New Roman" w:cs="Times New Roman"/>
          <w:sz w:val="24"/>
          <w:szCs w:val="24"/>
        </w:rPr>
        <w:t xml:space="preserve"> Solutions attempts to update the </w:t>
      </w:r>
      <w:r w:rsidR="0051078A">
        <w:rPr>
          <w:rFonts w:ascii="Times New Roman" w:hAnsi="Times New Roman" w:cs="Iskoola Pota"/>
          <w:sz w:val="24"/>
          <w:szCs w:val="24"/>
          <w:lang w:val="en-US" w:bidi="si-LK"/>
        </w:rPr>
        <w:t>Payroll Management System</w:t>
      </w:r>
      <w:r w:rsidRPr="007B4754">
        <w:rPr>
          <w:rFonts w:ascii="Times New Roman" w:hAnsi="Times New Roman" w:cs="Times New Roman"/>
          <w:sz w:val="24"/>
          <w:szCs w:val="24"/>
        </w:rPr>
        <w:t xml:space="preserve">, time to repair </w:t>
      </w:r>
      <w:r w:rsidR="0051078A">
        <w:rPr>
          <w:rFonts w:ascii="Times New Roman" w:hAnsi="Times New Roman" w:cs="Iskoola Pota"/>
          <w:sz w:val="24"/>
          <w:szCs w:val="24"/>
          <w:lang w:val="en-US" w:bidi="si-LK"/>
        </w:rPr>
        <w:t>Payroll Management System</w:t>
      </w:r>
      <w:r w:rsidR="0051078A" w:rsidRPr="007B4754">
        <w:rPr>
          <w:rFonts w:ascii="Times New Roman" w:hAnsi="Times New Roman" w:cs="Times New Roman"/>
          <w:sz w:val="24"/>
          <w:szCs w:val="24"/>
        </w:rPr>
        <w:t xml:space="preserve"> </w:t>
      </w:r>
      <w:r w:rsidRPr="007B4754">
        <w:rPr>
          <w:rFonts w:ascii="Times New Roman" w:hAnsi="Times New Roman" w:cs="Times New Roman"/>
          <w:sz w:val="24"/>
          <w:szCs w:val="24"/>
        </w:rPr>
        <w:t>will be assessed at the hourly rate of 3000LKR per hour, and is not included as part of the updating time.</w:t>
      </w:r>
    </w:p>
    <w:p w:rsidR="00946019" w:rsidRDefault="00946019" w:rsidP="00946019">
      <w:pPr>
        <w:pStyle w:val="Default"/>
        <w:spacing w:line="276" w:lineRule="auto"/>
        <w:jc w:val="both"/>
      </w:pPr>
    </w:p>
    <w:p w:rsidR="00306432" w:rsidRDefault="00306432" w:rsidP="00946019">
      <w:pPr>
        <w:pStyle w:val="Default"/>
        <w:spacing w:line="276" w:lineRule="auto"/>
        <w:jc w:val="both"/>
      </w:pPr>
    </w:p>
    <w:p w:rsidR="00306432" w:rsidRDefault="00306432" w:rsidP="00946019">
      <w:pPr>
        <w:pStyle w:val="Default"/>
        <w:spacing w:line="276" w:lineRule="auto"/>
        <w:jc w:val="both"/>
      </w:pPr>
    </w:p>
    <w:p w:rsidR="00306432" w:rsidRDefault="00306432"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5" w:name="_Toc130117832"/>
      <w:r w:rsidRPr="00946019">
        <w:rPr>
          <w:rFonts w:ascii="Times New Roman" w:hAnsi="Times New Roman" w:cs="Times New Roman"/>
          <w:b/>
          <w:bCs/>
          <w:sz w:val="24"/>
          <w:szCs w:val="24"/>
          <w:lang w:val="en-SG"/>
        </w:rPr>
        <w:lastRenderedPageBreak/>
        <w:t>ADDITIONAL SERVICES</w:t>
      </w:r>
      <w:bookmarkEnd w:id="5"/>
    </w:p>
    <w:p w:rsidR="00946019" w:rsidRDefault="00946019" w:rsidP="00946019">
      <w:pPr>
        <w:pStyle w:val="Default"/>
        <w:spacing w:line="276" w:lineRule="auto"/>
        <w:jc w:val="both"/>
      </w:pPr>
    </w:p>
    <w:p w:rsidR="00946019" w:rsidRDefault="00946019" w:rsidP="00946019">
      <w:pPr>
        <w:pStyle w:val="Default"/>
        <w:spacing w:line="276" w:lineRule="auto"/>
        <w:jc w:val="both"/>
      </w:pPr>
      <w:r>
        <w:t xml:space="preserve">Any redesign of the </w:t>
      </w:r>
      <w:r w:rsidR="00B252BF">
        <w:rPr>
          <w:rFonts w:cs="Iskoola Pota"/>
        </w:rPr>
        <w:t>Payroll Management System</w:t>
      </w:r>
      <w:r w:rsidR="00B252BF" w:rsidRPr="007B4754">
        <w:t xml:space="preserve"> </w:t>
      </w:r>
      <w:r>
        <w:t>shall be considered "additional" and will require separate Agreement and payment. BIK Solutions shall advise the Client on any requested work that falls within these bounds.</w:t>
      </w:r>
    </w:p>
    <w:p w:rsidR="000A514E" w:rsidRDefault="000A514E"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6" w:name="_Toc130117833"/>
      <w:r w:rsidRPr="00946019">
        <w:rPr>
          <w:rFonts w:ascii="Times New Roman" w:hAnsi="Times New Roman" w:cs="Times New Roman"/>
          <w:b/>
          <w:bCs/>
          <w:sz w:val="24"/>
          <w:szCs w:val="24"/>
          <w:lang w:val="en-SG"/>
        </w:rPr>
        <w:t>CANCELLATION</w:t>
      </w:r>
      <w:bookmarkEnd w:id="6"/>
    </w:p>
    <w:p w:rsidR="0051078A" w:rsidRDefault="0051078A" w:rsidP="00946019">
      <w:pPr>
        <w:pStyle w:val="Default"/>
        <w:spacing w:line="276" w:lineRule="auto"/>
        <w:jc w:val="both"/>
        <w:rPr>
          <w:rFonts w:cstheme="minorBidi"/>
        </w:rPr>
      </w:pPr>
    </w:p>
    <w:p w:rsidR="00946019" w:rsidRDefault="00DB2C9D" w:rsidP="00946019">
      <w:pPr>
        <w:pStyle w:val="Default"/>
        <w:spacing w:line="276" w:lineRule="auto"/>
        <w:jc w:val="both"/>
      </w:pPr>
      <w:r w:rsidRPr="00DB2C9D">
        <w:t>You may cancel your Payroll Management System maintenance Agreement with us at any time, by giving us one month's written notice, provided that payment is up-to-date. A pro-rata refund will be given for any unused period of the advance payment.</w:t>
      </w:r>
    </w:p>
    <w:p w:rsidR="00DB2C9D" w:rsidRDefault="00DB2C9D"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7" w:name="_Toc130117834"/>
      <w:r w:rsidRPr="00946019">
        <w:rPr>
          <w:rFonts w:ascii="Times New Roman" w:hAnsi="Times New Roman" w:cs="Times New Roman"/>
          <w:b/>
          <w:bCs/>
          <w:sz w:val="24"/>
          <w:szCs w:val="24"/>
          <w:lang w:val="en-SG"/>
        </w:rPr>
        <w:t>TROUBLESHOOTING</w:t>
      </w:r>
      <w:bookmarkEnd w:id="7"/>
    </w:p>
    <w:p w:rsidR="0051078A" w:rsidRDefault="0051078A" w:rsidP="00946019">
      <w:pPr>
        <w:pStyle w:val="Default"/>
        <w:spacing w:line="276" w:lineRule="auto"/>
        <w:jc w:val="both"/>
        <w:rPr>
          <w:rFonts w:cstheme="minorBidi"/>
        </w:rPr>
      </w:pPr>
    </w:p>
    <w:p w:rsidR="00946019" w:rsidRDefault="00946019" w:rsidP="00946019">
      <w:pPr>
        <w:pStyle w:val="Default"/>
        <w:spacing w:line="276" w:lineRule="auto"/>
        <w:jc w:val="both"/>
      </w:pPr>
      <w:r>
        <w:t>In the event of a fault with your server, we will initiate an inquiry into the service disruption within 24 working hours of the fault or support issue being reported or observed. In the event of a hardware or software fault being found, the software or hardware maintainer will be contacted and BIK Solutions will negotiate with them on the Client's behalf. In the event of an operating system fault, BIK Solutions will endeavor to solve the problem as soon as it is possible.</w:t>
      </w:r>
    </w:p>
    <w:p w:rsid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8" w:name="_Toc130117835"/>
      <w:r w:rsidRPr="00946019">
        <w:rPr>
          <w:rFonts w:ascii="Times New Roman" w:hAnsi="Times New Roman" w:cs="Times New Roman"/>
          <w:b/>
          <w:bCs/>
          <w:sz w:val="24"/>
          <w:szCs w:val="24"/>
          <w:lang w:val="en-SG"/>
        </w:rPr>
        <w:t>ENTIRE UNDERSTANDING</w:t>
      </w:r>
      <w:bookmarkEnd w:id="8"/>
    </w:p>
    <w:p w:rsidR="0051078A" w:rsidRDefault="0051078A" w:rsidP="00946019">
      <w:pPr>
        <w:pStyle w:val="Default"/>
        <w:spacing w:line="276" w:lineRule="auto"/>
        <w:jc w:val="both"/>
        <w:rPr>
          <w:rFonts w:cstheme="minorBidi"/>
        </w:rPr>
      </w:pPr>
    </w:p>
    <w:p w:rsidR="00946019" w:rsidRDefault="00946019" w:rsidP="00946019">
      <w:pPr>
        <w:pStyle w:val="Default"/>
        <w:spacing w:line="276" w:lineRule="auto"/>
        <w:jc w:val="both"/>
      </w:pPr>
      <w:r>
        <w:t xml:space="preserve">This contract, together with the links herein, constitutes the sole agreement between BIK Solutions and the Client regarding its </w:t>
      </w:r>
      <w:r w:rsidR="00DB2C9D" w:rsidRPr="00DB2C9D">
        <w:t>Payroll Management System</w:t>
      </w:r>
      <w:r>
        <w:t xml:space="preserve"> Maintenance Service. It becomes effective only when signed by both parties.</w:t>
      </w:r>
    </w:p>
    <w:p w:rsid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9" w:name="_Toc130117836"/>
      <w:r w:rsidRPr="00946019">
        <w:rPr>
          <w:rFonts w:ascii="Times New Roman" w:hAnsi="Times New Roman" w:cs="Times New Roman"/>
          <w:b/>
          <w:bCs/>
          <w:sz w:val="24"/>
          <w:szCs w:val="24"/>
          <w:lang w:val="en-SG"/>
        </w:rPr>
        <w:t>INDEPENDENT CONTRACTOR</w:t>
      </w:r>
      <w:bookmarkEnd w:id="9"/>
    </w:p>
    <w:p w:rsidR="0051078A" w:rsidRDefault="0051078A" w:rsidP="00946019">
      <w:pPr>
        <w:pStyle w:val="Default"/>
        <w:spacing w:line="276" w:lineRule="auto"/>
        <w:jc w:val="both"/>
        <w:rPr>
          <w:rFonts w:cstheme="minorBidi"/>
        </w:rPr>
      </w:pPr>
    </w:p>
    <w:p w:rsidR="00946019" w:rsidRDefault="00946019" w:rsidP="00946019">
      <w:pPr>
        <w:pStyle w:val="Default"/>
        <w:spacing w:line="276" w:lineRule="auto"/>
        <w:jc w:val="both"/>
      </w:pPr>
      <w:r>
        <w:t>Nothing herein shall be construed to create an employer-employee relationship between The Client and Consultant. BIK Solutions as Consultant is an independent contractor and not an employee of The Client’s company or any of its subsidiaries or affiliates. The consideration set forth in Section 2 shall be the sole consideration due Consultant for the services rendered hereunder. It is understood that The Client will not withhold any amounts for payment of taxes from the compensation of Consultant hereunder. Consultant will not represent to be or hold herself out as an employee of The Client.</w:t>
      </w:r>
    </w:p>
    <w:p w:rsid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0" w:name="_Toc130117837"/>
      <w:r w:rsidRPr="00946019">
        <w:rPr>
          <w:rFonts w:ascii="Times New Roman" w:hAnsi="Times New Roman" w:cs="Times New Roman"/>
          <w:b/>
          <w:bCs/>
          <w:sz w:val="24"/>
          <w:szCs w:val="24"/>
          <w:lang w:val="en-SG"/>
        </w:rPr>
        <w:t>CONFIDENTIALITY</w:t>
      </w:r>
      <w:bookmarkEnd w:id="10"/>
    </w:p>
    <w:p w:rsidR="00946019" w:rsidRDefault="00946019" w:rsidP="00946019">
      <w:pPr>
        <w:pStyle w:val="Default"/>
        <w:spacing w:line="276" w:lineRule="auto"/>
        <w:jc w:val="both"/>
      </w:pPr>
    </w:p>
    <w:p w:rsidR="00946019" w:rsidRDefault="00946019" w:rsidP="00946019">
      <w:pPr>
        <w:pStyle w:val="Default"/>
        <w:spacing w:line="276" w:lineRule="auto"/>
        <w:jc w:val="both"/>
      </w:pPr>
      <w:r>
        <w:t>In the course of performing Consulting Services, the parties recognize that Consultant may come in contact with or become familiar with information which The Client or its subsidiaries or affiliates may consider confidential. This information may include, but is not limited to, information pertaining to The Client, computer systems or client information systems, which information may be of value to a competitor or which may be confidential or privileged. Consultant agrees to keep all such information confidential and not to discuss or divulge it to anyone other than appropriate Company personnel or their designees.</w:t>
      </w:r>
    </w:p>
    <w:p w:rsidR="00A65374" w:rsidRDefault="00A65374"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1" w:name="_Toc130117838"/>
      <w:r w:rsidRPr="00946019">
        <w:rPr>
          <w:rFonts w:ascii="Times New Roman" w:hAnsi="Times New Roman" w:cs="Times New Roman"/>
          <w:b/>
          <w:bCs/>
          <w:sz w:val="24"/>
          <w:szCs w:val="24"/>
          <w:lang w:val="en-SG"/>
        </w:rPr>
        <w:lastRenderedPageBreak/>
        <w:t>CONTENT OWNERSHIP</w:t>
      </w:r>
      <w:bookmarkEnd w:id="11"/>
    </w:p>
    <w:p w:rsidR="00946019" w:rsidRDefault="00946019" w:rsidP="00946019">
      <w:pPr>
        <w:pStyle w:val="Default"/>
        <w:spacing w:line="276" w:lineRule="auto"/>
        <w:jc w:val="both"/>
      </w:pPr>
    </w:p>
    <w:p w:rsidR="00946019" w:rsidRDefault="00946019" w:rsidP="00946019">
      <w:pPr>
        <w:pStyle w:val="Default"/>
        <w:spacing w:line="276" w:lineRule="auto"/>
        <w:jc w:val="both"/>
      </w:pPr>
      <w:r>
        <w:t>BIK Solutions acknowledges and agrees that all right, title and interest, including Copyright ownership, to all information and material of any kind whatsoever that may be provided to BIK Solutions by The Client or otherwise obtained by BIK Solutions during the performance of services, shall remain the property of The Client, and further, that all such information and material and any copies thereof shall be returned to The Client at the termination of this Agreement.</w:t>
      </w: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2" w:name="_Toc130117839"/>
      <w:r w:rsidRPr="00946019">
        <w:rPr>
          <w:rFonts w:ascii="Times New Roman" w:hAnsi="Times New Roman" w:cs="Times New Roman"/>
          <w:b/>
          <w:bCs/>
          <w:sz w:val="24"/>
          <w:szCs w:val="24"/>
          <w:lang w:val="en-SG"/>
        </w:rPr>
        <w:t>TERM</w:t>
      </w:r>
      <w:bookmarkEnd w:id="12"/>
    </w:p>
    <w:p w:rsidR="00946019" w:rsidRDefault="00946019" w:rsidP="00946019">
      <w:pPr>
        <w:pStyle w:val="Default"/>
        <w:spacing w:line="276" w:lineRule="auto"/>
        <w:jc w:val="both"/>
      </w:pPr>
    </w:p>
    <w:p w:rsidR="00946019" w:rsidRDefault="00946019" w:rsidP="00946019">
      <w:pPr>
        <w:pStyle w:val="Default"/>
        <w:spacing w:line="276" w:lineRule="auto"/>
        <w:jc w:val="both"/>
      </w:pPr>
      <w:r>
        <w:t>This Agreement shall commence on 06 October 2023 (date) and shall terminate on 06 October 2024 (date), unless earlier terminated by either party hereto. Either party may terminate this Agreement upon Thirty (30) days prior written notice.</w:t>
      </w:r>
    </w:p>
    <w:p w:rsid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3" w:name="_Toc130117840"/>
      <w:r w:rsidRPr="00946019">
        <w:rPr>
          <w:rFonts w:ascii="Times New Roman" w:hAnsi="Times New Roman" w:cs="Times New Roman"/>
          <w:b/>
          <w:bCs/>
          <w:sz w:val="24"/>
          <w:szCs w:val="24"/>
          <w:lang w:val="en-SG"/>
        </w:rPr>
        <w:t>NOTICE</w:t>
      </w:r>
      <w:bookmarkEnd w:id="13"/>
    </w:p>
    <w:p w:rsidR="00946019" w:rsidRDefault="00946019" w:rsidP="00946019">
      <w:pPr>
        <w:pStyle w:val="Default"/>
        <w:spacing w:line="276" w:lineRule="auto"/>
        <w:jc w:val="both"/>
      </w:pPr>
    </w:p>
    <w:p w:rsidR="00946019" w:rsidRDefault="00946019" w:rsidP="00946019">
      <w:pPr>
        <w:pStyle w:val="Default"/>
        <w:spacing w:line="276" w:lineRule="auto"/>
        <w:jc w:val="both"/>
      </w:pPr>
      <w:r>
        <w:t>Any notice or communication permitted or required by this Agreement shall be deemed effective when personally delivered or deposited, postage prepaid, in the first class mail of the Sri Lanka properly addressed to the appropriate party at the address set forth below:</w:t>
      </w:r>
    </w:p>
    <w:p w:rsidR="00946019" w:rsidRDefault="00946019" w:rsidP="00946019">
      <w:pPr>
        <w:pStyle w:val="Default"/>
        <w:spacing w:line="276" w:lineRule="auto"/>
        <w:jc w:val="both"/>
      </w:pPr>
      <w:r>
        <w:t xml:space="preserve">1. </w:t>
      </w:r>
      <w:r>
        <w:tab/>
        <w:t xml:space="preserve">Notices to Consultant: BIK Solutions, 2B, </w:t>
      </w:r>
      <w:proofErr w:type="spellStart"/>
      <w:r>
        <w:t>Alothiyawa</w:t>
      </w:r>
      <w:proofErr w:type="spellEnd"/>
      <w:r>
        <w:t xml:space="preserve"> Road, </w:t>
      </w:r>
      <w:proofErr w:type="spellStart"/>
      <w:r>
        <w:t>Mirihana</w:t>
      </w:r>
      <w:proofErr w:type="spellEnd"/>
      <w:r>
        <w:t xml:space="preserve">, </w:t>
      </w:r>
      <w:proofErr w:type="spellStart"/>
      <w:r>
        <w:t>Nugegoda</w:t>
      </w:r>
      <w:proofErr w:type="spellEnd"/>
      <w:r>
        <w:t>. Sri Lanka</w:t>
      </w:r>
      <w:r w:rsidR="003A11D0">
        <w:t>.</w:t>
      </w:r>
    </w:p>
    <w:p w:rsidR="00946019" w:rsidRPr="00946019" w:rsidRDefault="00946019" w:rsidP="00946019">
      <w:pPr>
        <w:pStyle w:val="Default"/>
        <w:spacing w:line="276" w:lineRule="auto"/>
        <w:jc w:val="both"/>
      </w:pPr>
      <w:r>
        <w:t xml:space="preserve">2. </w:t>
      </w:r>
      <w:r>
        <w:tab/>
        <w:t xml:space="preserve">Notices to The Client: </w:t>
      </w:r>
      <w:r w:rsidRPr="00946019">
        <w:t>ACE Front Line Security Solutions (</w:t>
      </w:r>
      <w:proofErr w:type="spellStart"/>
      <w:r w:rsidRPr="00946019">
        <w:t>Pvt</w:t>
      </w:r>
      <w:proofErr w:type="spellEnd"/>
      <w:r w:rsidRPr="00946019">
        <w:t>) Ltd</w:t>
      </w:r>
      <w:r>
        <w:t xml:space="preserve">, </w:t>
      </w:r>
      <w:r w:rsidRPr="00946019">
        <w:t xml:space="preserve">No. 150/20, First Lane, </w:t>
      </w:r>
      <w:proofErr w:type="spellStart"/>
      <w:r w:rsidRPr="00946019">
        <w:t>Kumbukgaha</w:t>
      </w:r>
      <w:proofErr w:type="spellEnd"/>
      <w:r w:rsidRPr="00946019">
        <w:t xml:space="preserve"> </w:t>
      </w:r>
      <w:proofErr w:type="spellStart"/>
      <w:r w:rsidRPr="00946019">
        <w:t>Duwa</w:t>
      </w:r>
      <w:proofErr w:type="spellEnd"/>
      <w:r w:rsidRPr="00946019">
        <w:t xml:space="preserve">, Parliament Road, </w:t>
      </w:r>
      <w:proofErr w:type="spellStart"/>
      <w:r w:rsidRPr="00946019">
        <w:t>Kotte</w:t>
      </w:r>
      <w:proofErr w:type="spellEnd"/>
      <w:r w:rsidRPr="00946019">
        <w:t>, Sri Lanka.</w:t>
      </w:r>
    </w:p>
    <w:p w:rsidR="00946019" w:rsidRP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4" w:name="_Toc130117841"/>
      <w:r w:rsidRPr="00946019">
        <w:rPr>
          <w:rFonts w:ascii="Times New Roman" w:hAnsi="Times New Roman" w:cs="Times New Roman"/>
          <w:b/>
          <w:bCs/>
          <w:sz w:val="24"/>
          <w:szCs w:val="24"/>
          <w:lang w:val="en-SG"/>
        </w:rPr>
        <w:t>MISCELLANEOUS</w:t>
      </w:r>
      <w:bookmarkEnd w:id="14"/>
    </w:p>
    <w:p w:rsidR="00946019" w:rsidRPr="00946019" w:rsidRDefault="00946019" w:rsidP="00946019">
      <w:pPr>
        <w:pStyle w:val="Default"/>
        <w:spacing w:line="276" w:lineRule="auto"/>
        <w:jc w:val="both"/>
      </w:pPr>
    </w:p>
    <w:p w:rsidR="00946019" w:rsidRPr="00946019" w:rsidRDefault="00946019" w:rsidP="00946019">
      <w:pPr>
        <w:pStyle w:val="Heading2"/>
        <w:jc w:val="both"/>
        <w:rPr>
          <w:rFonts w:ascii="Times New Roman" w:hAnsi="Times New Roman" w:cs="Times New Roman"/>
          <w:sz w:val="24"/>
          <w:szCs w:val="24"/>
        </w:rPr>
      </w:pPr>
      <w:bookmarkStart w:id="15" w:name="_Toc130117842"/>
      <w:r w:rsidRPr="00946019">
        <w:rPr>
          <w:rFonts w:ascii="Times New Roman" w:hAnsi="Times New Roman" w:cs="Times New Roman"/>
          <w:sz w:val="24"/>
          <w:szCs w:val="24"/>
        </w:rPr>
        <w:t>13.1 Entire Agreement and Amendments</w:t>
      </w:r>
      <w:bookmarkEnd w:id="15"/>
    </w:p>
    <w:p w:rsidR="00946019" w:rsidRDefault="00946019" w:rsidP="00946019">
      <w:pPr>
        <w:pStyle w:val="Default"/>
        <w:spacing w:line="276" w:lineRule="auto"/>
        <w:jc w:val="both"/>
      </w:pPr>
    </w:p>
    <w:p w:rsidR="00946019" w:rsidRPr="00946019" w:rsidRDefault="00946019" w:rsidP="00946019">
      <w:pPr>
        <w:pStyle w:val="Default"/>
        <w:spacing w:line="276" w:lineRule="auto"/>
        <w:jc w:val="both"/>
      </w:pPr>
      <w:r w:rsidRPr="00946019">
        <w:t>This Agreement constitutes the entire agreement of the parties with regard to the subject matter hereof, and replaces and supersedes all other agreements or understandings, whether written or oral. No amendment or extension of the Agreement shall be binding unless in writing and signed by both parties.</w:t>
      </w:r>
    </w:p>
    <w:p w:rsidR="00946019" w:rsidRPr="00946019" w:rsidRDefault="00946019" w:rsidP="00946019">
      <w:pPr>
        <w:pStyle w:val="Default"/>
        <w:spacing w:line="276" w:lineRule="auto"/>
        <w:jc w:val="both"/>
      </w:pPr>
    </w:p>
    <w:p w:rsidR="00946019" w:rsidRPr="00946019" w:rsidRDefault="00946019" w:rsidP="00946019">
      <w:pPr>
        <w:pStyle w:val="Heading2"/>
        <w:jc w:val="both"/>
        <w:rPr>
          <w:rFonts w:ascii="Times New Roman" w:hAnsi="Times New Roman" w:cs="Times New Roman"/>
          <w:sz w:val="24"/>
          <w:szCs w:val="24"/>
        </w:rPr>
      </w:pPr>
      <w:bookmarkStart w:id="16" w:name="_Toc130117843"/>
      <w:r w:rsidRPr="00946019">
        <w:rPr>
          <w:rFonts w:ascii="Times New Roman" w:hAnsi="Times New Roman" w:cs="Times New Roman"/>
          <w:sz w:val="24"/>
          <w:szCs w:val="24"/>
        </w:rPr>
        <w:t>13.2 Binding Effect, Assignment</w:t>
      </w:r>
      <w:bookmarkEnd w:id="16"/>
    </w:p>
    <w:p w:rsidR="00946019" w:rsidRDefault="00946019" w:rsidP="00946019">
      <w:pPr>
        <w:pStyle w:val="Default"/>
        <w:spacing w:line="276" w:lineRule="auto"/>
        <w:jc w:val="both"/>
      </w:pPr>
    </w:p>
    <w:p w:rsidR="00D67826" w:rsidRPr="00946019" w:rsidRDefault="00946019" w:rsidP="00946019">
      <w:pPr>
        <w:pStyle w:val="Default"/>
        <w:spacing w:line="276" w:lineRule="auto"/>
        <w:jc w:val="both"/>
      </w:pPr>
      <w:r w:rsidRPr="00946019">
        <w:t>This Agreement shall be binding upon and shall inure to the benefit of Consultant and The Client and to The Client's successors and assigns. Nothing in this Agreement shall be construed to permit the assignment by Consultant of any of its rights or obligations hereunder, and such assignment is expressly prohibited without the prior written consent of The Client.</w:t>
      </w:r>
    </w:p>
    <w:p w:rsidR="003A11D0" w:rsidRPr="00946019" w:rsidRDefault="003A11D0" w:rsidP="00946019">
      <w:pPr>
        <w:pStyle w:val="Default"/>
        <w:spacing w:line="276" w:lineRule="auto"/>
        <w:jc w:val="both"/>
        <w:rPr>
          <w:color w:val="auto"/>
        </w:rPr>
      </w:pPr>
    </w:p>
    <w:p w:rsidR="003A11D0" w:rsidRDefault="003A11D0" w:rsidP="003A11D0">
      <w:pPr>
        <w:pStyle w:val="Default"/>
        <w:spacing w:line="276" w:lineRule="auto"/>
        <w:jc w:val="both"/>
        <w:rPr>
          <w:color w:val="auto"/>
        </w:rPr>
      </w:pPr>
      <w:r w:rsidRPr="003A11D0">
        <w:rPr>
          <w:color w:val="auto"/>
        </w:rPr>
        <w:t xml:space="preserve">By: </w:t>
      </w:r>
      <w:r>
        <w:rPr>
          <w:color w:val="auto"/>
        </w:rPr>
        <w:tab/>
      </w:r>
      <w:r>
        <w:rPr>
          <w:color w:val="auto"/>
        </w:rPr>
        <w:tab/>
      </w:r>
      <w:r>
        <w:rPr>
          <w:color w:val="auto"/>
        </w:rPr>
        <w:tab/>
      </w:r>
      <w:r>
        <w:rPr>
          <w:color w:val="auto"/>
        </w:rPr>
        <w:tab/>
      </w:r>
      <w:r>
        <w:rPr>
          <w:color w:val="auto"/>
        </w:rPr>
        <w:tab/>
      </w:r>
      <w:r>
        <w:rPr>
          <w:color w:val="auto"/>
        </w:rPr>
        <w:tab/>
      </w:r>
      <w:r w:rsidRPr="003A11D0">
        <w:rPr>
          <w:color w:val="auto"/>
        </w:rPr>
        <w:t>By: Client Company representative’s name and</w:t>
      </w:r>
    </w:p>
    <w:p w:rsidR="003A11D0" w:rsidRPr="003A11D0" w:rsidRDefault="003A11D0" w:rsidP="003A11D0">
      <w:pPr>
        <w:pStyle w:val="Default"/>
        <w:spacing w:line="276" w:lineRule="auto"/>
        <w:jc w:val="both"/>
        <w:rPr>
          <w:color w:val="auto"/>
        </w:rPr>
      </w:pPr>
      <w:r w:rsidRPr="003A11D0">
        <w:rPr>
          <w:color w:val="auto"/>
        </w:rPr>
        <w:t xml:space="preserve">Mr. </w:t>
      </w:r>
      <w:r>
        <w:rPr>
          <w:color w:val="auto"/>
        </w:rPr>
        <w:t xml:space="preserve">KA </w:t>
      </w:r>
      <w:proofErr w:type="spellStart"/>
      <w:r>
        <w:rPr>
          <w:color w:val="auto"/>
        </w:rPr>
        <w:t>Gihan</w:t>
      </w:r>
      <w:proofErr w:type="spellEnd"/>
      <w:r>
        <w:rPr>
          <w:color w:val="auto"/>
        </w:rPr>
        <w:t xml:space="preserve"> </w:t>
      </w:r>
      <w:proofErr w:type="spellStart"/>
      <w:r>
        <w:rPr>
          <w:color w:val="auto"/>
        </w:rPr>
        <w:t>Sanjeewa</w:t>
      </w:r>
      <w:proofErr w:type="spellEnd"/>
      <w:r w:rsidRPr="003A11D0">
        <w:rPr>
          <w:color w:val="auto"/>
        </w:rPr>
        <w:t xml:space="preserve"> </w:t>
      </w:r>
      <w:r>
        <w:rPr>
          <w:color w:val="auto"/>
        </w:rPr>
        <w:tab/>
      </w:r>
      <w:r>
        <w:rPr>
          <w:color w:val="auto"/>
        </w:rPr>
        <w:tab/>
      </w:r>
      <w:r>
        <w:rPr>
          <w:color w:val="auto"/>
        </w:rPr>
        <w:tab/>
      </w:r>
      <w:r w:rsidRPr="003A11D0">
        <w:rPr>
          <w:color w:val="auto"/>
        </w:rPr>
        <w:t>signature</w:t>
      </w:r>
    </w:p>
    <w:p w:rsidR="003A11D0" w:rsidRPr="003A11D0" w:rsidRDefault="003A11D0" w:rsidP="003A11D0">
      <w:pPr>
        <w:pStyle w:val="Default"/>
        <w:spacing w:line="276" w:lineRule="auto"/>
        <w:jc w:val="both"/>
        <w:rPr>
          <w:color w:val="auto"/>
        </w:rPr>
      </w:pPr>
      <w:r w:rsidRPr="003A11D0">
        <w:rPr>
          <w:color w:val="auto"/>
        </w:rPr>
        <w:t>Proprietor</w:t>
      </w:r>
    </w:p>
    <w:p w:rsidR="003A11D0" w:rsidRPr="003A11D0" w:rsidRDefault="003A11D0" w:rsidP="003A11D0">
      <w:pPr>
        <w:pStyle w:val="Default"/>
        <w:spacing w:line="276" w:lineRule="auto"/>
        <w:jc w:val="both"/>
        <w:rPr>
          <w:color w:val="auto"/>
        </w:rPr>
      </w:pPr>
      <w:r>
        <w:rPr>
          <w:color w:val="auto"/>
        </w:rPr>
        <w:t>BIK</w:t>
      </w:r>
      <w:r w:rsidRPr="003A11D0">
        <w:rPr>
          <w:color w:val="auto"/>
        </w:rPr>
        <w:t xml:space="preserve"> So</w:t>
      </w:r>
      <w:r>
        <w:rPr>
          <w:color w:val="auto"/>
        </w:rPr>
        <w:t>lutions</w:t>
      </w:r>
      <w:r w:rsidRPr="003A11D0">
        <w:rPr>
          <w:color w:val="auto"/>
        </w:rPr>
        <w:t xml:space="preserve"> </w:t>
      </w:r>
      <w:r>
        <w:rPr>
          <w:color w:val="auto"/>
        </w:rPr>
        <w:tab/>
      </w:r>
      <w:r>
        <w:rPr>
          <w:color w:val="auto"/>
        </w:rPr>
        <w:tab/>
      </w:r>
      <w:r>
        <w:rPr>
          <w:color w:val="auto"/>
        </w:rPr>
        <w:tab/>
      </w:r>
      <w:r>
        <w:rPr>
          <w:color w:val="auto"/>
        </w:rPr>
        <w:tab/>
      </w:r>
      <w:r w:rsidRPr="003A11D0">
        <w:rPr>
          <w:color w:val="auto"/>
        </w:rPr>
        <w:t>Print Name</w:t>
      </w:r>
      <w:proofErr w:type="gramStart"/>
      <w:r w:rsidRPr="003A11D0">
        <w:rPr>
          <w:color w:val="auto"/>
        </w:rPr>
        <w:t>:</w:t>
      </w:r>
      <w:r w:rsidR="007C7F0E">
        <w:rPr>
          <w:color w:val="auto"/>
        </w:rPr>
        <w:t>……………………………………………..</w:t>
      </w:r>
      <w:proofErr w:type="gramEnd"/>
    </w:p>
    <w:p w:rsidR="003A11D0" w:rsidRDefault="003A11D0" w:rsidP="003A11D0">
      <w:pPr>
        <w:pStyle w:val="Default"/>
        <w:spacing w:line="276" w:lineRule="auto"/>
        <w:jc w:val="both"/>
        <w:rPr>
          <w:color w:val="auto"/>
        </w:rPr>
      </w:pPr>
      <w:r w:rsidRPr="003A11D0">
        <w:rPr>
          <w:color w:val="auto"/>
        </w:rPr>
        <w:t>Date</w:t>
      </w:r>
      <w:proofErr w:type="gramStart"/>
      <w:r w:rsidRPr="003A11D0">
        <w:rPr>
          <w:color w:val="auto"/>
        </w:rPr>
        <w:t>:………………………..</w:t>
      </w:r>
      <w:proofErr w:type="gramEnd"/>
    </w:p>
    <w:p w:rsidR="007C7F0E" w:rsidRDefault="007C7F0E" w:rsidP="003A11D0">
      <w:pPr>
        <w:pStyle w:val="Default"/>
        <w:spacing w:line="276" w:lineRule="auto"/>
        <w:jc w:val="both"/>
        <w:rPr>
          <w:color w:val="auto"/>
        </w:rPr>
      </w:pPr>
    </w:p>
    <w:p w:rsidR="007C7F0E" w:rsidRPr="003A11D0" w:rsidRDefault="007C7F0E" w:rsidP="003A11D0">
      <w:pPr>
        <w:pStyle w:val="Default"/>
        <w:spacing w:line="276" w:lineRule="auto"/>
        <w:jc w:val="both"/>
        <w:rPr>
          <w:color w:val="auto"/>
        </w:rPr>
      </w:pPr>
    </w:p>
    <w:p w:rsidR="003A11D0" w:rsidRPr="003A11D0" w:rsidRDefault="003A11D0" w:rsidP="003A11D0">
      <w:pPr>
        <w:pStyle w:val="Default"/>
        <w:spacing w:line="276" w:lineRule="auto"/>
        <w:ind w:left="4320"/>
        <w:jc w:val="both"/>
        <w:rPr>
          <w:color w:val="auto"/>
        </w:rPr>
      </w:pPr>
      <w:r w:rsidRPr="003A11D0">
        <w:rPr>
          <w:color w:val="auto"/>
        </w:rPr>
        <w:t>Signature</w:t>
      </w:r>
      <w:proofErr w:type="gramStart"/>
      <w:r w:rsidRPr="003A11D0">
        <w:rPr>
          <w:color w:val="auto"/>
        </w:rPr>
        <w:t>:</w:t>
      </w:r>
      <w:r w:rsidR="007C7F0E">
        <w:rPr>
          <w:color w:val="auto"/>
        </w:rPr>
        <w:t>……………………………………………….</w:t>
      </w:r>
      <w:proofErr w:type="gramEnd"/>
    </w:p>
    <w:p w:rsidR="007B4754" w:rsidRPr="00946019" w:rsidRDefault="003A11D0" w:rsidP="000A2496">
      <w:pPr>
        <w:pStyle w:val="Default"/>
        <w:spacing w:line="276" w:lineRule="auto"/>
        <w:ind w:left="4320"/>
        <w:jc w:val="both"/>
        <w:rPr>
          <w:color w:val="auto"/>
        </w:rPr>
      </w:pPr>
      <w:r w:rsidRPr="003A11D0">
        <w:rPr>
          <w:color w:val="auto"/>
        </w:rPr>
        <w:t>Date:</w:t>
      </w:r>
    </w:p>
    <w:sectPr w:rsidR="007B4754" w:rsidRPr="00946019" w:rsidSect="00EB7F33">
      <w:footerReference w:type="default" r:id="rId10"/>
      <w:pgSz w:w="11906" w:h="16838" w:code="9"/>
      <w:pgMar w:top="720" w:right="720" w:bottom="72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9FE" w:rsidRDefault="009B69FE" w:rsidP="001F2507">
      <w:pPr>
        <w:spacing w:after="0" w:line="240" w:lineRule="auto"/>
      </w:pPr>
      <w:r>
        <w:separator/>
      </w:r>
    </w:p>
  </w:endnote>
  <w:endnote w:type="continuationSeparator" w:id="0">
    <w:p w:rsidR="009B69FE" w:rsidRDefault="009B69FE" w:rsidP="001F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800000AF" w:usb1="4000204A" w:usb2="00000200" w:usb3="00000000" w:csb0="00000001"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036936"/>
      <w:docPartObj>
        <w:docPartGallery w:val="Page Numbers (Bottom of Page)"/>
        <w:docPartUnique/>
      </w:docPartObj>
    </w:sdtPr>
    <w:sdtEndPr>
      <w:rPr>
        <w:rFonts w:ascii="Times New Roman" w:hAnsi="Times New Roman" w:cs="Times New Roman"/>
        <w:noProof/>
        <w:sz w:val="24"/>
        <w:szCs w:val="24"/>
      </w:rPr>
    </w:sdtEndPr>
    <w:sdtContent>
      <w:p w:rsidR="001F2507" w:rsidRPr="007B4754" w:rsidRDefault="001F2507">
        <w:pPr>
          <w:pStyle w:val="Footer"/>
          <w:jc w:val="center"/>
          <w:rPr>
            <w:rFonts w:ascii="Times New Roman" w:hAnsi="Times New Roman" w:cs="Times New Roman"/>
            <w:sz w:val="24"/>
            <w:szCs w:val="24"/>
          </w:rPr>
        </w:pPr>
        <w:r w:rsidRPr="007B4754">
          <w:rPr>
            <w:rFonts w:ascii="Times New Roman" w:hAnsi="Times New Roman" w:cs="Times New Roman"/>
            <w:sz w:val="24"/>
            <w:szCs w:val="24"/>
          </w:rPr>
          <w:fldChar w:fldCharType="begin"/>
        </w:r>
        <w:r w:rsidRPr="007B4754">
          <w:rPr>
            <w:rFonts w:ascii="Times New Roman" w:hAnsi="Times New Roman" w:cs="Times New Roman"/>
            <w:sz w:val="24"/>
            <w:szCs w:val="24"/>
          </w:rPr>
          <w:instrText xml:space="preserve"> PAGE   \* MERGEFORMAT </w:instrText>
        </w:r>
        <w:r w:rsidRPr="007B4754">
          <w:rPr>
            <w:rFonts w:ascii="Times New Roman" w:hAnsi="Times New Roman" w:cs="Times New Roman"/>
            <w:sz w:val="24"/>
            <w:szCs w:val="24"/>
          </w:rPr>
          <w:fldChar w:fldCharType="separate"/>
        </w:r>
        <w:r w:rsidR="0002096C">
          <w:rPr>
            <w:rFonts w:ascii="Times New Roman" w:hAnsi="Times New Roman" w:cs="Times New Roman"/>
            <w:noProof/>
            <w:sz w:val="24"/>
            <w:szCs w:val="24"/>
          </w:rPr>
          <w:t>2</w:t>
        </w:r>
        <w:r w:rsidRPr="007B4754">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9FE" w:rsidRDefault="009B69FE" w:rsidP="001F2507">
      <w:pPr>
        <w:spacing w:after="0" w:line="240" w:lineRule="auto"/>
      </w:pPr>
      <w:r>
        <w:separator/>
      </w:r>
    </w:p>
  </w:footnote>
  <w:footnote w:type="continuationSeparator" w:id="0">
    <w:p w:rsidR="009B69FE" w:rsidRDefault="009B69FE" w:rsidP="001F2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3D9B"/>
    <w:multiLevelType w:val="hybridMultilevel"/>
    <w:tmpl w:val="F7FE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72A49"/>
    <w:multiLevelType w:val="hybridMultilevel"/>
    <w:tmpl w:val="EB7CA9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C956EBD"/>
    <w:multiLevelType w:val="hybridMultilevel"/>
    <w:tmpl w:val="1A2A24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F265AD5"/>
    <w:multiLevelType w:val="hybridMultilevel"/>
    <w:tmpl w:val="B436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F2FC8"/>
    <w:multiLevelType w:val="multilevel"/>
    <w:tmpl w:val="06EE46C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A4A1BB2"/>
    <w:multiLevelType w:val="multilevel"/>
    <w:tmpl w:val="06EE46C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33A32936"/>
    <w:multiLevelType w:val="hybridMultilevel"/>
    <w:tmpl w:val="58B816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4FB2CEE"/>
    <w:multiLevelType w:val="hybridMultilevel"/>
    <w:tmpl w:val="3E9C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244EF"/>
    <w:multiLevelType w:val="hybridMultilevel"/>
    <w:tmpl w:val="8A6A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D32ACC"/>
    <w:multiLevelType w:val="multilevel"/>
    <w:tmpl w:val="06EE46C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1CF497C"/>
    <w:multiLevelType w:val="hybridMultilevel"/>
    <w:tmpl w:val="CCA0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ED2A71"/>
    <w:multiLevelType w:val="hybridMultilevel"/>
    <w:tmpl w:val="B496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0C5DE9"/>
    <w:multiLevelType w:val="multilevel"/>
    <w:tmpl w:val="06EE46C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2"/>
  </w:num>
  <w:num w:numId="3">
    <w:abstractNumId w:val="1"/>
  </w:num>
  <w:num w:numId="4">
    <w:abstractNumId w:val="10"/>
  </w:num>
  <w:num w:numId="5">
    <w:abstractNumId w:val="12"/>
  </w:num>
  <w:num w:numId="6">
    <w:abstractNumId w:val="3"/>
  </w:num>
  <w:num w:numId="7">
    <w:abstractNumId w:val="0"/>
  </w:num>
  <w:num w:numId="8">
    <w:abstractNumId w:val="11"/>
  </w:num>
  <w:num w:numId="9">
    <w:abstractNumId w:val="7"/>
  </w:num>
  <w:num w:numId="10">
    <w:abstractNumId w:val="9"/>
  </w:num>
  <w:num w:numId="11">
    <w:abstractNumId w:val="4"/>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1D"/>
    <w:rsid w:val="0002096C"/>
    <w:rsid w:val="000233C9"/>
    <w:rsid w:val="00042FE4"/>
    <w:rsid w:val="00081F86"/>
    <w:rsid w:val="000A2496"/>
    <w:rsid w:val="000A4399"/>
    <w:rsid w:val="000A514E"/>
    <w:rsid w:val="00164BD5"/>
    <w:rsid w:val="0016513C"/>
    <w:rsid w:val="0016696C"/>
    <w:rsid w:val="00184F36"/>
    <w:rsid w:val="00185D95"/>
    <w:rsid w:val="0019785E"/>
    <w:rsid w:val="001F206F"/>
    <w:rsid w:val="001F2507"/>
    <w:rsid w:val="002873BD"/>
    <w:rsid w:val="002A65EC"/>
    <w:rsid w:val="002B2235"/>
    <w:rsid w:val="002D272F"/>
    <w:rsid w:val="002D65C9"/>
    <w:rsid w:val="002D6D16"/>
    <w:rsid w:val="002F2BDF"/>
    <w:rsid w:val="002F669D"/>
    <w:rsid w:val="00306432"/>
    <w:rsid w:val="00314964"/>
    <w:rsid w:val="00316367"/>
    <w:rsid w:val="003208C9"/>
    <w:rsid w:val="00356730"/>
    <w:rsid w:val="00374890"/>
    <w:rsid w:val="00392C42"/>
    <w:rsid w:val="0039569C"/>
    <w:rsid w:val="003A11D0"/>
    <w:rsid w:val="003B4938"/>
    <w:rsid w:val="003C4A67"/>
    <w:rsid w:val="00412423"/>
    <w:rsid w:val="0043022E"/>
    <w:rsid w:val="0048696E"/>
    <w:rsid w:val="004F1618"/>
    <w:rsid w:val="0051078A"/>
    <w:rsid w:val="005E1E66"/>
    <w:rsid w:val="005F4450"/>
    <w:rsid w:val="006524AA"/>
    <w:rsid w:val="00681F36"/>
    <w:rsid w:val="006B0BA2"/>
    <w:rsid w:val="006D4F0D"/>
    <w:rsid w:val="006E4754"/>
    <w:rsid w:val="00705B57"/>
    <w:rsid w:val="00727A3A"/>
    <w:rsid w:val="00741A2F"/>
    <w:rsid w:val="00755567"/>
    <w:rsid w:val="00756D35"/>
    <w:rsid w:val="007620BE"/>
    <w:rsid w:val="0076331D"/>
    <w:rsid w:val="007763AC"/>
    <w:rsid w:val="00777D93"/>
    <w:rsid w:val="00790B9C"/>
    <w:rsid w:val="007A1840"/>
    <w:rsid w:val="007A43DB"/>
    <w:rsid w:val="007B2234"/>
    <w:rsid w:val="007B4754"/>
    <w:rsid w:val="007C7F0E"/>
    <w:rsid w:val="007D57B8"/>
    <w:rsid w:val="007E40E8"/>
    <w:rsid w:val="00804552"/>
    <w:rsid w:val="00812126"/>
    <w:rsid w:val="00823BF6"/>
    <w:rsid w:val="008443F1"/>
    <w:rsid w:val="00846C75"/>
    <w:rsid w:val="008B1F90"/>
    <w:rsid w:val="008D02D5"/>
    <w:rsid w:val="00942D22"/>
    <w:rsid w:val="00946019"/>
    <w:rsid w:val="009963A1"/>
    <w:rsid w:val="009B3402"/>
    <w:rsid w:val="009B69FE"/>
    <w:rsid w:val="00A039B3"/>
    <w:rsid w:val="00A30C31"/>
    <w:rsid w:val="00A527AF"/>
    <w:rsid w:val="00A65374"/>
    <w:rsid w:val="00A81575"/>
    <w:rsid w:val="00A83730"/>
    <w:rsid w:val="00AA470A"/>
    <w:rsid w:val="00AC3547"/>
    <w:rsid w:val="00AD511C"/>
    <w:rsid w:val="00B252BF"/>
    <w:rsid w:val="00B267C0"/>
    <w:rsid w:val="00B27311"/>
    <w:rsid w:val="00B27BA2"/>
    <w:rsid w:val="00B5597A"/>
    <w:rsid w:val="00B812BB"/>
    <w:rsid w:val="00BD2B8B"/>
    <w:rsid w:val="00C331A5"/>
    <w:rsid w:val="00C3369C"/>
    <w:rsid w:val="00C5612B"/>
    <w:rsid w:val="00C656D7"/>
    <w:rsid w:val="00C72708"/>
    <w:rsid w:val="00C85CD0"/>
    <w:rsid w:val="00C93370"/>
    <w:rsid w:val="00CE394F"/>
    <w:rsid w:val="00CE57D4"/>
    <w:rsid w:val="00D06EBA"/>
    <w:rsid w:val="00D200E9"/>
    <w:rsid w:val="00D637B6"/>
    <w:rsid w:val="00D63EBE"/>
    <w:rsid w:val="00D67826"/>
    <w:rsid w:val="00DB2C9D"/>
    <w:rsid w:val="00DD435C"/>
    <w:rsid w:val="00DE1AC0"/>
    <w:rsid w:val="00DE6AF2"/>
    <w:rsid w:val="00E07AC3"/>
    <w:rsid w:val="00E26DAF"/>
    <w:rsid w:val="00E9074C"/>
    <w:rsid w:val="00E9154F"/>
    <w:rsid w:val="00EA60E7"/>
    <w:rsid w:val="00EB7F33"/>
    <w:rsid w:val="00EE10BE"/>
    <w:rsid w:val="00EF2095"/>
    <w:rsid w:val="00F31EDA"/>
    <w:rsid w:val="00F353B3"/>
    <w:rsid w:val="00F7203A"/>
    <w:rsid w:val="00F866B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AA"/>
  </w:style>
  <w:style w:type="paragraph" w:styleId="Heading1">
    <w:name w:val="heading 1"/>
    <w:basedOn w:val="Normal"/>
    <w:next w:val="Normal"/>
    <w:link w:val="Heading1Char"/>
    <w:uiPriority w:val="9"/>
    <w:qFormat/>
    <w:rsid w:val="00763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11C"/>
    <w:pPr>
      <w:keepNext/>
      <w:keepLines/>
      <w:spacing w:before="40" w:after="0"/>
      <w:outlineLvl w:val="1"/>
    </w:pPr>
    <w:rPr>
      <w:rFonts w:eastAsiaTheme="majorEastAsia" w:cstheme="minorHAnsi"/>
      <w:color w:val="2F5496" w:themeColor="accent1" w:themeShade="BF"/>
      <w:sz w:val="26"/>
      <w:szCs w:val="26"/>
      <w:lang w:val="en-SG"/>
    </w:rPr>
  </w:style>
  <w:style w:type="paragraph" w:styleId="Heading3">
    <w:name w:val="heading 3"/>
    <w:basedOn w:val="Normal"/>
    <w:next w:val="Normal"/>
    <w:link w:val="Heading3Char"/>
    <w:uiPriority w:val="9"/>
    <w:unhideWhenUsed/>
    <w:qFormat/>
    <w:rsid w:val="00AD511C"/>
    <w:pPr>
      <w:keepNext/>
      <w:keepLines/>
      <w:spacing w:before="40" w:after="0"/>
      <w:outlineLvl w:val="2"/>
    </w:pPr>
    <w:rPr>
      <w:rFonts w:eastAsiaTheme="majorEastAsia" w:cstheme="minorHAnsi"/>
      <w:color w:val="1F3763" w:themeColor="accent1" w:themeShade="7F"/>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3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511C"/>
    <w:rPr>
      <w:rFonts w:eastAsiaTheme="majorEastAsia" w:cstheme="minorHAnsi"/>
      <w:color w:val="2F5496" w:themeColor="accent1" w:themeShade="BF"/>
      <w:sz w:val="26"/>
      <w:szCs w:val="26"/>
      <w:lang w:val="en-SG"/>
    </w:rPr>
  </w:style>
  <w:style w:type="character" w:customStyle="1" w:styleId="Heading3Char">
    <w:name w:val="Heading 3 Char"/>
    <w:basedOn w:val="DefaultParagraphFont"/>
    <w:link w:val="Heading3"/>
    <w:uiPriority w:val="9"/>
    <w:rsid w:val="00AD511C"/>
    <w:rPr>
      <w:rFonts w:eastAsiaTheme="majorEastAsia" w:cstheme="minorHAnsi"/>
      <w:color w:val="1F3763" w:themeColor="accent1" w:themeShade="7F"/>
      <w:sz w:val="24"/>
      <w:szCs w:val="24"/>
      <w:lang w:val="en-SG"/>
    </w:rPr>
  </w:style>
  <w:style w:type="table" w:styleId="TableGrid">
    <w:name w:val="Table Grid"/>
    <w:basedOn w:val="TableNormal"/>
    <w:uiPriority w:val="39"/>
    <w:rsid w:val="00CE3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394F"/>
    <w:pPr>
      <w:ind w:left="720"/>
      <w:contextualSpacing/>
    </w:pPr>
  </w:style>
  <w:style w:type="paragraph" w:customStyle="1" w:styleId="xl28">
    <w:name w:val="xl28"/>
    <w:basedOn w:val="Normal"/>
    <w:rsid w:val="002D6D16"/>
    <w:pPr>
      <w:pBdr>
        <w:right w:val="single" w:sz="4" w:space="0" w:color="auto"/>
      </w:pBdr>
      <w:spacing w:before="100" w:beforeAutospacing="1" w:after="100" w:afterAutospacing="1" w:line="240" w:lineRule="auto"/>
    </w:pPr>
    <w:rPr>
      <w:rFonts w:ascii="Arial Unicode MS" w:eastAsia="Arial Unicode MS" w:hAnsi="Arial Unicode MS" w:cs="Arial Unicode MS"/>
      <w:sz w:val="20"/>
      <w:szCs w:val="24"/>
      <w:lang w:val="en-US"/>
    </w:rPr>
  </w:style>
  <w:style w:type="paragraph" w:customStyle="1" w:styleId="Body">
    <w:name w:val="Body"/>
    <w:basedOn w:val="Normal"/>
    <w:autoRedefine/>
    <w:rsid w:val="002D6D16"/>
    <w:pPr>
      <w:tabs>
        <w:tab w:val="left" w:pos="4680"/>
      </w:tabs>
      <w:spacing w:before="120" w:after="240" w:line="240" w:lineRule="auto"/>
      <w:ind w:right="186"/>
    </w:pPr>
    <w:rPr>
      <w:rFonts w:ascii="Trebuchet MS" w:eastAsia="Times New Roman" w:hAnsi="Trebuchet MS" w:cs="Arial"/>
      <w:b/>
      <w:sz w:val="20"/>
      <w:szCs w:val="20"/>
      <w:lang w:val="en-US"/>
    </w:rPr>
  </w:style>
  <w:style w:type="paragraph" w:customStyle="1" w:styleId="Virtusa-body">
    <w:name w:val="Virtusa-body"/>
    <w:basedOn w:val="Normal"/>
    <w:link w:val="Virtusa-bodyChar"/>
    <w:rsid w:val="002D6D16"/>
    <w:pPr>
      <w:spacing w:before="40" w:after="40" w:line="260" w:lineRule="atLeast"/>
      <w:jc w:val="both"/>
    </w:pPr>
    <w:rPr>
      <w:rFonts w:ascii="Arial" w:eastAsia="Times New Roman" w:hAnsi="Arial" w:cs="Arial"/>
      <w:sz w:val="20"/>
      <w:szCs w:val="24"/>
    </w:rPr>
  </w:style>
  <w:style w:type="character" w:customStyle="1" w:styleId="Virtusa-bodyChar">
    <w:name w:val="Virtusa-body Char"/>
    <w:link w:val="Virtusa-body"/>
    <w:rsid w:val="002D6D16"/>
    <w:rPr>
      <w:rFonts w:ascii="Arial" w:eastAsia="Times New Roman" w:hAnsi="Arial" w:cs="Arial"/>
      <w:sz w:val="20"/>
      <w:szCs w:val="24"/>
    </w:rPr>
  </w:style>
  <w:style w:type="paragraph" w:styleId="BodyTextIndent">
    <w:name w:val="Body Text Indent"/>
    <w:basedOn w:val="Normal"/>
    <w:link w:val="BodyTextIndentChar"/>
    <w:semiHidden/>
    <w:rsid w:val="00777D93"/>
    <w:pPr>
      <w:spacing w:after="0" w:line="240" w:lineRule="auto"/>
    </w:pPr>
    <w:rPr>
      <w:rFonts w:ascii="Arial" w:eastAsia="Times New Roman" w:hAnsi="Arial" w:cs="Arial"/>
      <w:sz w:val="20"/>
      <w:szCs w:val="24"/>
      <w:lang w:val="en-US"/>
    </w:rPr>
  </w:style>
  <w:style w:type="character" w:customStyle="1" w:styleId="BodyTextIndentChar">
    <w:name w:val="Body Text Indent Char"/>
    <w:basedOn w:val="DefaultParagraphFont"/>
    <w:link w:val="BodyTextIndent"/>
    <w:semiHidden/>
    <w:rsid w:val="00777D93"/>
    <w:rPr>
      <w:rFonts w:ascii="Arial" w:eastAsia="Times New Roman" w:hAnsi="Arial" w:cs="Arial"/>
      <w:sz w:val="20"/>
      <w:szCs w:val="24"/>
      <w:lang w:val="en-US"/>
    </w:rPr>
  </w:style>
  <w:style w:type="paragraph" w:styleId="TOCHeading">
    <w:name w:val="TOC Heading"/>
    <w:basedOn w:val="Heading1"/>
    <w:next w:val="Normal"/>
    <w:uiPriority w:val="39"/>
    <w:unhideWhenUsed/>
    <w:qFormat/>
    <w:rsid w:val="00777D93"/>
    <w:pPr>
      <w:outlineLvl w:val="9"/>
    </w:pPr>
    <w:rPr>
      <w:lang w:val="en-US"/>
    </w:rPr>
  </w:style>
  <w:style w:type="paragraph" w:styleId="TOC1">
    <w:name w:val="toc 1"/>
    <w:basedOn w:val="Normal"/>
    <w:next w:val="Normal"/>
    <w:autoRedefine/>
    <w:uiPriority w:val="39"/>
    <w:unhideWhenUsed/>
    <w:rsid w:val="00777D93"/>
    <w:pPr>
      <w:spacing w:after="100"/>
    </w:pPr>
  </w:style>
  <w:style w:type="paragraph" w:styleId="TOC2">
    <w:name w:val="toc 2"/>
    <w:basedOn w:val="Normal"/>
    <w:next w:val="Normal"/>
    <w:autoRedefine/>
    <w:uiPriority w:val="39"/>
    <w:unhideWhenUsed/>
    <w:rsid w:val="00777D93"/>
    <w:pPr>
      <w:spacing w:after="100"/>
      <w:ind w:left="220"/>
    </w:pPr>
  </w:style>
  <w:style w:type="paragraph" w:styleId="TOC3">
    <w:name w:val="toc 3"/>
    <w:basedOn w:val="Normal"/>
    <w:next w:val="Normal"/>
    <w:autoRedefine/>
    <w:uiPriority w:val="39"/>
    <w:unhideWhenUsed/>
    <w:rsid w:val="00777D93"/>
    <w:pPr>
      <w:spacing w:after="100"/>
      <w:ind w:left="440"/>
    </w:pPr>
  </w:style>
  <w:style w:type="character" w:styleId="Hyperlink">
    <w:name w:val="Hyperlink"/>
    <w:basedOn w:val="DefaultParagraphFont"/>
    <w:uiPriority w:val="99"/>
    <w:unhideWhenUsed/>
    <w:rsid w:val="00777D93"/>
    <w:rPr>
      <w:color w:val="0563C1" w:themeColor="hyperlink"/>
      <w:u w:val="single"/>
    </w:rPr>
  </w:style>
  <w:style w:type="paragraph" w:styleId="Header">
    <w:name w:val="header"/>
    <w:basedOn w:val="Normal"/>
    <w:link w:val="HeaderChar"/>
    <w:uiPriority w:val="99"/>
    <w:unhideWhenUsed/>
    <w:rsid w:val="001F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507"/>
  </w:style>
  <w:style w:type="paragraph" w:styleId="Footer">
    <w:name w:val="footer"/>
    <w:basedOn w:val="Normal"/>
    <w:link w:val="FooterChar"/>
    <w:uiPriority w:val="99"/>
    <w:unhideWhenUsed/>
    <w:rsid w:val="001F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507"/>
  </w:style>
  <w:style w:type="character" w:customStyle="1" w:styleId="ui-provider">
    <w:name w:val="ui-provider"/>
    <w:basedOn w:val="DefaultParagraphFont"/>
    <w:rsid w:val="00A83730"/>
  </w:style>
  <w:style w:type="paragraph" w:styleId="BalloonText">
    <w:name w:val="Balloon Text"/>
    <w:basedOn w:val="Normal"/>
    <w:link w:val="BalloonTextChar"/>
    <w:uiPriority w:val="99"/>
    <w:semiHidden/>
    <w:unhideWhenUsed/>
    <w:rsid w:val="007A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840"/>
    <w:rPr>
      <w:rFonts w:ascii="Tahoma" w:hAnsi="Tahoma" w:cs="Tahoma"/>
      <w:sz w:val="16"/>
      <w:szCs w:val="16"/>
    </w:rPr>
  </w:style>
  <w:style w:type="paragraph" w:customStyle="1" w:styleId="Default">
    <w:name w:val="Default"/>
    <w:rsid w:val="00F866B9"/>
    <w:pPr>
      <w:autoSpaceDE w:val="0"/>
      <w:autoSpaceDN w:val="0"/>
      <w:adjustRightInd w:val="0"/>
      <w:spacing w:after="0" w:line="240" w:lineRule="auto"/>
    </w:pPr>
    <w:rPr>
      <w:rFonts w:ascii="Times New Roman" w:hAnsi="Times New Roman" w:cs="Times New Roman"/>
      <w:color w:val="000000"/>
      <w:sz w:val="24"/>
      <w:szCs w:val="24"/>
      <w:lang w:val="en-US" w:bidi="si-L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AA"/>
  </w:style>
  <w:style w:type="paragraph" w:styleId="Heading1">
    <w:name w:val="heading 1"/>
    <w:basedOn w:val="Normal"/>
    <w:next w:val="Normal"/>
    <w:link w:val="Heading1Char"/>
    <w:uiPriority w:val="9"/>
    <w:qFormat/>
    <w:rsid w:val="00763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11C"/>
    <w:pPr>
      <w:keepNext/>
      <w:keepLines/>
      <w:spacing w:before="40" w:after="0"/>
      <w:outlineLvl w:val="1"/>
    </w:pPr>
    <w:rPr>
      <w:rFonts w:eastAsiaTheme="majorEastAsia" w:cstheme="minorHAnsi"/>
      <w:color w:val="2F5496" w:themeColor="accent1" w:themeShade="BF"/>
      <w:sz w:val="26"/>
      <w:szCs w:val="26"/>
      <w:lang w:val="en-SG"/>
    </w:rPr>
  </w:style>
  <w:style w:type="paragraph" w:styleId="Heading3">
    <w:name w:val="heading 3"/>
    <w:basedOn w:val="Normal"/>
    <w:next w:val="Normal"/>
    <w:link w:val="Heading3Char"/>
    <w:uiPriority w:val="9"/>
    <w:unhideWhenUsed/>
    <w:qFormat/>
    <w:rsid w:val="00AD511C"/>
    <w:pPr>
      <w:keepNext/>
      <w:keepLines/>
      <w:spacing w:before="40" w:after="0"/>
      <w:outlineLvl w:val="2"/>
    </w:pPr>
    <w:rPr>
      <w:rFonts w:eastAsiaTheme="majorEastAsia" w:cstheme="minorHAnsi"/>
      <w:color w:val="1F3763" w:themeColor="accent1" w:themeShade="7F"/>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3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511C"/>
    <w:rPr>
      <w:rFonts w:eastAsiaTheme="majorEastAsia" w:cstheme="minorHAnsi"/>
      <w:color w:val="2F5496" w:themeColor="accent1" w:themeShade="BF"/>
      <w:sz w:val="26"/>
      <w:szCs w:val="26"/>
      <w:lang w:val="en-SG"/>
    </w:rPr>
  </w:style>
  <w:style w:type="character" w:customStyle="1" w:styleId="Heading3Char">
    <w:name w:val="Heading 3 Char"/>
    <w:basedOn w:val="DefaultParagraphFont"/>
    <w:link w:val="Heading3"/>
    <w:uiPriority w:val="9"/>
    <w:rsid w:val="00AD511C"/>
    <w:rPr>
      <w:rFonts w:eastAsiaTheme="majorEastAsia" w:cstheme="minorHAnsi"/>
      <w:color w:val="1F3763" w:themeColor="accent1" w:themeShade="7F"/>
      <w:sz w:val="24"/>
      <w:szCs w:val="24"/>
      <w:lang w:val="en-SG"/>
    </w:rPr>
  </w:style>
  <w:style w:type="table" w:styleId="TableGrid">
    <w:name w:val="Table Grid"/>
    <w:basedOn w:val="TableNormal"/>
    <w:uiPriority w:val="39"/>
    <w:rsid w:val="00CE3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394F"/>
    <w:pPr>
      <w:ind w:left="720"/>
      <w:contextualSpacing/>
    </w:pPr>
  </w:style>
  <w:style w:type="paragraph" w:customStyle="1" w:styleId="xl28">
    <w:name w:val="xl28"/>
    <w:basedOn w:val="Normal"/>
    <w:rsid w:val="002D6D16"/>
    <w:pPr>
      <w:pBdr>
        <w:right w:val="single" w:sz="4" w:space="0" w:color="auto"/>
      </w:pBdr>
      <w:spacing w:before="100" w:beforeAutospacing="1" w:after="100" w:afterAutospacing="1" w:line="240" w:lineRule="auto"/>
    </w:pPr>
    <w:rPr>
      <w:rFonts w:ascii="Arial Unicode MS" w:eastAsia="Arial Unicode MS" w:hAnsi="Arial Unicode MS" w:cs="Arial Unicode MS"/>
      <w:sz w:val="20"/>
      <w:szCs w:val="24"/>
      <w:lang w:val="en-US"/>
    </w:rPr>
  </w:style>
  <w:style w:type="paragraph" w:customStyle="1" w:styleId="Body">
    <w:name w:val="Body"/>
    <w:basedOn w:val="Normal"/>
    <w:autoRedefine/>
    <w:rsid w:val="002D6D16"/>
    <w:pPr>
      <w:tabs>
        <w:tab w:val="left" w:pos="4680"/>
      </w:tabs>
      <w:spacing w:before="120" w:after="240" w:line="240" w:lineRule="auto"/>
      <w:ind w:right="186"/>
    </w:pPr>
    <w:rPr>
      <w:rFonts w:ascii="Trebuchet MS" w:eastAsia="Times New Roman" w:hAnsi="Trebuchet MS" w:cs="Arial"/>
      <w:b/>
      <w:sz w:val="20"/>
      <w:szCs w:val="20"/>
      <w:lang w:val="en-US"/>
    </w:rPr>
  </w:style>
  <w:style w:type="paragraph" w:customStyle="1" w:styleId="Virtusa-body">
    <w:name w:val="Virtusa-body"/>
    <w:basedOn w:val="Normal"/>
    <w:link w:val="Virtusa-bodyChar"/>
    <w:rsid w:val="002D6D16"/>
    <w:pPr>
      <w:spacing w:before="40" w:after="40" w:line="260" w:lineRule="atLeast"/>
      <w:jc w:val="both"/>
    </w:pPr>
    <w:rPr>
      <w:rFonts w:ascii="Arial" w:eastAsia="Times New Roman" w:hAnsi="Arial" w:cs="Arial"/>
      <w:sz w:val="20"/>
      <w:szCs w:val="24"/>
    </w:rPr>
  </w:style>
  <w:style w:type="character" w:customStyle="1" w:styleId="Virtusa-bodyChar">
    <w:name w:val="Virtusa-body Char"/>
    <w:link w:val="Virtusa-body"/>
    <w:rsid w:val="002D6D16"/>
    <w:rPr>
      <w:rFonts w:ascii="Arial" w:eastAsia="Times New Roman" w:hAnsi="Arial" w:cs="Arial"/>
      <w:sz w:val="20"/>
      <w:szCs w:val="24"/>
    </w:rPr>
  </w:style>
  <w:style w:type="paragraph" w:styleId="BodyTextIndent">
    <w:name w:val="Body Text Indent"/>
    <w:basedOn w:val="Normal"/>
    <w:link w:val="BodyTextIndentChar"/>
    <w:semiHidden/>
    <w:rsid w:val="00777D93"/>
    <w:pPr>
      <w:spacing w:after="0" w:line="240" w:lineRule="auto"/>
    </w:pPr>
    <w:rPr>
      <w:rFonts w:ascii="Arial" w:eastAsia="Times New Roman" w:hAnsi="Arial" w:cs="Arial"/>
      <w:sz w:val="20"/>
      <w:szCs w:val="24"/>
      <w:lang w:val="en-US"/>
    </w:rPr>
  </w:style>
  <w:style w:type="character" w:customStyle="1" w:styleId="BodyTextIndentChar">
    <w:name w:val="Body Text Indent Char"/>
    <w:basedOn w:val="DefaultParagraphFont"/>
    <w:link w:val="BodyTextIndent"/>
    <w:semiHidden/>
    <w:rsid w:val="00777D93"/>
    <w:rPr>
      <w:rFonts w:ascii="Arial" w:eastAsia="Times New Roman" w:hAnsi="Arial" w:cs="Arial"/>
      <w:sz w:val="20"/>
      <w:szCs w:val="24"/>
      <w:lang w:val="en-US"/>
    </w:rPr>
  </w:style>
  <w:style w:type="paragraph" w:styleId="TOCHeading">
    <w:name w:val="TOC Heading"/>
    <w:basedOn w:val="Heading1"/>
    <w:next w:val="Normal"/>
    <w:uiPriority w:val="39"/>
    <w:unhideWhenUsed/>
    <w:qFormat/>
    <w:rsid w:val="00777D93"/>
    <w:pPr>
      <w:outlineLvl w:val="9"/>
    </w:pPr>
    <w:rPr>
      <w:lang w:val="en-US"/>
    </w:rPr>
  </w:style>
  <w:style w:type="paragraph" w:styleId="TOC1">
    <w:name w:val="toc 1"/>
    <w:basedOn w:val="Normal"/>
    <w:next w:val="Normal"/>
    <w:autoRedefine/>
    <w:uiPriority w:val="39"/>
    <w:unhideWhenUsed/>
    <w:rsid w:val="00777D93"/>
    <w:pPr>
      <w:spacing w:after="100"/>
    </w:pPr>
  </w:style>
  <w:style w:type="paragraph" w:styleId="TOC2">
    <w:name w:val="toc 2"/>
    <w:basedOn w:val="Normal"/>
    <w:next w:val="Normal"/>
    <w:autoRedefine/>
    <w:uiPriority w:val="39"/>
    <w:unhideWhenUsed/>
    <w:rsid w:val="00777D93"/>
    <w:pPr>
      <w:spacing w:after="100"/>
      <w:ind w:left="220"/>
    </w:pPr>
  </w:style>
  <w:style w:type="paragraph" w:styleId="TOC3">
    <w:name w:val="toc 3"/>
    <w:basedOn w:val="Normal"/>
    <w:next w:val="Normal"/>
    <w:autoRedefine/>
    <w:uiPriority w:val="39"/>
    <w:unhideWhenUsed/>
    <w:rsid w:val="00777D93"/>
    <w:pPr>
      <w:spacing w:after="100"/>
      <w:ind w:left="440"/>
    </w:pPr>
  </w:style>
  <w:style w:type="character" w:styleId="Hyperlink">
    <w:name w:val="Hyperlink"/>
    <w:basedOn w:val="DefaultParagraphFont"/>
    <w:uiPriority w:val="99"/>
    <w:unhideWhenUsed/>
    <w:rsid w:val="00777D93"/>
    <w:rPr>
      <w:color w:val="0563C1" w:themeColor="hyperlink"/>
      <w:u w:val="single"/>
    </w:rPr>
  </w:style>
  <w:style w:type="paragraph" w:styleId="Header">
    <w:name w:val="header"/>
    <w:basedOn w:val="Normal"/>
    <w:link w:val="HeaderChar"/>
    <w:uiPriority w:val="99"/>
    <w:unhideWhenUsed/>
    <w:rsid w:val="001F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507"/>
  </w:style>
  <w:style w:type="paragraph" w:styleId="Footer">
    <w:name w:val="footer"/>
    <w:basedOn w:val="Normal"/>
    <w:link w:val="FooterChar"/>
    <w:uiPriority w:val="99"/>
    <w:unhideWhenUsed/>
    <w:rsid w:val="001F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507"/>
  </w:style>
  <w:style w:type="character" w:customStyle="1" w:styleId="ui-provider">
    <w:name w:val="ui-provider"/>
    <w:basedOn w:val="DefaultParagraphFont"/>
    <w:rsid w:val="00A83730"/>
  </w:style>
  <w:style w:type="paragraph" w:styleId="BalloonText">
    <w:name w:val="Balloon Text"/>
    <w:basedOn w:val="Normal"/>
    <w:link w:val="BalloonTextChar"/>
    <w:uiPriority w:val="99"/>
    <w:semiHidden/>
    <w:unhideWhenUsed/>
    <w:rsid w:val="007A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840"/>
    <w:rPr>
      <w:rFonts w:ascii="Tahoma" w:hAnsi="Tahoma" w:cs="Tahoma"/>
      <w:sz w:val="16"/>
      <w:szCs w:val="16"/>
    </w:rPr>
  </w:style>
  <w:style w:type="paragraph" w:customStyle="1" w:styleId="Default">
    <w:name w:val="Default"/>
    <w:rsid w:val="00F866B9"/>
    <w:pPr>
      <w:autoSpaceDE w:val="0"/>
      <w:autoSpaceDN w:val="0"/>
      <w:adjustRightInd w:val="0"/>
      <w:spacing w:after="0" w:line="240" w:lineRule="auto"/>
    </w:pPr>
    <w:rPr>
      <w:rFonts w:ascii="Times New Roman" w:hAnsi="Times New Roman" w:cs="Times New Roman"/>
      <w:color w:val="000000"/>
      <w:sz w:val="24"/>
      <w:szCs w:val="24"/>
      <w:lang w:val="en-US"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960432">
      <w:bodyDiv w:val="1"/>
      <w:marLeft w:val="0"/>
      <w:marRight w:val="0"/>
      <w:marTop w:val="0"/>
      <w:marBottom w:val="0"/>
      <w:divBdr>
        <w:top w:val="none" w:sz="0" w:space="0" w:color="auto"/>
        <w:left w:val="none" w:sz="0" w:space="0" w:color="auto"/>
        <w:bottom w:val="none" w:sz="0" w:space="0" w:color="auto"/>
        <w:right w:val="none" w:sz="0" w:space="0" w:color="auto"/>
      </w:divBdr>
    </w:div>
    <w:div w:id="567961373">
      <w:bodyDiv w:val="1"/>
      <w:marLeft w:val="0"/>
      <w:marRight w:val="0"/>
      <w:marTop w:val="0"/>
      <w:marBottom w:val="0"/>
      <w:divBdr>
        <w:top w:val="none" w:sz="0" w:space="0" w:color="auto"/>
        <w:left w:val="none" w:sz="0" w:space="0" w:color="auto"/>
        <w:bottom w:val="none" w:sz="0" w:space="0" w:color="auto"/>
        <w:right w:val="none" w:sz="0" w:space="0" w:color="auto"/>
      </w:divBdr>
    </w:div>
    <w:div w:id="720634968">
      <w:bodyDiv w:val="1"/>
      <w:marLeft w:val="0"/>
      <w:marRight w:val="0"/>
      <w:marTop w:val="0"/>
      <w:marBottom w:val="0"/>
      <w:divBdr>
        <w:top w:val="none" w:sz="0" w:space="0" w:color="auto"/>
        <w:left w:val="none" w:sz="0" w:space="0" w:color="auto"/>
        <w:bottom w:val="none" w:sz="0" w:space="0" w:color="auto"/>
        <w:right w:val="none" w:sz="0" w:space="0" w:color="auto"/>
      </w:divBdr>
    </w:div>
    <w:div w:id="771701543">
      <w:bodyDiv w:val="1"/>
      <w:marLeft w:val="0"/>
      <w:marRight w:val="0"/>
      <w:marTop w:val="0"/>
      <w:marBottom w:val="0"/>
      <w:divBdr>
        <w:top w:val="none" w:sz="0" w:space="0" w:color="auto"/>
        <w:left w:val="none" w:sz="0" w:space="0" w:color="auto"/>
        <w:bottom w:val="none" w:sz="0" w:space="0" w:color="auto"/>
        <w:right w:val="none" w:sz="0" w:space="0" w:color="auto"/>
      </w:divBdr>
    </w:div>
    <w:div w:id="1196694653">
      <w:bodyDiv w:val="1"/>
      <w:marLeft w:val="0"/>
      <w:marRight w:val="0"/>
      <w:marTop w:val="0"/>
      <w:marBottom w:val="0"/>
      <w:divBdr>
        <w:top w:val="none" w:sz="0" w:space="0" w:color="auto"/>
        <w:left w:val="none" w:sz="0" w:space="0" w:color="auto"/>
        <w:bottom w:val="none" w:sz="0" w:space="0" w:color="auto"/>
        <w:right w:val="none" w:sz="0" w:space="0" w:color="auto"/>
      </w:divBdr>
    </w:div>
    <w:div w:id="1244725891">
      <w:bodyDiv w:val="1"/>
      <w:marLeft w:val="0"/>
      <w:marRight w:val="0"/>
      <w:marTop w:val="0"/>
      <w:marBottom w:val="0"/>
      <w:divBdr>
        <w:top w:val="none" w:sz="0" w:space="0" w:color="auto"/>
        <w:left w:val="none" w:sz="0" w:space="0" w:color="auto"/>
        <w:bottom w:val="none" w:sz="0" w:space="0" w:color="auto"/>
        <w:right w:val="none" w:sz="0" w:space="0" w:color="auto"/>
      </w:divBdr>
    </w:div>
    <w:div w:id="1590776077">
      <w:bodyDiv w:val="1"/>
      <w:marLeft w:val="0"/>
      <w:marRight w:val="0"/>
      <w:marTop w:val="0"/>
      <w:marBottom w:val="0"/>
      <w:divBdr>
        <w:top w:val="none" w:sz="0" w:space="0" w:color="auto"/>
        <w:left w:val="none" w:sz="0" w:space="0" w:color="auto"/>
        <w:bottom w:val="none" w:sz="0" w:space="0" w:color="auto"/>
        <w:right w:val="none" w:sz="0" w:space="0" w:color="auto"/>
      </w:divBdr>
    </w:div>
    <w:div w:id="1611014511">
      <w:bodyDiv w:val="1"/>
      <w:marLeft w:val="0"/>
      <w:marRight w:val="0"/>
      <w:marTop w:val="0"/>
      <w:marBottom w:val="0"/>
      <w:divBdr>
        <w:top w:val="none" w:sz="0" w:space="0" w:color="auto"/>
        <w:left w:val="none" w:sz="0" w:space="0" w:color="auto"/>
        <w:bottom w:val="none" w:sz="0" w:space="0" w:color="auto"/>
        <w:right w:val="none" w:sz="0" w:space="0" w:color="auto"/>
      </w:divBdr>
    </w:div>
    <w:div w:id="1930308603">
      <w:bodyDiv w:val="1"/>
      <w:marLeft w:val="0"/>
      <w:marRight w:val="0"/>
      <w:marTop w:val="0"/>
      <w:marBottom w:val="0"/>
      <w:divBdr>
        <w:top w:val="none" w:sz="0" w:space="0" w:color="auto"/>
        <w:left w:val="none" w:sz="0" w:space="0" w:color="auto"/>
        <w:bottom w:val="none" w:sz="0" w:space="0" w:color="auto"/>
        <w:right w:val="none" w:sz="0" w:space="0" w:color="auto"/>
      </w:divBdr>
    </w:div>
    <w:div w:id="2121878854">
      <w:bodyDiv w:val="1"/>
      <w:marLeft w:val="0"/>
      <w:marRight w:val="0"/>
      <w:marTop w:val="0"/>
      <w:marBottom w:val="0"/>
      <w:divBdr>
        <w:top w:val="none" w:sz="0" w:space="0" w:color="auto"/>
        <w:left w:val="none" w:sz="0" w:space="0" w:color="auto"/>
        <w:bottom w:val="none" w:sz="0" w:space="0" w:color="auto"/>
        <w:right w:val="none" w:sz="0" w:space="0" w:color="auto"/>
      </w:divBdr>
    </w:div>
    <w:div w:id="21328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gihan.kollu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7816C-1BAF-43A2-A176-0E2909CA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Sashika Peiris</dc:creator>
  <cp:lastModifiedBy>Budvin</cp:lastModifiedBy>
  <cp:revision>22</cp:revision>
  <cp:lastPrinted>2023-04-05T14:41:00Z</cp:lastPrinted>
  <dcterms:created xsi:type="dcterms:W3CDTF">2023-03-18T13:51:00Z</dcterms:created>
  <dcterms:modified xsi:type="dcterms:W3CDTF">2023-04-05T14:42:00Z</dcterms:modified>
</cp:coreProperties>
</file>