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</w:tblGrid>
      <w:tr w:rsidR="00B5100B" w:rsidTr="002E29EA">
        <w:trPr>
          <w:trHeight w:val="577"/>
        </w:trPr>
        <w:tc>
          <w:tcPr>
            <w:tcW w:w="7338" w:type="dxa"/>
          </w:tcPr>
          <w:p w:rsidR="00B5100B" w:rsidRDefault="00B5100B">
            <w:pPr>
              <w:rPr>
                <w:rFonts w:ascii="Verdana" w:hAnsi="Verdana"/>
                <w:color w:val="A6A6A6" w:themeColor="background1" w:themeShade="A6"/>
                <w:sz w:val="28"/>
                <w:szCs w:val="28"/>
              </w:rPr>
            </w:pPr>
          </w:p>
        </w:tc>
      </w:tr>
    </w:tbl>
    <w:p w:rsidR="00B5100B" w:rsidRDefault="00B5100B"/>
    <w:tbl>
      <w:tblPr>
        <w:tblStyle w:val="Tabelacomgrade"/>
        <w:tblW w:w="0" w:type="auto"/>
        <w:tblInd w:w="76" w:type="dxa"/>
        <w:tblLook w:val="04A0" w:firstRow="1" w:lastRow="0" w:firstColumn="1" w:lastColumn="0" w:noHBand="0" w:noVBand="1"/>
      </w:tblPr>
      <w:tblGrid>
        <w:gridCol w:w="222"/>
        <w:gridCol w:w="7561"/>
        <w:gridCol w:w="236"/>
      </w:tblGrid>
      <w:tr w:rsidR="005839C2" w:rsidTr="00E96911">
        <w:tc>
          <w:tcPr>
            <w:tcW w:w="0" w:type="auto"/>
            <w:tcBorders>
              <w:top w:val="nil"/>
              <w:left w:val="nil"/>
              <w:bottom w:val="single" w:sz="24" w:space="0" w:color="A6A6A6" w:themeColor="background1" w:themeShade="A6"/>
              <w:right w:val="nil"/>
            </w:tcBorders>
            <w:shd w:val="clear" w:color="auto" w:fill="auto"/>
          </w:tcPr>
          <w:p w:rsidR="005839C2" w:rsidRDefault="005839C2"/>
        </w:tc>
        <w:tc>
          <w:tcPr>
            <w:tcW w:w="0" w:type="auto"/>
            <w:tcBorders>
              <w:top w:val="nil"/>
              <w:left w:val="nil"/>
              <w:bottom w:val="single" w:sz="24" w:space="0" w:color="A6A6A6" w:themeColor="background1" w:themeShade="A6"/>
              <w:right w:val="nil"/>
            </w:tcBorders>
            <w:shd w:val="clear" w:color="auto" w:fill="auto"/>
          </w:tcPr>
          <w:p w:rsidR="005839C2" w:rsidRDefault="005839C2"/>
        </w:tc>
        <w:tc>
          <w:tcPr>
            <w:tcW w:w="236" w:type="dxa"/>
            <w:tcBorders>
              <w:top w:val="nil"/>
              <w:left w:val="nil"/>
              <w:bottom w:val="single" w:sz="24" w:space="0" w:color="A6A6A6" w:themeColor="background1" w:themeShade="A6"/>
              <w:right w:val="nil"/>
            </w:tcBorders>
            <w:shd w:val="clear" w:color="auto" w:fill="auto"/>
          </w:tcPr>
          <w:p w:rsidR="005839C2" w:rsidRDefault="005839C2"/>
        </w:tc>
      </w:tr>
      <w:tr w:rsidR="005839C2" w:rsidRPr="00BC6B31" w:rsidTr="00E96911">
        <w:trPr>
          <w:trHeight w:val="3591"/>
        </w:trPr>
        <w:tc>
          <w:tcPr>
            <w:tcW w:w="0" w:type="auto"/>
            <w:tcBorders>
              <w:top w:val="single" w:sz="24" w:space="0" w:color="A6A6A6" w:themeColor="background1" w:themeShade="A6"/>
              <w:left w:val="single" w:sz="24" w:space="0" w:color="A6A6A6" w:themeColor="background1" w:themeShade="A6"/>
              <w:bottom w:val="nil"/>
              <w:right w:val="nil"/>
            </w:tcBorders>
            <w:shd w:val="clear" w:color="auto" w:fill="auto"/>
          </w:tcPr>
          <w:p w:rsidR="005839C2" w:rsidRDefault="005839C2"/>
        </w:tc>
        <w:tc>
          <w:tcPr>
            <w:tcW w:w="0" w:type="auto"/>
            <w:tcBorders>
              <w:top w:val="single" w:sz="24" w:space="0" w:color="A6A6A6" w:themeColor="background1" w:themeShade="A6"/>
              <w:left w:val="nil"/>
              <w:bottom w:val="nil"/>
              <w:right w:val="nil"/>
            </w:tcBorders>
          </w:tcPr>
          <w:p w:rsidR="006F30C5" w:rsidRDefault="006F30C5"/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45"/>
            </w:tblGrid>
            <w:tr w:rsidR="005839C2" w:rsidTr="00A62DEB">
              <w:tc>
                <w:tcPr>
                  <w:tcW w:w="5000" w:type="pct"/>
                  <w:tcBorders>
                    <w:bottom w:val="single" w:sz="4" w:space="0" w:color="A6A6A6" w:themeColor="background1" w:themeShade="A6"/>
                  </w:tcBorders>
                </w:tcPr>
                <w:p w:rsidR="005839C2" w:rsidRDefault="0013029C" w:rsidP="00A51A9E">
                  <w:pPr>
                    <w:spacing w:after="120"/>
                  </w:pPr>
                  <w:r>
                    <w:rPr>
                      <w:rFonts w:ascii="Verdana" w:hAnsi="Verdana"/>
                      <w:color w:val="A6A6A6" w:themeColor="background1" w:themeShade="A6"/>
                      <w:sz w:val="28"/>
                      <w:szCs w:val="28"/>
                    </w:rPr>
                    <w:t xml:space="preserve">Portal </w:t>
                  </w:r>
                  <w:r w:rsidR="00D17405">
                    <w:rPr>
                      <w:rFonts w:ascii="Verdana" w:hAnsi="Verdana"/>
                      <w:color w:val="A6A6A6" w:themeColor="background1" w:themeShade="A6"/>
                      <w:sz w:val="28"/>
                      <w:szCs w:val="28"/>
                    </w:rPr>
                    <w:t>FGV – ANA 2016</w:t>
                  </w:r>
                  <w:r w:rsidR="006F30C5">
                    <w:rPr>
                      <w:rFonts w:ascii="Verdana" w:hAnsi="Verdana"/>
                      <w:color w:val="A6A6A6" w:themeColor="background1" w:themeShade="A6"/>
                      <w:sz w:val="28"/>
                      <w:szCs w:val="28"/>
                    </w:rPr>
                    <w:t xml:space="preserve">          </w:t>
                  </w:r>
                  <w:r w:rsidR="00D17405">
                    <w:rPr>
                      <w:rFonts w:ascii="Verdana" w:hAnsi="Verdana"/>
                      <w:color w:val="A6A6A6" w:themeColor="background1" w:themeShade="A6"/>
                      <w:sz w:val="28"/>
                      <w:szCs w:val="28"/>
                    </w:rPr>
                    <w:t xml:space="preserve">    </w:t>
                  </w:r>
                  <w:r w:rsidR="00A51A9E">
                    <w:rPr>
                      <w:rFonts w:ascii="Verdana" w:hAnsi="Verdana"/>
                      <w:color w:val="A6A6A6" w:themeColor="background1" w:themeShade="A6"/>
                    </w:rPr>
                    <w:t>Recuperação de senha</w:t>
                  </w:r>
                </w:p>
              </w:tc>
            </w:tr>
          </w:tbl>
          <w:p w:rsidR="005839C2" w:rsidRDefault="005839C2" w:rsidP="005839C2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38"/>
            </w:tblGrid>
            <w:tr w:rsidR="005839C2" w:rsidTr="006F30C5">
              <w:tc>
                <w:tcPr>
                  <w:tcW w:w="7338" w:type="dxa"/>
                </w:tcPr>
                <w:p w:rsidR="005839C2" w:rsidRDefault="005839C2" w:rsidP="003D02AE">
                  <w:r>
                    <w:rPr>
                      <w:rFonts w:ascii="Verdana" w:hAnsi="Verdana"/>
                      <w:sz w:val="16"/>
                      <w:szCs w:val="16"/>
                    </w:rPr>
                    <w:t>Recebemos uma solicita</w:t>
                  </w:r>
                  <w:r w:rsidR="0013029C">
                    <w:rPr>
                      <w:rFonts w:ascii="Verdana" w:hAnsi="Verdana"/>
                      <w:sz w:val="16"/>
                      <w:szCs w:val="16"/>
                    </w:rPr>
                    <w:t xml:space="preserve">ção de </w:t>
                  </w:r>
                  <w:r w:rsidR="00A51A9E">
                    <w:rPr>
                      <w:rFonts w:ascii="Verdana" w:hAnsi="Verdana"/>
                      <w:sz w:val="16"/>
                      <w:szCs w:val="16"/>
                    </w:rPr>
                    <w:t xml:space="preserve">recuperação de senha </w:t>
                  </w:r>
                  <w:r w:rsidR="00D17405">
                    <w:rPr>
                      <w:rFonts w:ascii="Verdana" w:hAnsi="Verdana"/>
                      <w:sz w:val="16"/>
                      <w:szCs w:val="16"/>
                    </w:rPr>
                    <w:t xml:space="preserve">referente ao </w:t>
                  </w:r>
                  <w:proofErr w:type="spellStart"/>
                  <w:proofErr w:type="gramStart"/>
                  <w:r w:rsidR="006D4178">
                    <w:rPr>
                      <w:rFonts w:ascii="Verdana" w:hAnsi="Verdana"/>
                      <w:sz w:val="16"/>
                      <w:szCs w:val="16"/>
                    </w:rPr>
                    <w:t>cadastro_</w:t>
                  </w:r>
                  <w:r w:rsidR="00D17405">
                    <w:rPr>
                      <w:rFonts w:ascii="Verdana" w:hAnsi="Verdana"/>
                      <w:sz w:val="16"/>
                      <w:szCs w:val="16"/>
                    </w:rPr>
                    <w:t>CPF</w:t>
                  </w:r>
                  <w:r w:rsidR="006D4178">
                    <w:rPr>
                      <w:rFonts w:ascii="Verdana" w:hAnsi="Verdana"/>
                      <w:sz w:val="16"/>
                      <w:szCs w:val="16"/>
                    </w:rPr>
                    <w:t>_CGC</w:t>
                  </w:r>
                  <w:proofErr w:type="spellEnd"/>
                  <w:proofErr w:type="gramEnd"/>
                  <w:r w:rsidR="00D17405">
                    <w:rPr>
                      <w:rFonts w:ascii="Verdana" w:hAnsi="Verdana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51A9E">
                    <w:rPr>
                      <w:rFonts w:ascii="Verdana" w:hAnsi="Verdana"/>
                      <w:b/>
                      <w:sz w:val="16"/>
                      <w:szCs w:val="16"/>
                    </w:rPr>
                    <w:t>cada</w:t>
                  </w:r>
                  <w:r w:rsidR="00416FD1">
                    <w:rPr>
                      <w:rFonts w:ascii="Verdana" w:hAnsi="Verdana"/>
                      <w:b/>
                      <w:sz w:val="16"/>
                      <w:szCs w:val="16"/>
                    </w:rPr>
                    <w:t>s</w:t>
                  </w:r>
                  <w:r w:rsidR="00A51A9E">
                    <w:rPr>
                      <w:rFonts w:ascii="Verdana" w:hAnsi="Verdana"/>
                      <w:b/>
                      <w:sz w:val="16"/>
                      <w:szCs w:val="16"/>
                    </w:rPr>
                    <w:t>tro</w:t>
                  </w: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_CPF</w:t>
                  </w:r>
                  <w:proofErr w:type="spellEnd"/>
                  <w:r>
                    <w:rPr>
                      <w:rFonts w:ascii="Verdana" w:hAnsi="Verdana"/>
                      <w:sz w:val="16"/>
                      <w:szCs w:val="16"/>
                    </w:rPr>
                    <w:t>,</w:t>
                  </w:r>
                  <w:r w:rsidR="003D02AE">
                    <w:rPr>
                      <w:rFonts w:ascii="Verdana" w:hAnsi="Verdan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realizada no dia </w:t>
                  </w:r>
                  <w:proofErr w:type="spellStart"/>
                  <w:r>
                    <w:rPr>
                      <w:rFonts w:ascii="Verdana" w:hAnsi="Verdana"/>
                      <w:sz w:val="16"/>
                      <w:szCs w:val="16"/>
                    </w:rPr>
                    <w:t>cadastro_data</w:t>
                  </w:r>
                  <w:proofErr w:type="spellEnd"/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, às </w:t>
                  </w:r>
                  <w:proofErr w:type="spellStart"/>
                  <w:r>
                    <w:rPr>
                      <w:rFonts w:ascii="Verdana" w:hAnsi="Verdana"/>
                      <w:sz w:val="16"/>
                      <w:szCs w:val="16"/>
                    </w:rPr>
                    <w:t>cadastro_hora</w:t>
                  </w:r>
                  <w:proofErr w:type="spellEnd"/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horas.</w:t>
                  </w:r>
                </w:p>
              </w:tc>
            </w:tr>
            <w:tr w:rsidR="005839C2" w:rsidTr="00A62DEB">
              <w:tc>
                <w:tcPr>
                  <w:tcW w:w="7338" w:type="dxa"/>
                  <w:tcBorders>
                    <w:bottom w:val="single" w:sz="2" w:space="0" w:color="A6A6A6" w:themeColor="background1" w:themeShade="A6"/>
                  </w:tcBorders>
                </w:tcPr>
                <w:p w:rsidR="00D17405" w:rsidRDefault="00D17405" w:rsidP="00D17405">
                  <w:pPr>
                    <w:spacing w:before="120" w:after="12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A51A9E" w:rsidRDefault="002845FC" w:rsidP="00D17405">
                  <w:pPr>
                    <w:spacing w:before="120" w:after="120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A </w:t>
                  </w:r>
                  <w:r w:rsidR="00DA5F53">
                    <w:rPr>
                      <w:rFonts w:ascii="Verdana" w:hAnsi="Verdana"/>
                      <w:sz w:val="16"/>
                      <w:szCs w:val="16"/>
                    </w:rPr>
                    <w:t>senha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provisória</w:t>
                  </w:r>
                  <w:r w:rsidR="00DA5F53">
                    <w:rPr>
                      <w:rFonts w:ascii="Verdana" w:hAnsi="Verdana"/>
                      <w:sz w:val="16"/>
                      <w:szCs w:val="16"/>
                    </w:rPr>
                    <w:t>, exibida abaix</w:t>
                  </w:r>
                  <w:r w:rsidR="00A51A9E">
                    <w:rPr>
                      <w:rFonts w:ascii="Verdana" w:hAnsi="Verdana"/>
                      <w:sz w:val="16"/>
                      <w:szCs w:val="16"/>
                    </w:rPr>
                    <w:t>o,</w:t>
                  </w:r>
                  <w:r w:rsidR="00DA5F53">
                    <w:rPr>
                      <w:rFonts w:ascii="Verdana" w:hAnsi="Verdana"/>
                      <w:sz w:val="16"/>
                      <w:szCs w:val="16"/>
                    </w:rPr>
                    <w:t xml:space="preserve"> </w:t>
                  </w:r>
                  <w:r w:rsidR="00B14B6F">
                    <w:rPr>
                      <w:rFonts w:ascii="Verdana" w:hAnsi="Verdana"/>
                      <w:sz w:val="16"/>
                      <w:szCs w:val="16"/>
                    </w:rPr>
                    <w:t>é válida</w:t>
                  </w:r>
                  <w:r w:rsidR="00A51A9E">
                    <w:rPr>
                      <w:rFonts w:ascii="Verdana" w:hAnsi="Verdana"/>
                      <w:sz w:val="16"/>
                      <w:szCs w:val="16"/>
                    </w:rPr>
                    <w:t xml:space="preserve"> </w:t>
                  </w:r>
                  <w:r w:rsidR="00282DD5">
                    <w:rPr>
                      <w:rFonts w:ascii="Verdana" w:hAnsi="Verdana"/>
                      <w:sz w:val="16"/>
                      <w:szCs w:val="16"/>
                    </w:rPr>
                    <w:t>por 48 horas</w:t>
                  </w:r>
                  <w:r w:rsidR="00A51A9E">
                    <w:rPr>
                      <w:rFonts w:ascii="Verdana" w:hAnsi="Verdana"/>
                      <w:sz w:val="16"/>
                      <w:szCs w:val="16"/>
                    </w:rPr>
                    <w:t>.</w:t>
                  </w:r>
                  <w:r w:rsidR="00DA5F53">
                    <w:rPr>
                      <w:rFonts w:ascii="Verdana" w:hAnsi="Verdana"/>
                      <w:sz w:val="16"/>
                      <w:szCs w:val="16"/>
                    </w:rPr>
                    <w:t xml:space="preserve"> Na ocasião do primeiro acesso, você</w:t>
                  </w:r>
                  <w:r w:rsidR="00A51A9E">
                    <w:rPr>
                      <w:rFonts w:ascii="Verdana" w:hAnsi="Verdana"/>
                      <w:sz w:val="16"/>
                      <w:szCs w:val="16"/>
                    </w:rPr>
                    <w:t xml:space="preserve"> deverá forn</w:t>
                  </w:r>
                  <w:r w:rsidR="00DA5F53">
                    <w:rPr>
                      <w:rFonts w:ascii="Verdana" w:hAnsi="Verdana"/>
                      <w:sz w:val="16"/>
                      <w:szCs w:val="16"/>
                    </w:rPr>
                    <w:t>ecer uma nova senha</w:t>
                  </w:r>
                  <w:r w:rsidR="00A51A9E">
                    <w:rPr>
                      <w:rFonts w:ascii="Verdana" w:hAnsi="Verdana"/>
                      <w:sz w:val="16"/>
                      <w:szCs w:val="16"/>
                    </w:rPr>
                    <w:t>.</w:t>
                  </w:r>
                </w:p>
                <w:p w:rsidR="003D02AE" w:rsidRDefault="003D02AE" w:rsidP="00D17405">
                  <w:pPr>
                    <w:spacing w:before="120" w:after="12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850C12" w:rsidRPr="00D17405" w:rsidRDefault="00416FD1" w:rsidP="00D17405">
                  <w:pPr>
                    <w:spacing w:after="240"/>
                    <w:jc w:val="center"/>
                    <w:rPr>
                      <w:rStyle w:val="Hyperlink"/>
                      <w:rFonts w:ascii="Verdana" w:hAnsi="Verdana"/>
                      <w:b/>
                      <w:color w:val="auto"/>
                      <w:sz w:val="24"/>
                      <w:szCs w:val="24"/>
                      <w:u w:val="none"/>
                    </w:rPr>
                  </w:pPr>
                  <w:proofErr w:type="spellStart"/>
                  <w:proofErr w:type="gramStart"/>
                  <w:r>
                    <w:rPr>
                      <w:rFonts w:ascii="Verdana" w:hAnsi="Verdana"/>
                      <w:b/>
                      <w:sz w:val="24"/>
                      <w:szCs w:val="24"/>
                    </w:rPr>
                    <w:t>senha_</w:t>
                  </w:r>
                  <w:r w:rsidR="00D17405">
                    <w:rPr>
                      <w:rFonts w:ascii="Verdana" w:hAnsi="Verdana"/>
                      <w:b/>
                      <w:sz w:val="24"/>
                      <w:szCs w:val="24"/>
                    </w:rPr>
                    <w:t>nova</w:t>
                  </w:r>
                  <w:proofErr w:type="spellEnd"/>
                  <w:proofErr w:type="gramEnd"/>
                </w:p>
                <w:p w:rsidR="004174B8" w:rsidRDefault="004174B8" w:rsidP="004174B8">
                  <w:pPr>
                    <w:spacing w:after="24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4174B8" w:rsidRPr="00850C12" w:rsidRDefault="003D02AE" w:rsidP="004174B8">
                  <w:pPr>
                    <w:spacing w:after="240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Se você</w:t>
                  </w:r>
                  <w:r w:rsidR="004174B8">
                    <w:rPr>
                      <w:rFonts w:ascii="Verdana" w:hAnsi="Verdana"/>
                      <w:sz w:val="16"/>
                      <w:szCs w:val="16"/>
                    </w:rPr>
                    <w:t xml:space="preserve"> já 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lembrou</w:t>
                  </w:r>
                  <w:r w:rsidR="004174B8">
                    <w:rPr>
                      <w:rFonts w:ascii="Verdana" w:hAnsi="Verdana"/>
                      <w:sz w:val="16"/>
                      <w:szCs w:val="16"/>
                    </w:rPr>
                    <w:t xml:space="preserve"> sua senha, 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por favor </w:t>
                  </w:r>
                  <w:r w:rsidR="004174B8">
                    <w:rPr>
                      <w:rFonts w:ascii="Verdana" w:hAnsi="Verdana"/>
                      <w:sz w:val="16"/>
                      <w:szCs w:val="16"/>
                    </w:rPr>
                    <w:t>ignore este e-mail.</w:t>
                  </w:r>
                </w:p>
                <w:p w:rsidR="00850C12" w:rsidRPr="00A51A9E" w:rsidRDefault="00850C12" w:rsidP="004174B8">
                  <w:pPr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5839C2" w:rsidRDefault="005839C2" w:rsidP="00DA5F53">
            <w:pPr>
              <w:rPr>
                <w:rFonts w:ascii="Verdana" w:hAnsi="Verdana"/>
                <w:sz w:val="16"/>
                <w:szCs w:val="16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38"/>
            </w:tblGrid>
            <w:tr w:rsidR="005839C2" w:rsidTr="00DA5F53">
              <w:tc>
                <w:tcPr>
                  <w:tcW w:w="7338" w:type="dxa"/>
                </w:tcPr>
                <w:p w:rsidR="005839C2" w:rsidRDefault="005839C2" w:rsidP="00BC6B31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5839C2" w:rsidRDefault="005839C2" w:rsidP="00EB4F23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Agradecemos imensamente sua visita</w:t>
                  </w:r>
                  <w:r w:rsidR="00EB4F23">
                    <w:rPr>
                      <w:rFonts w:ascii="Verdana" w:hAnsi="Verdana"/>
                      <w:sz w:val="16"/>
                      <w:szCs w:val="16"/>
                    </w:rPr>
                    <w:t>.</w:t>
                  </w:r>
                  <w:bookmarkStart w:id="0" w:name="_GoBack"/>
                  <w:bookmarkEnd w:id="0"/>
                </w:p>
              </w:tc>
            </w:tr>
            <w:tr w:rsidR="005839C2" w:rsidTr="006F30C5">
              <w:tc>
                <w:tcPr>
                  <w:tcW w:w="7338" w:type="dxa"/>
                </w:tcPr>
                <w:p w:rsidR="005839C2" w:rsidRDefault="00D17405" w:rsidP="00BC6B31">
                  <w:pPr>
                    <w:spacing w:before="120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Saudações,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br/>
                    <w:t xml:space="preserve">FGV </w:t>
                  </w:r>
                  <w:proofErr w:type="gramStart"/>
                  <w:r>
                    <w:rPr>
                      <w:rFonts w:ascii="Verdana" w:hAnsi="Verdana"/>
                      <w:sz w:val="16"/>
                      <w:szCs w:val="16"/>
                    </w:rPr>
                    <w:t>Projetos</w:t>
                  </w:r>
                  <w:proofErr w:type="gramEnd"/>
                </w:p>
                <w:p w:rsidR="00DA5F53" w:rsidRDefault="00DA5F53" w:rsidP="00BC6B31">
                  <w:pPr>
                    <w:spacing w:before="12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</w:tbl>
          <w:p w:rsidR="005839C2" w:rsidRDefault="005839C2"/>
        </w:tc>
        <w:tc>
          <w:tcPr>
            <w:tcW w:w="236" w:type="dxa"/>
            <w:tcBorders>
              <w:top w:val="single" w:sz="24" w:space="0" w:color="A6A6A6" w:themeColor="background1" w:themeShade="A6"/>
              <w:left w:val="nil"/>
              <w:bottom w:val="nil"/>
              <w:right w:val="single" w:sz="24" w:space="0" w:color="A6A6A6" w:themeColor="background1" w:themeShade="A6"/>
            </w:tcBorders>
            <w:shd w:val="clear" w:color="auto" w:fill="auto"/>
          </w:tcPr>
          <w:p w:rsidR="005839C2" w:rsidRDefault="005839C2"/>
        </w:tc>
      </w:tr>
      <w:tr w:rsidR="005839C2" w:rsidTr="00E96911">
        <w:tc>
          <w:tcPr>
            <w:tcW w:w="0" w:type="auto"/>
            <w:tcBorders>
              <w:top w:val="nil"/>
              <w:left w:val="single" w:sz="24" w:space="0" w:color="A6A6A6" w:themeColor="background1" w:themeShade="A6"/>
              <w:bottom w:val="single" w:sz="24" w:space="0" w:color="A6A6A6" w:themeColor="background1" w:themeShade="A6"/>
              <w:right w:val="nil"/>
            </w:tcBorders>
            <w:shd w:val="clear" w:color="auto" w:fill="auto"/>
          </w:tcPr>
          <w:p w:rsidR="005839C2" w:rsidRDefault="005839C2"/>
        </w:tc>
        <w:tc>
          <w:tcPr>
            <w:tcW w:w="0" w:type="auto"/>
            <w:tcBorders>
              <w:top w:val="nil"/>
              <w:left w:val="nil"/>
              <w:bottom w:val="single" w:sz="24" w:space="0" w:color="A6A6A6" w:themeColor="background1" w:themeShade="A6"/>
              <w:right w:val="nil"/>
            </w:tcBorders>
            <w:shd w:val="clear" w:color="auto" w:fill="auto"/>
          </w:tcPr>
          <w:p w:rsidR="005839C2" w:rsidRDefault="005839C2"/>
        </w:tc>
        <w:tc>
          <w:tcPr>
            <w:tcW w:w="236" w:type="dxa"/>
            <w:tcBorders>
              <w:top w:val="nil"/>
              <w:left w:val="nil"/>
              <w:bottom w:val="single" w:sz="24" w:space="0" w:color="A6A6A6" w:themeColor="background1" w:themeShade="A6"/>
              <w:right w:val="single" w:sz="24" w:space="0" w:color="A6A6A6" w:themeColor="background1" w:themeShade="A6"/>
            </w:tcBorders>
            <w:shd w:val="clear" w:color="auto" w:fill="auto"/>
          </w:tcPr>
          <w:p w:rsidR="005839C2" w:rsidRDefault="005839C2"/>
        </w:tc>
      </w:tr>
    </w:tbl>
    <w:p w:rsidR="005839C2" w:rsidRDefault="005839C2"/>
    <w:sectPr w:rsidR="00583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00B"/>
    <w:rsid w:val="00050E29"/>
    <w:rsid w:val="00080B6C"/>
    <w:rsid w:val="00082917"/>
    <w:rsid w:val="0013029C"/>
    <w:rsid w:val="001D624D"/>
    <w:rsid w:val="00282DD5"/>
    <w:rsid w:val="002845FC"/>
    <w:rsid w:val="002E29EA"/>
    <w:rsid w:val="003D02AE"/>
    <w:rsid w:val="003E1E51"/>
    <w:rsid w:val="00416FD1"/>
    <w:rsid w:val="004174B8"/>
    <w:rsid w:val="00453428"/>
    <w:rsid w:val="005839C2"/>
    <w:rsid w:val="006734C8"/>
    <w:rsid w:val="006D4178"/>
    <w:rsid w:val="006E12E5"/>
    <w:rsid w:val="006F30C5"/>
    <w:rsid w:val="00850C12"/>
    <w:rsid w:val="008742E6"/>
    <w:rsid w:val="008A426B"/>
    <w:rsid w:val="008D22C6"/>
    <w:rsid w:val="00A51A9E"/>
    <w:rsid w:val="00A62DEB"/>
    <w:rsid w:val="00A95A6A"/>
    <w:rsid w:val="00AC5A97"/>
    <w:rsid w:val="00AD4E8E"/>
    <w:rsid w:val="00B14B6F"/>
    <w:rsid w:val="00B5100B"/>
    <w:rsid w:val="00BC6B31"/>
    <w:rsid w:val="00CA10CB"/>
    <w:rsid w:val="00CD32FA"/>
    <w:rsid w:val="00D17405"/>
    <w:rsid w:val="00DA5F53"/>
    <w:rsid w:val="00DC456B"/>
    <w:rsid w:val="00E26F77"/>
    <w:rsid w:val="00E96911"/>
    <w:rsid w:val="00EB4F23"/>
    <w:rsid w:val="00F30084"/>
    <w:rsid w:val="00FC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51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5100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C4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45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51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5100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C4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45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CEDCF-641E-4C06-BCD5-26C1287F5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7</cp:revision>
  <dcterms:created xsi:type="dcterms:W3CDTF">2016-07-28T02:35:00Z</dcterms:created>
  <dcterms:modified xsi:type="dcterms:W3CDTF">2016-09-06T00:33:00Z</dcterms:modified>
</cp:coreProperties>
</file>