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MARVEL QUIZ.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"There is nothing more reassuring than realizing that the world is crazier than your are"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Eric selvig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isnt ENDGAME, this isnt even the beginning of the ENDGAME.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year civilisation20 welcomes you to this "MARVEL"OUS quizz.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If u are a MARVELOUS fanatic of marvel then this is for you. Witness the unwitness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Format 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A preliminary test will be conducted with a questionnaire consisting of 50 marks.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Allocated time for answering the questions is 30 minutes.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Negative marking is applicable for questions having choices (options).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questionnaire will consist of three parts : Comics section, movies section (MCU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films) and history of marvel.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Each part will consist of 10, 30 and 10 marks respectively.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Top five teams will be qualified for second round.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Second round will be a ppt round, which consist of several rounds. More informations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will be provided during the course of event.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Rules :-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Maximum of three persons per team is allowed.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Use of mobile phones is not allowed.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 Necessary items will be provided during the event.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• College ID and Civilization ID (will be provided) is mandatory.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Contact :-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Manikandan R - 8825933799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Subramanian P - 7708420673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