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781y611wm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83u0t8qx97i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u15gaocqsbi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atividade: Trimestre 3 - Atividade AV_1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Criado em: 7 de out.7 de out. (editado: 7 de out.)a atividade: Trimestre 3 - Atividade AV_1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0ioyi55r29f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Criado em: 7 de out.7 de out. (editado: 7 de out.)DOCUMENTO DE VISÃO E CONCEPÇÃO DO PRODUTO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 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Vest-Shop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Isabelly - UX/UI Designer / Product Owner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Fernando - Backend Developer / DBA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Rykelme - Analista de Requisitos / Frontend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Gabriely - Mobile Developer /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Análise e Projeto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Norberto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vmh97pbe81om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consumidores de vestuário de marca enfrentam receio com falsificação em marketplace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 plataforma marketplace segura para gestão de compras de roupas de marca, cálculo multimoeda, moderação anti-falsificação e regras de frete.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Comprador: </w:t>
      </w:r>
      <w:r w:rsidDel="00000000" w:rsidR="00000000" w:rsidRPr="00000000">
        <w:rPr>
          <w:sz w:val="24"/>
          <w:szCs w:val="24"/>
          <w:rtl w:val="0"/>
        </w:rPr>
        <w:t xml:space="preserve">Consumidor que navega pelos produtos, recebe recomendações personalizadas por perfil/tamanho, efetua compras multi moeda e acompanha entregas.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Cadastro de clientes com Onboarding interativo e perfil de preferências (estilo, tamanho, gênero).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automatizado de frete regional e conversão de frete internacional com moedas estrangeiras.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também ajudará o cliente com o suporte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Moderação e Banimento de Produtos Falsificados: </w:t>
      </w:r>
      <w:r w:rsidDel="00000000" w:rsidR="00000000" w:rsidRPr="00000000">
        <w:rPr>
          <w:sz w:val="24"/>
          <w:szCs w:val="24"/>
          <w:rtl w:val="0"/>
        </w:rPr>
        <w:t xml:space="preserve">Permitir a análise de denúncias, suspensão preventiva e banimento definitivo de anunciantes que comercializarem réplicas ou produtos não originais.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Geração de Relatórios Analíticos de Tendências: </w:t>
      </w:r>
      <w:r w:rsidDel="00000000" w:rsidR="00000000" w:rsidRPr="00000000">
        <w:rPr>
          <w:sz w:val="24"/>
          <w:szCs w:val="24"/>
          <w:rtl w:val="0"/>
        </w:rPr>
        <w:t xml:space="preserve">Emitir relatórios consolidados mensais com métricas de produtos mais procurad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[Funcionalidade complexa ou integração externa descontinuada nesta versão inicial]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FAZ:</w:t>
      </w:r>
      <w:r w:rsidDel="00000000" w:rsidR="00000000" w:rsidRPr="00000000">
        <w:rPr>
          <w:sz w:val="24"/>
          <w:szCs w:val="24"/>
          <w:rtl w:val="0"/>
        </w:rPr>
        <w:t xml:space="preserve"> Entrega automatizada por drones, programa avançado de fidelidade por pontos e compras corporativas faturadas via boleto bancário.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n38ft51gf2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Gestão de Cadastro e do Cliente: </w:t>
      </w:r>
      <w:r w:rsidDel="00000000" w:rsidR="00000000" w:rsidRPr="00000000">
        <w:rPr>
          <w:sz w:val="24"/>
          <w:szCs w:val="24"/>
          <w:rtl w:val="0"/>
        </w:rPr>
        <w:t xml:space="preserve">Permitir o cadastro, autenticação e suporte interativo guiado (tutorial/onboarding) para uso intuitivo da plataforma.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de Frete Regional e Internacional: </w:t>
      </w:r>
      <w:r w:rsidDel="00000000" w:rsidR="00000000" w:rsidRPr="00000000">
        <w:rPr>
          <w:sz w:val="24"/>
          <w:szCs w:val="24"/>
          <w:rtl w:val="0"/>
        </w:rPr>
        <w:t xml:space="preserve">Permitir o cálculo dinâmico de fretes com aplicação automática de gratuidades locais/fidelidade e tarifação para envios internacionais.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M</w:t>
      </w:r>
      <w:r w:rsidDel="00000000" w:rsidR="00000000" w:rsidRPr="00000000">
        <w:rPr>
          <w:sz w:val="24"/>
          <w:szCs w:val="24"/>
          <w:rtl w:val="0"/>
        </w:rPr>
        <w:t xml:space="preserve">os e convertidos para gerentes e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Processamento Multi Moeda e Controle de Estoque: </w:t>
      </w:r>
      <w:r w:rsidDel="00000000" w:rsidR="00000000" w:rsidRPr="00000000">
        <w:rPr>
          <w:sz w:val="24"/>
          <w:szCs w:val="24"/>
          <w:rtl w:val="0"/>
        </w:rPr>
        <w:t xml:space="preserve">Permitir a gestão de inventário de vestuário e converter precificação e totais do carrinho em tempo real para moedas internacionais.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Central de Notificações e Mensageria: </w:t>
      </w:r>
      <w:r w:rsidDel="00000000" w:rsidR="00000000" w:rsidRPr="00000000">
        <w:rPr>
          <w:sz w:val="24"/>
          <w:szCs w:val="24"/>
          <w:rtl w:val="0"/>
        </w:rPr>
        <w:t xml:space="preserve">Disparar mensagens automatizadas para os clientes sobre status de cobrança, novidades de lançamentos e alertas operacionais da loja.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RF07 - Motor Preditivo de Recomendação Personalizada: </w:t>
      </w:r>
      <w:r w:rsidDel="00000000" w:rsidR="00000000" w:rsidRPr="00000000">
        <w:rPr>
          <w:sz w:val="24"/>
          <w:szCs w:val="24"/>
          <w:rtl w:val="0"/>
        </w:rPr>
        <w:t xml:space="preserve">Sugerir produtos no feed do usuário com base no cruzamento de idade, gênero, preferências de estilo, pesquisas recentes, tamanhos e curtidas.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Gestão de Cadastro e Onboarding do Cliente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do cliente e fornecer um assistente interativo de primeiros passos (Onboarding) para orientar a navegação e compras.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Cadastro e Usabilidade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A edição e alteração de vestimentas no inventário global devem ser restritas exclusivamente aos perfil de Atendente, Gerente ou Administrador.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A interface de tutorial/ajuda deve atender às diretrizes de acessibilidade WCAG 2.1 nível AA para facilidade de uso 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Cálculo e Gestão de Frete Regional e Internacional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calcular o custo de entrega aplicando isenção de frete para clientes da região ou cadastrados no programa de fidelidade, e tarifas especiais para entregas internacionais.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Logística / Precificação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A consulta das tabelas de CEP/geolocalização e cálculo do frete deve responder em um tempo máximo de 1,5 segundos.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As integrações com APIs de transportadoras e correios internacionais devem trafegar sob protocolo criptografia TLS 1.3.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sz w:val="24"/>
          <w:szCs w:val="24"/>
        </w:rPr>
      </w:pPr>
      <w:bookmarkStart w:colFirst="0" w:colLast="0" w:name="_xdq98he53dar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RF03: Moderação e Banimento de Produtos Falsificado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jc w:val="both"/>
        <w:rPr>
          <w:sz w:val="24"/>
          <w:szCs w:val="24"/>
          <w:u w:val="none"/>
        </w:rPr>
      </w:pPr>
      <w:bookmarkStart w:colFirst="0" w:colLast="0" w:name="_p3fot95zlxf8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monitorar e permitir a suspensão temporária ou banimento definitivo de anunciantes flagrados comercializando produtos não originais.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Segurança e Governança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03.01:</w:t>
      </w:r>
      <w:r w:rsidDel="00000000" w:rsidR="00000000" w:rsidRPr="00000000">
        <w:rPr>
          <w:sz w:val="24"/>
          <w:szCs w:val="24"/>
          <w:rtl w:val="0"/>
        </w:rPr>
        <w:t xml:space="preserve"> A execução da ação de banimento exige registro inalterável de auditoria (Log de Rastreabilidade) informando o motivo e o ID do gestor responsável.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03.02:</w:t>
      </w:r>
      <w:r w:rsidDel="00000000" w:rsidR="00000000" w:rsidRPr="00000000">
        <w:rPr>
          <w:sz w:val="24"/>
          <w:szCs w:val="24"/>
          <w:rtl w:val="0"/>
        </w:rPr>
        <w:t xml:space="preserve"> A suspensão de um anúncio marcado como suspeito deve ocorrer de forma síncrona, removendo o produto da busca em menos de 500 milissegundos.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 de Relatórios Analíticos de Tendências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jc w:val="both"/>
        <w:rPr>
          <w:color w:val="434343"/>
          <w:sz w:val="24"/>
          <w:szCs w:val="24"/>
        </w:rPr>
      </w:pPr>
      <w:bookmarkStart w:colFirst="0" w:colLast="0" w:name="_i0kvhdxbpddr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sz w:val="24"/>
          <w:szCs w:val="24"/>
          <w:rtl w:val="0"/>
        </w:rPr>
        <w:t xml:space="preserve">O sistema deve consolidar dados mensais das mercadorias mais buscadas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Business Intelligence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04.01:</w:t>
      </w:r>
      <w:r w:rsidDel="00000000" w:rsidR="00000000" w:rsidRPr="00000000">
        <w:rPr>
          <w:sz w:val="24"/>
          <w:szCs w:val="24"/>
          <w:rtl w:val="0"/>
        </w:rPr>
        <w:t xml:space="preserve">O processamento dos relatórios analíticos de grande volume deve ser executado de forma assíncrona para não impactar a performance do e-commerce.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04.02:</w:t>
      </w:r>
      <w:r w:rsidDel="00000000" w:rsidR="00000000" w:rsidRPr="00000000">
        <w:rPr>
          <w:sz w:val="24"/>
          <w:szCs w:val="24"/>
          <w:rtl w:val="0"/>
        </w:rPr>
        <w:t xml:space="preserve">O acesso aos relatórios consolidados de vendas deve ser restrito rigorosamente aos perfis de Gerente e Administrador.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RF05: Processamento Multi Moeda e Controle de Estoque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jc w:val="both"/>
        <w:rPr>
          <w:color w:val="434343"/>
          <w:sz w:val="24"/>
          <w:szCs w:val="24"/>
        </w:rPr>
      </w:pPr>
      <w:bookmarkStart w:colFirst="0" w:colLast="0" w:name="_7tgn86ctqkb4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 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(X)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 sistema deve controlar a quantidade de peças disponíveis e realizar a conversão automática dos preços para moedas internacionais selecionadas pelo cliente.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 </w:t>
      </w:r>
      <w:r w:rsidDel="00000000" w:rsidR="00000000" w:rsidRPr="00000000">
        <w:rPr>
          <w:sz w:val="24"/>
          <w:szCs w:val="24"/>
          <w:rtl w:val="0"/>
        </w:rPr>
        <w:t xml:space="preserve">Financeiro e Estoque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Não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05.01: </w:t>
      </w:r>
      <w:r w:rsidDel="00000000" w:rsidR="00000000" w:rsidRPr="00000000">
        <w:rPr>
          <w:sz w:val="24"/>
          <w:szCs w:val="24"/>
          <w:rtl w:val="0"/>
        </w:rPr>
        <w:t xml:space="preserve">As taxas de conversão monetária internacional devem ser atualizadas via API financeira a cada 60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05.02:</w:t>
      </w:r>
      <w:r w:rsidDel="00000000" w:rsidR="00000000" w:rsidRPr="00000000">
        <w:rPr>
          <w:sz w:val="24"/>
          <w:szCs w:val="24"/>
          <w:rtl w:val="0"/>
        </w:rPr>
        <w:t xml:space="preserve">A decretação do estoque durante a concorrência de checkout deve utilizar travas de transação (database locking) para evitar overselling.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RF06: Central de Notificações e Mensageria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jc w:val="both"/>
        <w:rPr>
          <w:color w:val="434343"/>
          <w:sz w:val="24"/>
          <w:szCs w:val="24"/>
        </w:rPr>
      </w:pPr>
      <w:bookmarkStart w:colFirst="0" w:colLast="0" w:name="_wdnkqknbsd1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 sistema deve enviar notificações por e-mail e push sobre avisos da plataforma, lançamentos de coleções e lembretes de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Comunicação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Sim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06.01: </w:t>
      </w:r>
      <w:r w:rsidDel="00000000" w:rsidR="00000000" w:rsidRPr="00000000">
        <w:rPr>
          <w:sz w:val="24"/>
          <w:szCs w:val="24"/>
          <w:rtl w:val="0"/>
        </w:rPr>
        <w:t xml:space="preserve">O serviço de mensageria deve suportar o envio em lote (batching) de até 10.000 notificações por minuto sem perda de mensagens.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06.02: </w:t>
      </w:r>
      <w:r w:rsidDel="00000000" w:rsidR="00000000" w:rsidRPr="00000000">
        <w:rPr>
          <w:sz w:val="24"/>
          <w:szCs w:val="24"/>
          <w:rtl w:val="0"/>
        </w:rPr>
        <w:t xml:space="preserve">As mensagens de cobrança devem conter opções claras de opt-out e respeitar as políticas anti-spam da LGPD.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RF07: Motor Preditivo de Recomendação Personalizada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jc w:val="both"/>
        <w:rPr>
          <w:color w:val="434343"/>
          <w:sz w:val="24"/>
          <w:szCs w:val="24"/>
        </w:rPr>
      </w:pPr>
      <w:bookmarkStart w:colFirst="0" w:colLast="0" w:name="_ciq1ebnybpgg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O sistema deve exibir sugestões personalizadas de roupas combinando filtros de idade, gênero, estilo, pesquisas, tamanho habitual, orçamento e histórico de curtidas.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Inteligência Artificial / UX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 </w:t>
      </w:r>
      <w:r w:rsidDel="00000000" w:rsidR="00000000" w:rsidRPr="00000000">
        <w:rPr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 </w:t>
      </w:r>
      <w:r w:rsidDel="00000000" w:rsidR="00000000" w:rsidRPr="00000000">
        <w:rPr>
          <w:sz w:val="24"/>
          <w:szCs w:val="24"/>
          <w:rtl w:val="0"/>
        </w:rPr>
        <w:t xml:space="preserve">Sim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07.01:</w:t>
      </w:r>
      <w:r w:rsidDel="00000000" w:rsidR="00000000" w:rsidRPr="00000000">
        <w:rPr>
          <w:sz w:val="24"/>
          <w:szCs w:val="24"/>
          <w:rtl w:val="0"/>
        </w:rPr>
        <w:t xml:space="preserve"> O motor de recomendação deve calcular a grade de produtos recomendados em tempo de execução inferior a 800 milissegundos na página inicial.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Uso livre para consulta de produtos. A realização de compras, transações financeiras internacionais e cadastro de anunciantes exige idade mínima de 18 anos.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Controle de Acesso Baseado em Funções, Cliente (compra e navegação), Anunciante (gestão dos seus produtos), Atendente/Gerente (moderação e relatórios) e Administrador (controle total de privilégios).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RN01 - Política de Restituição por Extravio ou Atraso: </w:t>
      </w:r>
      <w:r w:rsidDel="00000000" w:rsidR="00000000" w:rsidRPr="00000000">
        <w:rPr>
          <w:sz w:val="24"/>
          <w:szCs w:val="24"/>
          <w:rtl w:val="0"/>
        </w:rPr>
        <w:t xml:space="preserve">Em caso de extravio confirmado pela transportadora ou atraso superior ao prazo limite estipulado, o valor integral pago será reembolsado ao cliente, mantendo-se a opção de devolução do produto caso este venha a ser entregue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RN02 - Diretriz de Tolerância Zero para Falsificações: </w:t>
      </w:r>
      <w:r w:rsidDel="00000000" w:rsidR="00000000" w:rsidRPr="00000000">
        <w:rPr>
          <w:sz w:val="24"/>
          <w:szCs w:val="24"/>
          <w:rtl w:val="0"/>
        </w:rPr>
        <w:t xml:space="preserve">Produtos denunciados como réplicas/falsificados com mais de 3 evidências confirmadas acarretam o banimento imediato da conta do anunciante e retenção temporária do saldo de vendas para ressarcimento dos lesados.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RN03 - Regra de Concessão de Frete Grátis: </w:t>
      </w:r>
      <w:r w:rsidDel="00000000" w:rsidR="00000000" w:rsidRPr="00000000">
        <w:rPr>
          <w:sz w:val="24"/>
          <w:szCs w:val="24"/>
          <w:rtl w:val="0"/>
        </w:rPr>
        <w:t xml:space="preserve">O benefício do frete grátis aplica-se estritamente a entregas cujo CEP de destino pertença à mesma região metropolitana do centro de distribuição ou para clientes ativos no programa de fidelidade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 </w:t>
      </w:r>
      <w:r w:rsidDel="00000000" w:rsidR="00000000" w:rsidRPr="00000000">
        <w:rPr>
          <w:sz w:val="24"/>
          <w:szCs w:val="24"/>
          <w:rtl w:val="0"/>
        </w:rPr>
        <w:t xml:space="preserve">A infraestrutura do e-commerce deve garantir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mínima de 99,9% durante períodos de pico de vendas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 </w:t>
      </w:r>
      <w:r w:rsidDel="00000000" w:rsidR="00000000" w:rsidRPr="00000000">
        <w:rPr>
          <w:sz w:val="24"/>
          <w:szCs w:val="24"/>
          <w:rtl w:val="0"/>
        </w:rPr>
        <w:t xml:space="preserve">Atendimento ao cliente via Chat Bot integrado, central de tickets para disputas de extravio e suporte via e-mail.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Fernando</w:t>
      </w:r>
    </w:p>
    <w:tbl>
      <w:tblPr>
        <w:tblStyle w:val="Table1"/>
        <w:tblW w:w="11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810"/>
        <w:gridCol w:w="2040"/>
        <w:gridCol w:w="1650"/>
        <w:gridCol w:w="1635"/>
        <w:tblGridChange w:id="0">
          <w:tblGrid>
            <w:gridCol w:w="2760"/>
            <w:gridCol w:w="3810"/>
            <w:gridCol w:w="2040"/>
            <w:gridCol w:w="1650"/>
            <w:gridCol w:w="1635"/>
          </w:tblGrid>
        </w:tblGridChange>
      </w:tblGrid>
      <w:tr>
        <w:trPr>
          <w:cantSplit w:val="0"/>
          <w:trHeight w:val="458.96484375" w:hRule="atLeast"/>
          <w:tblHeader w:val="1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Gestão de Cadastro e Onboarding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)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o cadastro do cliente e fornecer um assistente interativo de primeiros passos (Onboarding) para orientar a navegação e compras.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1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edição e alteração de vestimentas no inventário global devem ser restritas exclusivamente aos perfis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Atendente, Gerente ou Administrador.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e 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4"/>
                <w:szCs w:val="24"/>
                <w:shd w:fill="999999" w:val="clear"/>
              </w:rPr>
            </w:pPr>
            <w:r w:rsidDel="00000000" w:rsidR="00000000" w:rsidRPr="00000000">
              <w:rPr>
                <w:sz w:val="24"/>
                <w:szCs w:val="24"/>
                <w:shd w:fill="999999" w:val="clear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Sim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interface de tutorial/ajuda deve atender às diretrizes de acessibilidade WCAG 2.1 nível AA para facilidade de uso.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Isabelly Ottomayer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740"/>
        <w:gridCol w:w="1545"/>
        <w:gridCol w:w="1485"/>
        <w:tblGridChange w:id="0">
          <w:tblGrid>
            <w:gridCol w:w="2760"/>
            <w:gridCol w:w="3420"/>
            <w:gridCol w:w="1740"/>
            <w:gridCol w:w="1545"/>
            <w:gridCol w:w="148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Cálculo e Gestão de Frete Regional e Internacional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calcular o custo de entrega aplicando isenção de frete para clientes da região ou cadastrados no programa de fidelidade, e tarifas especiais para entregas internacionais.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consulta das tabelas de CEP/geolocalização e cálculo do frete deve responder em um tempo máximo de 1,5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/ Precificação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4"/>
                <w:szCs w:val="24"/>
                <w:shd w:fill="cccccc" w:val="clear"/>
              </w:rPr>
            </w:pPr>
            <w:r w:rsidDel="00000000" w:rsidR="00000000" w:rsidRPr="00000000">
              <w:rPr>
                <w:sz w:val="24"/>
                <w:szCs w:val="24"/>
                <w:shd w:fill="cccccc" w:val="clear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integrações com APIs de transportadoras e correios internacionais devem trafegar sob protocolo criptografado TLS 1.3.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Rykelme</w:t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755"/>
        <w:gridCol w:w="1470"/>
        <w:gridCol w:w="1380"/>
        <w:tblGridChange w:id="0">
          <w:tblGrid>
            <w:gridCol w:w="2760"/>
            <w:gridCol w:w="3420"/>
            <w:gridCol w:w="1755"/>
            <w:gridCol w:w="1470"/>
            <w:gridCol w:w="1380"/>
          </w:tblGrid>
        </w:tblGridChange>
      </w:tblGrid>
      <w:tr>
        <w:trPr>
          <w:cantSplit w:val="0"/>
          <w:trHeight w:val="581.95312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Nos convertidos para gerentes e administradores.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monitorar e permitir a suspensão temporária de anúncios/anunciantes ou o banimento definitivo de anunciantes flagrados comercializando produtos falsificados.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execução da ação de banimento exige registro inalterável de auditoria (Log de Rastreabilidade) informando o motivo e o ID do gestor responsável.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Segurança e Governança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suspensão de um anúncio marcado como suspeito deve ocorrer de forma síncrona, removendo o produto da busca em menos de 500 milissegundos.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Fernando</w:t>
      </w:r>
    </w:p>
    <w:tbl>
      <w:tblPr>
        <w:tblStyle w:val="Table4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20"/>
        <w:gridCol w:w="1485"/>
        <w:gridCol w:w="1635"/>
        <w:gridCol w:w="1485"/>
        <w:tblGridChange w:id="0">
          <w:tblGrid>
            <w:gridCol w:w="2760"/>
            <w:gridCol w:w="3420"/>
            <w:gridCol w:w="1485"/>
            <w:gridCol w:w="1635"/>
            <w:gridCol w:w="148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RF04 -Geração de Relatórios Analíticos de Tendências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consolidar dados mensais das mercadorias mais buscadas e compradas, gerando relatórios de inteligência de negócios para a gestão de estoque.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processamento dos relatórios analíticos de grande volume deve ser executado de forma assíncrona 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não impactar a performance do e-commerce.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acesso aos relatórios consolidados de vendas deve ser restrito rigorosamente aos perfis de Gerente e Administrador.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3405"/>
        <w:gridCol w:w="1485"/>
        <w:gridCol w:w="1635"/>
        <w:gridCol w:w="1485"/>
        <w:tblGridChange w:id="0">
          <w:tblGrid>
            <w:gridCol w:w="2775"/>
            <w:gridCol w:w="3405"/>
            <w:gridCol w:w="1485"/>
            <w:gridCol w:w="1635"/>
            <w:gridCol w:w="148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RF05 -Processamento Multi Moeda e Controle de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(X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controlar a quantidade de peças disponíveis e realizar a conversão automática dos preços para moedas internacionais selecionadas pelo cliente.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taxas de conversão monetária internacional devem ser atualizadas via API financeira a cada 60 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decretação do estoque durante a concorrência de checkout deve utilizar travas de transação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(database locking) para evitar overselling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Fernando</w:t>
      </w:r>
    </w:p>
    <w:tbl>
      <w:tblPr>
        <w:tblStyle w:val="Table6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Gestão de Cadastro e Onboarding do Cliente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o cadastro do cliente e fornecer um assistente interativo de primeiros passos (Onboarding) para orientar a navegação e compras.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tem que estar cadastrado com Gmail, senha, CPF, nome de usuário.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após o cadastro poderá comprar as vestimentas colocadas no carrinho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CPF e o Gmail.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o CPF e o Gmail e verifica se está correto ou incorreto.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elegibilidade, para enviar promoções para o cliente.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todos os itens do carrinho e envia o preço já calculado com as promoções. 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Promoções para o Cliente: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CPF pertence ao mesmo usuário cadastrado ou que o cliente é membro ativo do programa de fidelidade. 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promoções ao carrinho. 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0.85937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Cadastro e Onboarding do Cliente: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de validação (ou esteira de análise) identifica a inconsistência.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É gerado um link seguro temporário para o cliente reenviar a documentação correta.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</w:t>
            </w:r>
          </w:p>
        </w:tc>
      </w:tr>
    </w:tbl>
    <w:p w:rsidR="00000000" w:rsidDel="00000000" w:rsidP="00000000" w:rsidRDefault="00000000" w:rsidRPr="00000000" w14:paraId="0000015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Isabelly Ottomayer</w:t>
      </w:r>
    </w:p>
    <w:tbl>
      <w:tblPr>
        <w:tblStyle w:val="Table7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- 002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Cálculo e Gestão de Frete Regional e Internacional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calcular o custo de entrega aplicando isenção de frete para clientes da região ou cadastrados no programa de fidelidade, e tarifas especiais para entregas internacionais.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tem que estar cadastrado e CEP/endereço de entrega informado, para poder adicionar os itens ao carrinho.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dos itens de vestimentas calculado e com o desconto de frete grátis já adicionado ao total do pedido.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cadastrado.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endereço e localiza a região da casa do cliente/comprador.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da compra com o valor do frete já adicionado.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da loja ou fiel à loja.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grátis (R$ 0,00) ao carrinho, caso usado cupom  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Entrega: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entregador transportadora não responde no tempo limite. 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</w:p>
        </w:tc>
      </w:tr>
    </w:tbl>
    <w:p w:rsidR="00000000" w:rsidDel="00000000" w:rsidP="00000000" w:rsidRDefault="00000000" w:rsidRPr="00000000" w14:paraId="000001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1A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Rykelme</w:t>
      </w:r>
    </w:p>
    <w:p w:rsidR="00000000" w:rsidDel="00000000" w:rsidP="00000000" w:rsidRDefault="00000000" w:rsidRPr="00000000" w14:paraId="000001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11475"/>
        <w:tblGridChange w:id="0">
          <w:tblGrid>
            <w:gridCol w:w="2535"/>
            <w:gridCol w:w="1147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- 003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Nos convertidos para gerentes e administradores.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Administrador/Gerente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monitorar e permitir a suspensão temporária de anúncios/anunciantes ou o banimento definitivo de anunciantes flagrados comercializando produtos falsificados.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Administrador pode banir o usuário que está vendendo vestimentas falsificadas.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precisará autorizar o banimento do usuário, caso o usuário estiver vendendo legalmente, não poderá bani-lo.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Administrador irá verificar o usuário que está vendendo ilegalmente e pedir a autorização para o Gerente.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Gerente consulta se o usuário está realmente vendendo produtos falsificados.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3.Após a permissão do Gerente para banir o usuário, o Administrador irá determinar o tempo de banimento.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Mensagem de Banimento: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usuário/cliente será notificado com a mensagem de banimento.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usuário/cliente poderá recorrer a sua conta de novo. 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0.85937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FE01 -Gestação de Banimento: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Gerente poderá banir o usuário que não está cumprindo as normas.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usuário/cliente será penalizado com banimento permanente ou terá uma data que irá voltar a conta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</w:t>
            </w:r>
          </w:p>
        </w:tc>
      </w:tr>
    </w:tbl>
    <w:p w:rsidR="00000000" w:rsidDel="00000000" w:rsidP="00000000" w:rsidRDefault="00000000" w:rsidRPr="00000000" w14:paraId="000001C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