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b/>
          <w:bCs/>
          <w:i w:val="false"/>
          <w:iCs w:val="false"/>
          <w:sz w:val="32"/>
          <w:szCs w:val="32"/>
        </w:rPr>
        <w:t xml:space="preserve">Software Requirements Specification (SRS)</w:t>
      </w:r>
    </w:p>
    <w:p>
      <w:pPr>
        <w:spacing w:after="160"/>
        <w:jc w:val="center"/>
      </w:pPr>
      <w:r>
        <w:rPr>
          <w:b/>
          <w:bCs/>
          <w:i w:val="false"/>
          <w:iCs w:val="false"/>
          <w:sz w:val="26"/>
          <w:szCs w:val="26"/>
        </w:rPr>
        <w:t xml:space="preserve">Smart Expense &amp; Budget Management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D9E2F3" w:color="auto" w:val="clear"/>
            <w:tcMar>
              <w:top w:type="dxa" w:w="40"/>
              <w:left w:type="dxa" w:w="80"/>
              <w:bottom w:type="dxa" w:w="40"/>
              <w:right w:type="dxa" w:w="80"/>
            </w:tcMar>
          </w:tcPr>
          <w:p>
            <w:pPr>
              <w:spacing w:after="0" w:before="0"/>
            </w:pPr>
            <w:r>
              <w:rPr>
                <w:b/>
                <w:bCs/>
                <w:i w:val="false"/>
                <w:iCs w:val="false"/>
                <w:sz w:val="20"/>
                <w:szCs w:val="20"/>
              </w:rPr>
              <w:t xml:space="preserve">Field</w:t>
            </w:r>
          </w:p>
        </w:tc>
        <w:tc>
          <w:tcPr>
            <w:tcW w:type="dxa" w:w="7000"/>
            <w:shd w:fill="D9E2F3" w:color="auto" w:val="clear"/>
            <w:tcMar>
              <w:top w:type="dxa" w:w="40"/>
              <w:left w:type="dxa" w:w="80"/>
              <w:bottom w:type="dxa" w:w="40"/>
              <w:right w:type="dxa" w:w="80"/>
            </w:tcMar>
          </w:tcPr>
          <w:p>
            <w:pPr>
              <w:spacing w:after="0" w:before="0"/>
            </w:pPr>
            <w:r>
              <w:rPr>
                <w:b/>
                <w:bCs/>
                <w:i w:val="false"/>
                <w:iCs w:val="false"/>
                <w:sz w:val="20"/>
                <w:szCs w:val="20"/>
              </w:rPr>
              <w:t xml:space="preserve">Detail</w:t>
            </w:r>
          </w:p>
        </w:tc>
      </w:tr>
      <w:tr>
        <w:trPr>
          <w:tblHeader w:val="false"/>
        </w:trPr>
        <w:tc>
          <w:tcPr>
            <w:tcW w:type="dxa" w:w="2000"/>
            <w:tcMar>
              <w:top w:type="dxa" w:w="40"/>
              <w:left w:type="dxa" w:w="80"/>
              <w:bottom w:type="dxa" w:w="40"/>
              <w:right w:type="dxa" w:w="80"/>
            </w:tcMar>
          </w:tcPr>
          <w:p>
            <w:pPr>
              <w:spacing w:after="0" w:before="0"/>
            </w:pPr>
            <w:r>
              <w:rPr>
                <w:b w:val="false"/>
                <w:bCs w:val="false"/>
                <w:i w:val="false"/>
                <w:iCs w:val="false"/>
                <w:sz w:val="20"/>
                <w:szCs w:val="20"/>
              </w:rPr>
              <w:t xml:space="preserve">Project</w:t>
            </w:r>
          </w:p>
        </w:tc>
        <w:tc>
          <w:tcPr>
            <w:tcW w:type="dxa" w:w="7000"/>
            <w:tcMar>
              <w:top w:type="dxa" w:w="40"/>
              <w:left w:type="dxa" w:w="80"/>
              <w:bottom w:type="dxa" w:w="40"/>
              <w:right w:type="dxa" w:w="80"/>
            </w:tcMar>
          </w:tcPr>
          <w:p>
            <w:pPr>
              <w:spacing w:after="0" w:before="0"/>
            </w:pPr>
            <w:r>
              <w:rPr>
                <w:b w:val="false"/>
                <w:bCs w:val="false"/>
                <w:i w:val="false"/>
                <w:iCs w:val="false"/>
                <w:sz w:val="20"/>
                <w:szCs w:val="20"/>
              </w:rPr>
              <w:t xml:space="preserve">Smart Expense &amp; Budget Management Application</w:t>
            </w:r>
          </w:p>
        </w:tc>
      </w:tr>
      <w:tr>
        <w:trPr>
          <w:tblHeader w:val="false"/>
        </w:trPr>
        <w:tc>
          <w:tcPr>
            <w:tcW w:type="dxa" w:w="2000"/>
            <w:tcMar>
              <w:top w:type="dxa" w:w="40"/>
              <w:left w:type="dxa" w:w="80"/>
              <w:bottom w:type="dxa" w:w="40"/>
              <w:right w:type="dxa" w:w="80"/>
            </w:tcMar>
          </w:tcPr>
          <w:p>
            <w:pPr>
              <w:spacing w:after="0" w:before="0"/>
            </w:pPr>
            <w:r>
              <w:rPr>
                <w:b w:val="false"/>
                <w:bCs w:val="false"/>
                <w:i w:val="false"/>
                <w:iCs w:val="false"/>
                <w:sz w:val="20"/>
                <w:szCs w:val="20"/>
              </w:rPr>
              <w:t xml:space="preserve">Course</w:t>
            </w:r>
          </w:p>
        </w:tc>
        <w:tc>
          <w:tcPr>
            <w:tcW w:type="dxa" w:w="7000"/>
            <w:tcMar>
              <w:top w:type="dxa" w:w="40"/>
              <w:left w:type="dxa" w:w="80"/>
              <w:bottom w:type="dxa" w:w="40"/>
              <w:right w:type="dxa" w:w="80"/>
            </w:tcMar>
          </w:tcPr>
          <w:p>
            <w:pPr>
              <w:spacing w:after="0" w:before="0"/>
            </w:pPr>
            <w:r>
              <w:rPr>
                <w:b w:val="false"/>
                <w:bCs w:val="false"/>
                <w:i w:val="false"/>
                <w:iCs w:val="false"/>
                <w:sz w:val="20"/>
                <w:szCs w:val="20"/>
              </w:rPr>
              <w:t xml:space="preserve">Software Engineering – Mini Project (Section 5G)</w:t>
            </w:r>
          </w:p>
        </w:tc>
      </w:tr>
      <w:tr>
        <w:trPr>
          <w:tblHeader w:val="false"/>
        </w:trPr>
        <w:tc>
          <w:tcPr>
            <w:tcW w:type="dxa" w:w="2000"/>
            <w:tcMar>
              <w:top w:type="dxa" w:w="40"/>
              <w:left w:type="dxa" w:w="80"/>
              <w:bottom w:type="dxa" w:w="40"/>
              <w:right w:type="dxa" w:w="80"/>
            </w:tcMar>
          </w:tcPr>
          <w:p>
            <w:pPr>
              <w:spacing w:after="0" w:before="0"/>
            </w:pPr>
            <w:r>
              <w:rPr>
                <w:b w:val="false"/>
                <w:bCs w:val="false"/>
                <w:i w:val="false"/>
                <w:iCs w:val="false"/>
                <w:sz w:val="20"/>
                <w:szCs w:val="20"/>
              </w:rPr>
              <w:t xml:space="preserve">Team</w:t>
            </w:r>
          </w:p>
        </w:tc>
        <w:tc>
          <w:tcPr>
            <w:tcW w:type="dxa" w:w="7000"/>
            <w:tcMar>
              <w:top w:type="dxa" w:w="40"/>
              <w:left w:type="dxa" w:w="80"/>
              <w:bottom w:type="dxa" w:w="40"/>
              <w:right w:type="dxa" w:w="80"/>
            </w:tcMar>
          </w:tcPr>
          <w:p>
            <w:pPr>
              <w:spacing w:after="0" w:before="0"/>
            </w:pPr>
            <w:r>
              <w:rPr>
                <w:b w:val="false"/>
                <w:bCs w:val="false"/>
                <w:i w:val="false"/>
                <w:iCs w:val="false"/>
                <w:sz w:val="20"/>
                <w:szCs w:val="20"/>
              </w:rPr>
              <w:t xml:space="preserve">Team 14</w:t>
            </w:r>
          </w:p>
        </w:tc>
      </w:tr>
      <w:tr>
        <w:trPr>
          <w:tblHeader w:val="false"/>
        </w:trPr>
        <w:tc>
          <w:tcPr>
            <w:tcW w:type="dxa" w:w="2000"/>
            <w:tcMar>
              <w:top w:type="dxa" w:w="40"/>
              <w:left w:type="dxa" w:w="80"/>
              <w:bottom w:type="dxa" w:w="40"/>
              <w:right w:type="dxa" w:w="80"/>
            </w:tcMar>
          </w:tcPr>
          <w:p>
            <w:pPr>
              <w:spacing w:after="0" w:before="0"/>
            </w:pPr>
            <w:r>
              <w:rPr>
                <w:b w:val="false"/>
                <w:bCs w:val="false"/>
                <w:i w:val="false"/>
                <w:iCs w:val="false"/>
                <w:sz w:val="20"/>
                <w:szCs w:val="20"/>
              </w:rPr>
              <w:t xml:space="preserve">Version / Date</w:t>
            </w:r>
          </w:p>
        </w:tc>
        <w:tc>
          <w:tcPr>
            <w:tcW w:type="dxa" w:w="7000"/>
            <w:tcMar>
              <w:top w:type="dxa" w:w="40"/>
              <w:left w:type="dxa" w:w="80"/>
              <w:bottom w:type="dxa" w:w="40"/>
              <w:right w:type="dxa" w:w="80"/>
            </w:tcMar>
          </w:tcPr>
          <w:p>
            <w:pPr>
              <w:spacing w:after="0" w:before="0"/>
            </w:pPr>
            <w:r>
              <w:rPr>
                <w:b w:val="false"/>
                <w:bCs w:val="false"/>
                <w:i w:val="false"/>
                <w:iCs w:val="false"/>
                <w:sz w:val="20"/>
                <w:szCs w:val="20"/>
              </w:rPr>
              <w:t xml:space="preserve">1.0  |  06-09-2026</w:t>
            </w:r>
          </w:p>
        </w:tc>
      </w:tr>
      <w:tr>
        <w:trPr>
          <w:tblHeader w:val="false"/>
        </w:trPr>
        <w:tc>
          <w:tcPr>
            <w:tcW w:type="dxa" w:w="2000"/>
            <w:tcMar>
              <w:top w:type="dxa" w:w="40"/>
              <w:left w:type="dxa" w:w="80"/>
              <w:bottom w:type="dxa" w:w="40"/>
              <w:right w:type="dxa" w:w="80"/>
            </w:tcMar>
          </w:tcPr>
          <w:p>
            <w:pPr>
              <w:spacing w:after="0" w:before="0"/>
            </w:pPr>
            <w:r>
              <w:rPr>
                <w:b w:val="false"/>
                <w:bCs w:val="false"/>
                <w:i w:val="false"/>
                <w:iCs w:val="false"/>
                <w:sz w:val="20"/>
                <w:szCs w:val="20"/>
              </w:rPr>
              <w:t xml:space="preserve">Status</w:t>
            </w:r>
          </w:p>
        </w:tc>
        <w:tc>
          <w:tcPr>
            <w:tcW w:type="dxa" w:w="7000"/>
            <w:tcMar>
              <w:top w:type="dxa" w:w="40"/>
              <w:left w:type="dxa" w:w="80"/>
              <w:bottom w:type="dxa" w:w="40"/>
              <w:right w:type="dxa" w:w="80"/>
            </w:tcMar>
          </w:tcPr>
          <w:p>
            <w:pPr>
              <w:spacing w:after="0" w:before="0"/>
            </w:pPr>
            <w:r>
              <w:rPr>
                <w:b w:val="false"/>
                <w:bCs w:val="false"/>
                <w:i w:val="false"/>
                <w:iCs w:val="false"/>
                <w:sz w:val="20"/>
                <w:szCs w:val="20"/>
              </w:rPr>
              <w:t xml:space="preserve">Draft for review</w:t>
            </w:r>
          </w:p>
        </w:tc>
      </w:tr>
    </w:tbl>
    <w:p>
      <w:pPr>
        <w:pStyle w:val="Heading2"/>
        <w:spacing w:after="60" w:before="140"/>
      </w:pPr>
      <w:r>
        <w:rPr>
          <w:b/>
          <w:bCs/>
          <w:i w:val="false"/>
          <w:iCs w:val="false"/>
          <w:sz w:val="22"/>
          <w:szCs w:val="22"/>
        </w:rPr>
        <w:t xml:space="preserve">Team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00"/>
      </w:tblGrid>
      <w:tr>
        <w:trPr>
          <w:tblHeader/>
        </w:trPr>
        <w:tc>
          <w:tcPr>
            <w:tcW w:type="dxa" w:w="900"/>
            <w:shd w:fill="D9E2F3" w:color="auto" w:val="clear"/>
            <w:tcMar>
              <w:top w:type="dxa" w:w="40"/>
              <w:left w:type="dxa" w:w="80"/>
              <w:bottom w:type="dxa" w:w="40"/>
              <w:right w:type="dxa" w:w="80"/>
            </w:tcMar>
          </w:tcPr>
          <w:p>
            <w:pPr>
              <w:spacing w:after="0" w:before="0"/>
            </w:pPr>
            <w:r>
              <w:rPr>
                <w:b/>
                <w:bCs/>
                <w:i w:val="false"/>
                <w:iCs w:val="false"/>
                <w:sz w:val="20"/>
                <w:szCs w:val="20"/>
              </w:rPr>
              <w:t xml:space="preserve">Sl. No</w:t>
            </w:r>
          </w:p>
        </w:tc>
        <w:tc>
          <w:tcPr>
            <w:tcW w:type="dxa" w:w="2600"/>
            <w:shd w:fill="D9E2F3" w:color="auto" w:val="clear"/>
            <w:tcMar>
              <w:top w:type="dxa" w:w="40"/>
              <w:left w:type="dxa" w:w="80"/>
              <w:bottom w:type="dxa" w:w="40"/>
              <w:right w:type="dxa" w:w="80"/>
            </w:tcMar>
          </w:tcPr>
          <w:p>
            <w:pPr>
              <w:spacing w:after="0" w:before="0"/>
            </w:pPr>
            <w:r>
              <w:rPr>
                <w:b/>
                <w:bCs/>
                <w:i w:val="false"/>
                <w:iCs w:val="false"/>
                <w:sz w:val="20"/>
                <w:szCs w:val="20"/>
              </w:rPr>
              <w:t xml:space="preserve">SRN</w:t>
            </w:r>
          </w:p>
        </w:tc>
        <w:tc>
          <w:tcPr>
            <w:tcW w:type="dxa" w:w="5500"/>
            <w:shd w:fill="D9E2F3" w:color="auto" w:val="clear"/>
            <w:tcMar>
              <w:top w:type="dxa" w:w="40"/>
              <w:left w:type="dxa" w:w="80"/>
              <w:bottom w:type="dxa" w:w="40"/>
              <w:right w:type="dxa" w:w="80"/>
            </w:tcMar>
          </w:tcPr>
          <w:p>
            <w:pPr>
              <w:spacing w:after="0" w:before="0"/>
            </w:pPr>
            <w:r>
              <w:rPr>
                <w:b/>
                <w:bCs/>
                <w:i w:val="false"/>
                <w:iCs w:val="false"/>
                <w:sz w:val="20"/>
                <w:szCs w:val="20"/>
              </w:rPr>
              <w:t xml:space="preserve">Name</w:t>
            </w:r>
          </w:p>
        </w:tc>
      </w:tr>
      <w:tr>
        <w:trPr>
          <w:tblHeader w:val="false"/>
        </w:trPr>
        <w:tc>
          <w:tcPr>
            <w:tcW w:type="dxa" w:w="900"/>
            <w:tcMar>
              <w:top w:type="dxa" w:w="40"/>
              <w:left w:type="dxa" w:w="80"/>
              <w:bottom w:type="dxa" w:w="40"/>
              <w:right w:type="dxa" w:w="80"/>
            </w:tcMar>
          </w:tcPr>
          <w:p>
            <w:pPr>
              <w:spacing w:after="0" w:before="0"/>
            </w:pPr>
            <w:r>
              <w:rPr>
                <w:b w:val="false"/>
                <w:bCs w:val="false"/>
                <w:i w:val="false"/>
                <w:iCs w:val="false"/>
                <w:sz w:val="20"/>
                <w:szCs w:val="20"/>
              </w:rPr>
              <w:t xml:space="preserve">1</w:t>
            </w:r>
          </w:p>
        </w:tc>
        <w:tc>
          <w:tcPr>
            <w:tcW w:type="dxa" w:w="2600"/>
            <w:tcMar>
              <w:top w:type="dxa" w:w="40"/>
              <w:left w:type="dxa" w:w="80"/>
              <w:bottom w:type="dxa" w:w="40"/>
              <w:right w:type="dxa" w:w="80"/>
            </w:tcMar>
          </w:tcPr>
          <w:p>
            <w:pPr>
              <w:spacing w:after="0" w:before="0"/>
            </w:pPr>
            <w:r>
              <w:rPr>
                <w:b w:val="false"/>
                <w:bCs w:val="false"/>
                <w:i w:val="false"/>
                <w:iCs w:val="false"/>
                <w:sz w:val="20"/>
                <w:szCs w:val="20"/>
              </w:rPr>
              <w:t xml:space="preserve">PES2UG24CS427</w:t>
            </w:r>
          </w:p>
        </w:tc>
        <w:tc>
          <w:tcPr>
            <w:tcW w:type="dxa" w:w="5500"/>
            <w:tcMar>
              <w:top w:type="dxa" w:w="40"/>
              <w:left w:type="dxa" w:w="80"/>
              <w:bottom w:type="dxa" w:w="40"/>
              <w:right w:type="dxa" w:w="80"/>
            </w:tcMar>
          </w:tcPr>
          <w:p>
            <w:pPr>
              <w:spacing w:after="0" w:before="0"/>
            </w:pPr>
            <w:r>
              <w:rPr>
                <w:b w:val="false"/>
                <w:bCs w:val="false"/>
                <w:i w:val="false"/>
                <w:iCs w:val="false"/>
                <w:sz w:val="20"/>
                <w:szCs w:val="20"/>
              </w:rPr>
              <w:t xml:space="preserve">Sahana Shivakumar Badiger</w:t>
            </w:r>
          </w:p>
        </w:tc>
      </w:tr>
      <w:tr>
        <w:trPr>
          <w:tblHeader w:val="false"/>
        </w:trPr>
        <w:tc>
          <w:tcPr>
            <w:tcW w:type="dxa" w:w="900"/>
            <w:tcMar>
              <w:top w:type="dxa" w:w="40"/>
              <w:left w:type="dxa" w:w="80"/>
              <w:bottom w:type="dxa" w:w="40"/>
              <w:right w:type="dxa" w:w="80"/>
            </w:tcMar>
          </w:tcPr>
          <w:p>
            <w:pPr>
              <w:spacing w:after="0" w:before="0"/>
            </w:pPr>
            <w:r>
              <w:rPr>
                <w:b w:val="false"/>
                <w:bCs w:val="false"/>
                <w:i w:val="false"/>
                <w:iCs w:val="false"/>
                <w:sz w:val="20"/>
                <w:szCs w:val="20"/>
              </w:rPr>
              <w:t xml:space="preserve">2</w:t>
            </w:r>
          </w:p>
        </w:tc>
        <w:tc>
          <w:tcPr>
            <w:tcW w:type="dxa" w:w="2600"/>
            <w:tcMar>
              <w:top w:type="dxa" w:w="40"/>
              <w:left w:type="dxa" w:w="80"/>
              <w:bottom w:type="dxa" w:w="40"/>
              <w:right w:type="dxa" w:w="80"/>
            </w:tcMar>
          </w:tcPr>
          <w:p>
            <w:pPr>
              <w:spacing w:after="0" w:before="0"/>
            </w:pPr>
            <w:r>
              <w:rPr>
                <w:b w:val="false"/>
                <w:bCs w:val="false"/>
                <w:i w:val="false"/>
                <w:iCs w:val="false"/>
                <w:sz w:val="20"/>
                <w:szCs w:val="20"/>
              </w:rPr>
              <w:t xml:space="preserve">PES2UG24CS428</w:t>
            </w:r>
          </w:p>
        </w:tc>
        <w:tc>
          <w:tcPr>
            <w:tcW w:type="dxa" w:w="5500"/>
            <w:tcMar>
              <w:top w:type="dxa" w:w="40"/>
              <w:left w:type="dxa" w:w="80"/>
              <w:bottom w:type="dxa" w:w="40"/>
              <w:right w:type="dxa" w:w="80"/>
            </w:tcMar>
          </w:tcPr>
          <w:p>
            <w:pPr>
              <w:spacing w:after="0" w:before="0"/>
            </w:pPr>
            <w:r>
              <w:rPr>
                <w:b w:val="false"/>
                <w:bCs w:val="false"/>
                <w:i w:val="false"/>
                <w:iCs w:val="false"/>
                <w:sz w:val="20"/>
                <w:szCs w:val="20"/>
              </w:rPr>
              <w:t xml:space="preserve">Sai Arjun M</w:t>
            </w:r>
          </w:p>
        </w:tc>
      </w:tr>
      <w:tr>
        <w:trPr>
          <w:tblHeader w:val="false"/>
        </w:trPr>
        <w:tc>
          <w:tcPr>
            <w:tcW w:type="dxa" w:w="900"/>
            <w:tcMar>
              <w:top w:type="dxa" w:w="40"/>
              <w:left w:type="dxa" w:w="80"/>
              <w:bottom w:type="dxa" w:w="40"/>
              <w:right w:type="dxa" w:w="80"/>
            </w:tcMar>
          </w:tcPr>
          <w:p>
            <w:pPr>
              <w:spacing w:after="0" w:before="0"/>
            </w:pPr>
            <w:r>
              <w:rPr>
                <w:b w:val="false"/>
                <w:bCs w:val="false"/>
                <w:i w:val="false"/>
                <w:iCs w:val="false"/>
                <w:sz w:val="20"/>
                <w:szCs w:val="20"/>
              </w:rPr>
              <w:t xml:space="preserve">3</w:t>
            </w:r>
          </w:p>
        </w:tc>
        <w:tc>
          <w:tcPr>
            <w:tcW w:type="dxa" w:w="2600"/>
            <w:tcMar>
              <w:top w:type="dxa" w:w="40"/>
              <w:left w:type="dxa" w:w="80"/>
              <w:bottom w:type="dxa" w:w="40"/>
              <w:right w:type="dxa" w:w="80"/>
            </w:tcMar>
          </w:tcPr>
          <w:p>
            <w:pPr>
              <w:spacing w:after="0" w:before="0"/>
            </w:pPr>
            <w:r>
              <w:rPr>
                <w:b w:val="false"/>
                <w:bCs w:val="false"/>
                <w:i w:val="false"/>
                <w:iCs w:val="false"/>
                <w:sz w:val="20"/>
                <w:szCs w:val="20"/>
              </w:rPr>
              <w:t xml:space="preserve">PES2UG24CS429</w:t>
            </w:r>
          </w:p>
        </w:tc>
        <w:tc>
          <w:tcPr>
            <w:tcW w:type="dxa" w:w="5500"/>
            <w:tcMar>
              <w:top w:type="dxa" w:w="40"/>
              <w:left w:type="dxa" w:w="80"/>
              <w:bottom w:type="dxa" w:w="40"/>
              <w:right w:type="dxa" w:w="80"/>
            </w:tcMar>
          </w:tcPr>
          <w:p>
            <w:pPr>
              <w:spacing w:after="0" w:before="0"/>
            </w:pPr>
            <w:r>
              <w:rPr>
                <w:b w:val="false"/>
                <w:bCs w:val="false"/>
                <w:i w:val="false"/>
                <w:iCs w:val="false"/>
                <w:sz w:val="20"/>
                <w:szCs w:val="20"/>
              </w:rPr>
              <w:t xml:space="preserve">Sai Arya A L</w:t>
            </w:r>
          </w:p>
        </w:tc>
      </w:tr>
      <w:tr>
        <w:trPr>
          <w:tblHeader w:val="false"/>
        </w:trPr>
        <w:tc>
          <w:tcPr>
            <w:tcW w:type="dxa" w:w="900"/>
            <w:tcMar>
              <w:top w:type="dxa" w:w="40"/>
              <w:left w:type="dxa" w:w="80"/>
              <w:bottom w:type="dxa" w:w="40"/>
              <w:right w:type="dxa" w:w="80"/>
            </w:tcMar>
          </w:tcPr>
          <w:p>
            <w:pPr>
              <w:spacing w:after="0" w:before="0"/>
            </w:pPr>
            <w:r>
              <w:rPr>
                <w:b w:val="false"/>
                <w:bCs w:val="false"/>
                <w:i w:val="false"/>
                <w:iCs w:val="false"/>
                <w:sz w:val="20"/>
                <w:szCs w:val="20"/>
              </w:rPr>
              <w:t xml:space="preserve">4</w:t>
            </w:r>
          </w:p>
        </w:tc>
        <w:tc>
          <w:tcPr>
            <w:tcW w:type="dxa" w:w="2600"/>
            <w:tcMar>
              <w:top w:type="dxa" w:w="40"/>
              <w:left w:type="dxa" w:w="80"/>
              <w:bottom w:type="dxa" w:w="40"/>
              <w:right w:type="dxa" w:w="80"/>
            </w:tcMar>
          </w:tcPr>
          <w:p>
            <w:pPr>
              <w:spacing w:after="0" w:before="0"/>
            </w:pPr>
            <w:r>
              <w:rPr>
                <w:b w:val="false"/>
                <w:bCs w:val="false"/>
                <w:i w:val="false"/>
                <w:iCs w:val="false"/>
                <w:sz w:val="20"/>
                <w:szCs w:val="20"/>
              </w:rPr>
              <w:t xml:space="preserve">PES2UG24CS430</w:t>
            </w:r>
          </w:p>
        </w:tc>
        <w:tc>
          <w:tcPr>
            <w:tcW w:type="dxa" w:w="5500"/>
            <w:tcMar>
              <w:top w:type="dxa" w:w="40"/>
              <w:left w:type="dxa" w:w="80"/>
              <w:bottom w:type="dxa" w:w="40"/>
              <w:right w:type="dxa" w:w="80"/>
            </w:tcMar>
          </w:tcPr>
          <w:p>
            <w:pPr>
              <w:spacing w:after="0" w:before="0"/>
            </w:pPr>
            <w:r>
              <w:rPr>
                <w:b w:val="false"/>
                <w:bCs w:val="false"/>
                <w:i w:val="false"/>
                <w:iCs w:val="false"/>
                <w:sz w:val="20"/>
                <w:szCs w:val="20"/>
              </w:rPr>
              <w:t xml:space="preserve">Sai Sathvik Gullipalli</w:t>
            </w:r>
          </w:p>
        </w:tc>
      </w:tr>
    </w:tbl>
    <w:p>
      <w:pPr>
        <w:pStyle w:val="Heading2"/>
        <w:spacing w:after="60" w:before="140"/>
      </w:pPr>
      <w:r>
        <w:rPr>
          <w:b/>
          <w:bCs/>
          <w:i w:val="false"/>
          <w:iCs w:val="false"/>
          <w:sz w:val="22"/>
          <w:szCs w:val="22"/>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800"/>
        <w:gridCol w:w="3600"/>
        <w:gridCol w:w="1000"/>
      </w:tblGrid>
      <w:tr>
        <w:trPr>
          <w:tblHeader/>
        </w:trPr>
        <w:tc>
          <w:tcPr>
            <w:tcW w:type="dxa" w:w="1100"/>
            <w:shd w:fill="D9E2F3" w:color="auto" w:val="clear"/>
            <w:tcMar>
              <w:top w:type="dxa" w:w="40"/>
              <w:left w:type="dxa" w:w="80"/>
              <w:bottom w:type="dxa" w:w="40"/>
              <w:right w:type="dxa" w:w="80"/>
            </w:tcMar>
          </w:tcPr>
          <w:p>
            <w:pPr>
              <w:spacing w:after="0" w:before="0"/>
            </w:pPr>
            <w:r>
              <w:rPr>
                <w:b/>
                <w:bCs/>
                <w:i w:val="false"/>
                <w:iCs w:val="false"/>
                <w:sz w:val="20"/>
                <w:szCs w:val="20"/>
              </w:rPr>
              <w:t xml:space="preserve">Version</w:t>
            </w:r>
          </w:p>
        </w:tc>
        <w:tc>
          <w:tcPr>
            <w:tcW w:type="dxa" w:w="1500"/>
            <w:shd w:fill="D9E2F3" w:color="auto" w:val="clear"/>
            <w:tcMar>
              <w:top w:type="dxa" w:w="40"/>
              <w:left w:type="dxa" w:w="80"/>
              <w:bottom w:type="dxa" w:w="40"/>
              <w:right w:type="dxa" w:w="80"/>
            </w:tcMar>
          </w:tcPr>
          <w:p>
            <w:pPr>
              <w:spacing w:after="0" w:before="0"/>
            </w:pPr>
            <w:r>
              <w:rPr>
                <w:b/>
                <w:bCs/>
                <w:i w:val="false"/>
                <w:iCs w:val="false"/>
                <w:sz w:val="20"/>
                <w:szCs w:val="20"/>
              </w:rPr>
              <w:t xml:space="preserve">Date</w:t>
            </w:r>
          </w:p>
        </w:tc>
        <w:tc>
          <w:tcPr>
            <w:tcW w:type="dxa" w:w="1800"/>
            <w:shd w:fill="D9E2F3" w:color="auto" w:val="clear"/>
            <w:tcMar>
              <w:top w:type="dxa" w:w="40"/>
              <w:left w:type="dxa" w:w="80"/>
              <w:bottom w:type="dxa" w:w="40"/>
              <w:right w:type="dxa" w:w="80"/>
            </w:tcMar>
          </w:tcPr>
          <w:p>
            <w:pPr>
              <w:spacing w:after="0" w:before="0"/>
            </w:pPr>
            <w:r>
              <w:rPr>
                <w:b/>
                <w:bCs/>
                <w:i w:val="false"/>
                <w:iCs w:val="false"/>
                <w:sz w:val="20"/>
                <w:szCs w:val="20"/>
              </w:rPr>
              <w:t xml:space="preserve">Author</w:t>
            </w:r>
          </w:p>
        </w:tc>
        <w:tc>
          <w:tcPr>
            <w:tcW w:type="dxa" w:w="3600"/>
            <w:shd w:fill="D9E2F3" w:color="auto" w:val="clear"/>
            <w:tcMar>
              <w:top w:type="dxa" w:w="40"/>
              <w:left w:type="dxa" w:w="80"/>
              <w:bottom w:type="dxa" w:w="40"/>
              <w:right w:type="dxa" w:w="80"/>
            </w:tcMar>
          </w:tcPr>
          <w:p>
            <w:pPr>
              <w:spacing w:after="0" w:before="0"/>
            </w:pPr>
            <w:r>
              <w:rPr>
                <w:b/>
                <w:bCs/>
                <w:i w:val="false"/>
                <w:iCs w:val="false"/>
                <w:sz w:val="20"/>
                <w:szCs w:val="20"/>
              </w:rPr>
              <w:t xml:space="preserve">Change summary</w:t>
            </w:r>
          </w:p>
        </w:tc>
        <w:tc>
          <w:tcPr>
            <w:tcW w:type="dxa" w:w="1000"/>
            <w:shd w:fill="D9E2F3" w:color="auto" w:val="clear"/>
            <w:tcMar>
              <w:top w:type="dxa" w:w="40"/>
              <w:left w:type="dxa" w:w="80"/>
              <w:bottom w:type="dxa" w:w="40"/>
              <w:right w:type="dxa" w:w="80"/>
            </w:tcMar>
          </w:tcPr>
          <w:p>
            <w:pPr>
              <w:spacing w:after="0" w:before="0"/>
            </w:pPr>
            <w:r>
              <w:rPr>
                <w:b/>
                <w:bCs/>
                <w:i w:val="false"/>
                <w:iCs w:val="false"/>
                <w:sz w:val="20"/>
                <w:szCs w:val="20"/>
              </w:rPr>
              <w:t xml:space="preserve">Approval</w:t>
            </w:r>
          </w:p>
        </w:tc>
      </w:tr>
      <w:tr>
        <w:trPr>
          <w:tblHeader w:val="false"/>
        </w:trPr>
        <w:tc>
          <w:tcPr>
            <w:tcW w:type="dxa" w:w="1100"/>
            <w:tcMar>
              <w:top w:type="dxa" w:w="40"/>
              <w:left w:type="dxa" w:w="80"/>
              <w:bottom w:type="dxa" w:w="40"/>
              <w:right w:type="dxa" w:w="80"/>
            </w:tcMar>
          </w:tcPr>
          <w:p>
            <w:pPr>
              <w:spacing w:after="0" w:before="0"/>
            </w:pPr>
            <w:r>
              <w:rPr>
                <w:b w:val="false"/>
                <w:bCs w:val="false"/>
                <w:i w:val="false"/>
                <w:iCs w:val="false"/>
                <w:sz w:val="20"/>
                <w:szCs w:val="20"/>
              </w:rPr>
              <w:t xml:space="preserve">1.0</w:t>
            </w:r>
          </w:p>
        </w:tc>
        <w:tc>
          <w:tcPr>
            <w:tcW w:type="dxa" w:w="1500"/>
            <w:tcMar>
              <w:top w:type="dxa" w:w="40"/>
              <w:left w:type="dxa" w:w="80"/>
              <w:bottom w:type="dxa" w:w="40"/>
              <w:right w:type="dxa" w:w="80"/>
            </w:tcMar>
          </w:tcPr>
          <w:p>
            <w:pPr>
              <w:spacing w:after="0" w:before="0"/>
            </w:pPr>
            <w:r>
              <w:rPr>
                <w:b w:val="false"/>
                <w:bCs w:val="false"/>
                <w:i w:val="false"/>
                <w:iCs w:val="false"/>
                <w:sz w:val="20"/>
                <w:szCs w:val="20"/>
              </w:rPr>
              <w:t xml:space="preserve">06-09-2026</w:t>
            </w:r>
          </w:p>
        </w:tc>
        <w:tc>
          <w:tcPr>
            <w:tcW w:type="dxa" w:w="1800"/>
            <w:tcMar>
              <w:top w:type="dxa" w:w="40"/>
              <w:left w:type="dxa" w:w="80"/>
              <w:bottom w:type="dxa" w:w="40"/>
              <w:right w:type="dxa" w:w="80"/>
            </w:tcMar>
          </w:tcPr>
          <w:p>
            <w:pPr>
              <w:spacing w:after="0" w:before="0"/>
            </w:pPr>
            <w:r>
              <w:rPr>
                <w:b w:val="false"/>
                <w:bCs w:val="false"/>
                <w:i w:val="false"/>
                <w:iCs w:val="false"/>
                <w:sz w:val="20"/>
                <w:szCs w:val="20"/>
              </w:rPr>
              <w:t xml:space="preserve">Team 14</w:t>
            </w:r>
          </w:p>
        </w:tc>
        <w:tc>
          <w:tcPr>
            <w:tcW w:type="dxa" w:w="3600"/>
            <w:tcMar>
              <w:top w:type="dxa" w:w="40"/>
              <w:left w:type="dxa" w:w="80"/>
              <w:bottom w:type="dxa" w:w="40"/>
              <w:right w:type="dxa" w:w="80"/>
            </w:tcMar>
          </w:tcPr>
          <w:p>
            <w:pPr>
              <w:spacing w:after="0" w:before="0"/>
            </w:pPr>
            <w:r>
              <w:rPr>
                <w:b w:val="false"/>
                <w:bCs w:val="false"/>
                <w:i w:val="false"/>
                <w:iCs w:val="false"/>
                <w:sz w:val="20"/>
                <w:szCs w:val="20"/>
              </w:rPr>
              <w:t xml:space="preserve">Initial SRS — requirements, use cases and RTM</w:t>
            </w:r>
          </w:p>
        </w:tc>
        <w:tc>
          <w:tcPr>
            <w:tcW w:type="dxa" w:w="1000"/>
            <w:tcMar>
              <w:top w:type="dxa" w:w="40"/>
              <w:left w:type="dxa" w:w="80"/>
              <w:bottom w:type="dxa" w:w="40"/>
              <w:right w:type="dxa" w:w="80"/>
            </w:tcMar>
          </w:tcPr>
          <w:p>
            <w:pPr>
              <w:spacing w:after="0" w:before="0"/>
            </w:pPr>
            <w:r>
              <w:rPr>
                <w:b w:val="false"/>
                <w:bCs w:val="false"/>
                <w:i w:val="false"/>
                <w:iCs w:val="false"/>
                <w:sz w:val="20"/>
                <w:szCs w:val="20"/>
              </w:rPr>
              <w:t xml:space="preserve"/>
            </w:r>
          </w:p>
        </w:tc>
      </w:tr>
    </w:tbl>
    <w:p>
      <w:pPr>
        <w:pStyle w:val="Heading2"/>
        <w:spacing w:after="60" w:before="140"/>
      </w:pPr>
      <w:r>
        <w:rPr>
          <w:b/>
          <w:bCs/>
          <w:i w:val="false"/>
          <w:iCs w:val="false"/>
          <w:sz w:val="22"/>
          <w:szCs w:val="22"/>
        </w:rPr>
        <w:t xml:space="preserve">Approvals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00"/>
        <w:gridCol w:w="1300"/>
      </w:tblGrid>
      <w:tr>
        <w:trPr>
          <w:tblHeader/>
        </w:trPr>
        <w:tc>
          <w:tcPr>
            <w:tcW w:type="dxa" w:w="2400"/>
            <w:shd w:fill="D9E2F3" w:color="auto" w:val="clear"/>
            <w:tcMar>
              <w:top w:type="dxa" w:w="40"/>
              <w:left w:type="dxa" w:w="80"/>
              <w:bottom w:type="dxa" w:w="40"/>
              <w:right w:type="dxa" w:w="80"/>
            </w:tcMar>
          </w:tcPr>
          <w:p>
            <w:pPr>
              <w:spacing w:after="0" w:before="0"/>
            </w:pPr>
            <w:r>
              <w:rPr>
                <w:b/>
                <w:bCs/>
                <w:i w:val="false"/>
                <w:iCs w:val="false"/>
                <w:sz w:val="20"/>
                <w:szCs w:val="20"/>
              </w:rPr>
              <w:t xml:space="preserve">Role</w:t>
            </w:r>
          </w:p>
        </w:tc>
        <w:tc>
          <w:tcPr>
            <w:tcW w:type="dxa" w:w="2400"/>
            <w:shd w:fill="D9E2F3" w:color="auto" w:val="clear"/>
            <w:tcMar>
              <w:top w:type="dxa" w:w="40"/>
              <w:left w:type="dxa" w:w="80"/>
              <w:bottom w:type="dxa" w:w="40"/>
              <w:right w:type="dxa" w:w="80"/>
            </w:tcMar>
          </w:tcPr>
          <w:p>
            <w:pPr>
              <w:spacing w:after="0" w:before="0"/>
            </w:pPr>
            <w:r>
              <w:rPr>
                <w:b/>
                <w:bCs/>
                <w:i w:val="false"/>
                <w:iCs w:val="false"/>
                <w:sz w:val="20"/>
                <w:szCs w:val="20"/>
              </w:rPr>
              <w:t xml:space="preserve">Name</w:t>
            </w:r>
          </w:p>
        </w:tc>
        <w:tc>
          <w:tcPr>
            <w:tcW w:type="dxa" w:w="2900"/>
            <w:shd w:fill="D9E2F3" w:color="auto" w:val="clear"/>
            <w:tcMar>
              <w:top w:type="dxa" w:w="40"/>
              <w:left w:type="dxa" w:w="80"/>
              <w:bottom w:type="dxa" w:w="40"/>
              <w:right w:type="dxa" w:w="80"/>
            </w:tcMar>
          </w:tcPr>
          <w:p>
            <w:pPr>
              <w:spacing w:after="0" w:before="0"/>
            </w:pPr>
            <w:r>
              <w:rPr>
                <w:b/>
                <w:bCs/>
                <w:i w:val="false"/>
                <w:iCs w:val="false"/>
                <w:sz w:val="20"/>
                <w:szCs w:val="20"/>
              </w:rPr>
              <w:t xml:space="preserve">Signature / Email</w:t>
            </w:r>
          </w:p>
        </w:tc>
        <w:tc>
          <w:tcPr>
            <w:tcW w:type="dxa" w:w="1300"/>
            <w:shd w:fill="D9E2F3" w:color="auto" w:val="clear"/>
            <w:tcMar>
              <w:top w:type="dxa" w:w="40"/>
              <w:left w:type="dxa" w:w="80"/>
              <w:bottom w:type="dxa" w:w="40"/>
              <w:right w:type="dxa" w:w="80"/>
            </w:tcMar>
          </w:tcPr>
          <w:p>
            <w:pPr>
              <w:spacing w:after="0" w:before="0"/>
            </w:pPr>
            <w:r>
              <w:rPr>
                <w:b/>
                <w:bCs/>
                <w:i w:val="false"/>
                <w:iCs w:val="false"/>
                <w:sz w:val="20"/>
                <w:szCs w:val="20"/>
              </w:rPr>
              <w:t xml:space="preserve">Date</w:t>
            </w:r>
          </w:p>
        </w:tc>
      </w:tr>
      <w:tr>
        <w:trPr>
          <w:tblHeader w:val="false"/>
        </w:trPr>
        <w:tc>
          <w:tcPr>
            <w:tcW w:type="dxa" w:w="2400"/>
            <w:tcMar>
              <w:top w:type="dxa" w:w="40"/>
              <w:left w:type="dxa" w:w="80"/>
              <w:bottom w:type="dxa" w:w="40"/>
              <w:right w:type="dxa" w:w="80"/>
            </w:tcMar>
          </w:tcPr>
          <w:p>
            <w:pPr>
              <w:spacing w:after="0" w:before="0"/>
            </w:pPr>
            <w:r>
              <w:rPr>
                <w:b w:val="false"/>
                <w:bCs w:val="false"/>
                <w:i w:val="false"/>
                <w:iCs w:val="false"/>
                <w:sz w:val="20"/>
                <w:szCs w:val="20"/>
              </w:rPr>
              <w:t xml:space="preserve">Course Coordinator</w:t>
            </w:r>
          </w:p>
        </w:tc>
        <w:tc>
          <w:tcPr>
            <w:tcW w:type="dxa" w:w="2400"/>
            <w:tcMar>
              <w:top w:type="dxa" w:w="40"/>
              <w:left w:type="dxa" w:w="80"/>
              <w:bottom w:type="dxa" w:w="40"/>
              <w:right w:type="dxa" w:w="80"/>
            </w:tcMar>
          </w:tcPr>
          <w:p>
            <w:pPr>
              <w:spacing w:after="0" w:before="0"/>
            </w:pPr>
            <w:r>
              <w:rPr>
                <w:b w:val="false"/>
                <w:bCs w:val="false"/>
                <w:i w:val="false"/>
                <w:iCs w:val="false"/>
                <w:sz w:val="20"/>
                <w:szCs w:val="20"/>
              </w:rPr>
              <w:t xml:space="preserve"/>
            </w:r>
          </w:p>
        </w:tc>
        <w:tc>
          <w:tcPr>
            <w:tcW w:type="dxa" w:w="2900"/>
            <w:tcMar>
              <w:top w:type="dxa" w:w="40"/>
              <w:left w:type="dxa" w:w="80"/>
              <w:bottom w:type="dxa" w:w="40"/>
              <w:right w:type="dxa" w:w="80"/>
            </w:tcMar>
          </w:tcPr>
          <w:p>
            <w:pPr>
              <w:spacing w:after="0" w:before="0"/>
            </w:pPr>
            <w:r>
              <w:rPr>
                <w:b w:val="false"/>
                <w:bCs w:val="false"/>
                <w:i w:val="false"/>
                <w:iCs w:val="false"/>
                <w:sz w:val="20"/>
                <w:szCs w:val="20"/>
              </w:rPr>
              <w:t xml:space="preserve"/>
            </w:r>
          </w:p>
        </w:tc>
        <w:tc>
          <w:tcPr>
            <w:tcW w:type="dxa" w:w="1300"/>
            <w:tcMar>
              <w:top w:type="dxa" w:w="40"/>
              <w:left w:type="dxa" w:w="80"/>
              <w:bottom w:type="dxa" w:w="40"/>
              <w:right w:type="dxa" w:w="80"/>
            </w:tcMar>
          </w:tcPr>
          <w:p>
            <w:pPr>
              <w:spacing w:after="0" w:before="0"/>
            </w:pPr>
            <w:r>
              <w:rPr>
                <w:b w:val="false"/>
                <w:bCs w:val="false"/>
                <w:i w:val="false"/>
                <w:iCs w:val="false"/>
                <w:sz w:val="20"/>
                <w:szCs w:val="20"/>
              </w:rPr>
              <w:t xml:space="preserve"/>
            </w:r>
          </w:p>
        </w:tc>
      </w:tr>
      <w:tr>
        <w:trPr>
          <w:tblHeader w:val="false"/>
        </w:trPr>
        <w:tc>
          <w:tcPr>
            <w:tcW w:type="dxa" w:w="2400"/>
            <w:tcMar>
              <w:top w:type="dxa" w:w="40"/>
              <w:left w:type="dxa" w:w="80"/>
              <w:bottom w:type="dxa" w:w="40"/>
              <w:right w:type="dxa" w:w="80"/>
            </w:tcMar>
          </w:tcPr>
          <w:p>
            <w:pPr>
              <w:spacing w:after="0" w:before="0"/>
            </w:pPr>
            <w:r>
              <w:rPr>
                <w:b w:val="false"/>
                <w:bCs w:val="false"/>
                <w:i w:val="false"/>
                <w:iCs w:val="false"/>
                <w:sz w:val="20"/>
                <w:szCs w:val="20"/>
              </w:rPr>
              <w:t xml:space="preserve">Team Lead</w:t>
            </w:r>
          </w:p>
        </w:tc>
        <w:tc>
          <w:tcPr>
            <w:tcW w:type="dxa" w:w="2400"/>
            <w:tcMar>
              <w:top w:type="dxa" w:w="40"/>
              <w:left w:type="dxa" w:w="80"/>
              <w:bottom w:type="dxa" w:w="40"/>
              <w:right w:type="dxa" w:w="80"/>
            </w:tcMar>
          </w:tcPr>
          <w:p>
            <w:pPr>
              <w:spacing w:after="0" w:before="0"/>
            </w:pPr>
            <w:r>
              <w:rPr>
                <w:b w:val="false"/>
                <w:bCs w:val="false"/>
                <w:i w:val="false"/>
                <w:iCs w:val="false"/>
                <w:sz w:val="20"/>
                <w:szCs w:val="20"/>
              </w:rPr>
              <w:t xml:space="preserve"/>
            </w:r>
          </w:p>
        </w:tc>
        <w:tc>
          <w:tcPr>
            <w:tcW w:type="dxa" w:w="2900"/>
            <w:tcMar>
              <w:top w:type="dxa" w:w="40"/>
              <w:left w:type="dxa" w:w="80"/>
              <w:bottom w:type="dxa" w:w="40"/>
              <w:right w:type="dxa" w:w="80"/>
            </w:tcMar>
          </w:tcPr>
          <w:p>
            <w:pPr>
              <w:spacing w:after="0" w:before="0"/>
            </w:pPr>
            <w:r>
              <w:rPr>
                <w:b w:val="false"/>
                <w:bCs w:val="false"/>
                <w:i w:val="false"/>
                <w:iCs w:val="false"/>
                <w:sz w:val="20"/>
                <w:szCs w:val="20"/>
              </w:rPr>
              <w:t xml:space="preserve"/>
            </w:r>
          </w:p>
        </w:tc>
        <w:tc>
          <w:tcPr>
            <w:tcW w:type="dxa" w:w="1300"/>
            <w:tcMar>
              <w:top w:type="dxa" w:w="40"/>
              <w:left w:type="dxa" w:w="80"/>
              <w:bottom w:type="dxa" w:w="40"/>
              <w:right w:type="dxa" w:w="80"/>
            </w:tcMar>
          </w:tcPr>
          <w:p>
            <w:pPr>
              <w:spacing w:after="0" w:before="0"/>
            </w:pPr>
            <w:r>
              <w:rPr>
                <w:b w:val="false"/>
                <w:bCs w:val="false"/>
                <w:i w:val="false"/>
                <w:iCs w:val="false"/>
                <w:sz w:val="20"/>
                <w:szCs w:val="20"/>
              </w:rPr>
              <w:t xml:space="preserve"/>
            </w:r>
          </w:p>
        </w:tc>
      </w:tr>
    </w:tbl>
    <w:p>
      <w:pPr>
        <w:pStyle w:val="Heading2"/>
        <w:spacing w:after="60" w:before="140"/>
      </w:pPr>
      <w:r>
        <w:rPr>
          <w:b/>
          <w:bCs/>
          <w:i w:val="false"/>
          <w:iCs w:val="false"/>
          <w:sz w:val="22"/>
          <w:szCs w:val="22"/>
        </w:rPr>
        <w:t xml:space="preserve">Table of Contents</w:t>
      </w:r>
    </w:p>
    <w:p>
      <w:pPr>
        <w:spacing w:after="40" w:before="40"/>
      </w:pPr>
      <w:r>
        <w:rPr>
          <w:b w:val="false"/>
          <w:bCs w:val="false"/>
          <w:i w:val="false"/>
          <w:iCs w:val="false"/>
          <w:sz w:val="20"/>
          <w:szCs w:val="20"/>
        </w:rPr>
        <w:t xml:space="preserve">1. Introduction   2. Overall description   3. External interfaces   4. System features   5. Non-functional requirements   6. Quality attributes &amp; acceptance tests   7. UML use-case diagrams   8. Requirements Traceability Matrix</w:t>
      </w:r>
    </w:p>
    <w:p>
      <w:pPr>
        <w:pStyle w:val="Heading1"/>
        <w:spacing w:after="80" w:before="180"/>
      </w:pPr>
      <w:r>
        <w:rPr>
          <w:b/>
          <w:bCs/>
          <w:i w:val="false"/>
          <w:iCs w:val="false"/>
          <w:sz w:val="26"/>
          <w:szCs w:val="26"/>
        </w:rPr>
        <w:t xml:space="preserve">1. Introduction</w:t>
      </w:r>
    </w:p>
    <w:p>
      <w:pPr>
        <w:pStyle w:val="Heading3"/>
        <w:spacing w:after="50" w:before="120"/>
      </w:pPr>
      <w:r>
        <w:rPr>
          <w:b/>
          <w:bCs/>
          <w:i w:val="false"/>
          <w:iCs w:val="false"/>
          <w:sz w:val="20"/>
          <w:szCs w:val="20"/>
        </w:rPr>
        <w:t xml:space="preserve">1.1 Purpose</w:t>
      </w:r>
    </w:p>
    <w:p>
      <w:pPr>
        <w:spacing w:after="40" w:before="40"/>
      </w:pPr>
      <w:r>
        <w:rPr>
          <w:b w:val="false"/>
          <w:bCs w:val="false"/>
          <w:i w:val="false"/>
          <w:iCs w:val="false"/>
          <w:sz w:val="20"/>
          <w:szCs w:val="20"/>
        </w:rPr>
        <w:t xml:space="preserve">This document specifies the requirements for the Smart Expense &amp; Budget Management Application, built by Team 14 for the Software Engineering mini project. It states what the application must do, how well it must do it, and how each requirement is verified. Readers: the project team, the course coordinator and the evaluators.</w:t>
      </w:r>
    </w:p>
    <w:p>
      <w:pPr>
        <w:pStyle w:val="Heading3"/>
        <w:spacing w:after="50" w:before="120"/>
      </w:pPr>
      <w:r>
        <w:rPr>
          <w:b/>
          <w:bCs/>
          <w:i w:val="false"/>
          <w:iCs w:val="false"/>
          <w:sz w:val="20"/>
          <w:szCs w:val="20"/>
        </w:rPr>
        <w:t xml:space="preserve">1.2 Scope</w:t>
      </w:r>
    </w:p>
    <w:p>
      <w:pPr>
        <w:spacing w:after="40" w:before="40"/>
      </w:pPr>
      <w:r>
        <w:rPr>
          <w:b w:val="false"/>
          <w:bCs w:val="false"/>
          <w:i w:val="false"/>
          <w:iCs w:val="false"/>
          <w:sz w:val="20"/>
          <w:szCs w:val="20"/>
        </w:rPr>
        <w:t xml:space="preserve">A web application in which one user records daily expenses and income, groups them into categories, sets a monthly budget, and sees where the money went through a dashboard with charts. In scope: user accounts, transaction entry and editing, categories, budgets with threshold alerts, dashboard and CSV export.</w:t>
      </w:r>
    </w:p>
    <w:p>
      <w:pPr>
        <w:spacing w:after="40" w:before="40"/>
      </w:pPr>
      <w:r>
        <w:rPr>
          <w:b w:val="false"/>
          <w:bCs w:val="false"/>
          <w:i w:val="false"/>
          <w:iCs w:val="false"/>
          <w:sz w:val="20"/>
          <w:szCs w:val="20"/>
        </w:rPr>
        <w:t xml:space="preserve">Out of scope: bank / UPI / card integration and statement import, shared or family budgets, native mobile apps, multi-currency and tax handling, and email or push notifications (alerts are shown in-app).</w:t>
      </w:r>
    </w:p>
    <w:p>
      <w:pPr>
        <w:pStyle w:val="Heading3"/>
        <w:spacing w:after="50" w:before="120"/>
      </w:pPr>
      <w:r>
        <w:rPr>
          <w:b/>
          <w:bCs/>
          <w:i w:val="false"/>
          <w:iCs w:val="false"/>
          <w:sz w:val="20"/>
          <w:szCs w:val="20"/>
        </w:rPr>
        <w:t xml:space="preserve">1.3 Audience</w:t>
      </w:r>
    </w:p>
    <w:p>
      <w:pPr>
        <w:spacing w:after="40" w:before="40"/>
      </w:pPr>
      <w:r>
        <w:rPr>
          <w:b w:val="false"/>
          <w:bCs w:val="false"/>
          <w:i w:val="false"/>
          <w:iCs w:val="false"/>
          <w:sz w:val="20"/>
          <w:szCs w:val="20"/>
        </w:rPr>
        <w:t xml:space="preserve">Team 14 developers, the course coordinator and the evaluation panel.</w:t>
      </w:r>
    </w:p>
    <w:p>
      <w:pPr>
        <w:pStyle w:val="Heading3"/>
        <w:spacing w:after="50" w:before="120"/>
      </w:pPr>
      <w:r>
        <w:rPr>
          <w:b/>
          <w:bCs/>
          <w:i w:val="false"/>
          <w:iCs w:val="false"/>
          <w:sz w:val="20"/>
          <w:szCs w:val="20"/>
        </w:rPr>
        <w:t xml:space="preserve">1.4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D9E2F3" w:color="auto" w:val="clear"/>
            <w:tcMar>
              <w:top w:type="dxa" w:w="40"/>
              <w:left w:type="dxa" w:w="80"/>
              <w:bottom w:type="dxa" w:w="40"/>
              <w:right w:type="dxa" w:w="80"/>
            </w:tcMar>
          </w:tcPr>
          <w:p>
            <w:pPr>
              <w:spacing w:after="0" w:before="0"/>
            </w:pPr>
            <w:r>
              <w:rPr>
                <w:b/>
                <w:bCs/>
                <w:i w:val="false"/>
                <w:iCs w:val="false"/>
                <w:sz w:val="19"/>
                <w:szCs w:val="19"/>
              </w:rPr>
              <w:t xml:space="preserve">Term</w:t>
            </w:r>
          </w:p>
        </w:tc>
        <w:tc>
          <w:tcPr>
            <w:tcW w:type="dxa" w:w="7400"/>
            <w:shd w:fill="D9E2F3" w:color="auto" w:val="clear"/>
            <w:tcMar>
              <w:top w:type="dxa" w:w="40"/>
              <w:left w:type="dxa" w:w="80"/>
              <w:bottom w:type="dxa" w:w="40"/>
              <w:right w:type="dxa" w:w="80"/>
            </w:tcMar>
          </w:tcPr>
          <w:p>
            <w:pPr>
              <w:spacing w:after="0" w:before="0"/>
            </w:pPr>
            <w:r>
              <w:rPr>
                <w:b/>
                <w:bCs/>
                <w:i w:val="false"/>
                <w:iCs w:val="false"/>
                <w:sz w:val="19"/>
                <w:szCs w:val="19"/>
              </w:rPr>
              <w:t xml:space="preserve">Meaning</w:t>
            </w:r>
          </w:p>
        </w:tc>
      </w:tr>
      <w:tr>
        <w:trPr>
          <w:tblHeader w:val="false"/>
        </w:trPr>
        <w:tc>
          <w:tcPr>
            <w:tcW w:type="dxa" w:w="1600"/>
            <w:tcMar>
              <w:top w:type="dxa" w:w="40"/>
              <w:left w:type="dxa" w:w="80"/>
              <w:bottom w:type="dxa" w:w="40"/>
              <w:right w:type="dxa" w:w="80"/>
            </w:tcMar>
          </w:tcPr>
          <w:p>
            <w:pPr>
              <w:spacing w:after="0" w:before="0"/>
            </w:pPr>
            <w:r>
              <w:rPr>
                <w:b w:val="false"/>
                <w:bCs w:val="false"/>
                <w:i w:val="false"/>
                <w:iCs w:val="false"/>
                <w:sz w:val="19"/>
                <w:szCs w:val="19"/>
              </w:rPr>
              <w:t xml:space="preserve">SRS / RTM</w:t>
            </w:r>
          </w:p>
        </w:tc>
        <w:tc>
          <w:tcPr>
            <w:tcW w:type="dxa" w:w="7400"/>
            <w:tcMar>
              <w:top w:type="dxa" w:w="40"/>
              <w:left w:type="dxa" w:w="80"/>
              <w:bottom w:type="dxa" w:w="40"/>
              <w:right w:type="dxa" w:w="80"/>
            </w:tcMar>
          </w:tcPr>
          <w:p>
            <w:pPr>
              <w:spacing w:after="0" w:before="0"/>
            </w:pPr>
            <w:r>
              <w:rPr>
                <w:b w:val="false"/>
                <w:bCs w:val="false"/>
                <w:i w:val="false"/>
                <w:iCs w:val="false"/>
                <w:sz w:val="19"/>
                <w:szCs w:val="19"/>
              </w:rPr>
              <w:t xml:space="preserve">Software Requirements Specification / Requirements Traceability Matrix</w:t>
            </w:r>
          </w:p>
        </w:tc>
      </w:tr>
      <w:tr>
        <w:trPr>
          <w:tblHeader w:val="false"/>
        </w:trPr>
        <w:tc>
          <w:tcPr>
            <w:tcW w:type="dxa" w:w="1600"/>
            <w:tcMar>
              <w:top w:type="dxa" w:w="40"/>
              <w:left w:type="dxa" w:w="80"/>
              <w:bottom w:type="dxa" w:w="40"/>
              <w:right w:type="dxa" w:w="80"/>
            </w:tcMar>
          </w:tcPr>
          <w:p>
            <w:pPr>
              <w:spacing w:after="0" w:before="0"/>
            </w:pPr>
            <w:r>
              <w:rPr>
                <w:b w:val="false"/>
                <w:bCs w:val="false"/>
                <w:i w:val="false"/>
                <w:iCs w:val="false"/>
                <w:sz w:val="19"/>
                <w:szCs w:val="19"/>
              </w:rPr>
              <w:t xml:space="preserve">FR / NFR</w:t>
            </w:r>
          </w:p>
        </w:tc>
        <w:tc>
          <w:tcPr>
            <w:tcW w:type="dxa" w:w="7400"/>
            <w:tcMar>
              <w:top w:type="dxa" w:w="40"/>
              <w:left w:type="dxa" w:w="80"/>
              <w:bottom w:type="dxa" w:w="40"/>
              <w:right w:type="dxa" w:w="80"/>
            </w:tcMar>
          </w:tcPr>
          <w:p>
            <w:pPr>
              <w:spacing w:after="0" w:before="0"/>
            </w:pPr>
            <w:r>
              <w:rPr>
                <w:b w:val="false"/>
                <w:bCs w:val="false"/>
                <w:i w:val="false"/>
                <w:iCs w:val="false"/>
                <w:sz w:val="19"/>
                <w:szCs w:val="19"/>
              </w:rPr>
              <w:t xml:space="preserve">Functional Requirement / Non-Functional Requirement</w:t>
            </w:r>
          </w:p>
        </w:tc>
      </w:tr>
      <w:tr>
        <w:trPr>
          <w:tblHeader w:val="false"/>
        </w:trPr>
        <w:tc>
          <w:tcPr>
            <w:tcW w:type="dxa" w:w="1600"/>
            <w:tcMar>
              <w:top w:type="dxa" w:w="40"/>
              <w:left w:type="dxa" w:w="80"/>
              <w:bottom w:type="dxa" w:w="40"/>
              <w:right w:type="dxa" w:w="80"/>
            </w:tcMar>
          </w:tcPr>
          <w:p>
            <w:pPr>
              <w:spacing w:after="0" w:before="0"/>
            </w:pPr>
            <w:r>
              <w:rPr>
                <w:b w:val="false"/>
                <w:bCs w:val="false"/>
                <w:i w:val="false"/>
                <w:iCs w:val="false"/>
                <w:sz w:val="19"/>
                <w:szCs w:val="19"/>
              </w:rPr>
              <w:t xml:space="preserve">Transaction</w:t>
            </w:r>
          </w:p>
        </w:tc>
        <w:tc>
          <w:tcPr>
            <w:tcW w:type="dxa" w:w="7400"/>
            <w:tcMar>
              <w:top w:type="dxa" w:w="40"/>
              <w:left w:type="dxa" w:w="80"/>
              <w:bottom w:type="dxa" w:w="40"/>
              <w:right w:type="dxa" w:w="80"/>
            </w:tcMar>
          </w:tcPr>
          <w:p>
            <w:pPr>
              <w:spacing w:after="0" w:before="0"/>
            </w:pPr>
            <w:r>
              <w:rPr>
                <w:b w:val="false"/>
                <w:bCs w:val="false"/>
                <w:i w:val="false"/>
                <w:iCs w:val="false"/>
                <w:sz w:val="19"/>
                <w:szCs w:val="19"/>
              </w:rPr>
              <w:t xml:space="preserve">A single expense or income record entered by the user</w:t>
            </w:r>
          </w:p>
        </w:tc>
      </w:tr>
      <w:tr>
        <w:trPr>
          <w:tblHeader w:val="false"/>
        </w:trPr>
        <w:tc>
          <w:tcPr>
            <w:tcW w:type="dxa" w:w="1600"/>
            <w:tcMar>
              <w:top w:type="dxa" w:w="40"/>
              <w:left w:type="dxa" w:w="80"/>
              <w:bottom w:type="dxa" w:w="40"/>
              <w:right w:type="dxa" w:w="80"/>
            </w:tcMar>
          </w:tcPr>
          <w:p>
            <w:pPr>
              <w:spacing w:after="0" w:before="0"/>
            </w:pPr>
            <w:r>
              <w:rPr>
                <w:b w:val="false"/>
                <w:bCs w:val="false"/>
                <w:i w:val="false"/>
                <w:iCs w:val="false"/>
                <w:sz w:val="19"/>
                <w:szCs w:val="19"/>
              </w:rPr>
              <w:t xml:space="preserve">Category / Budget</w:t>
            </w:r>
          </w:p>
        </w:tc>
        <w:tc>
          <w:tcPr>
            <w:tcW w:type="dxa" w:w="7400"/>
            <w:tcMar>
              <w:top w:type="dxa" w:w="40"/>
              <w:left w:type="dxa" w:w="80"/>
              <w:bottom w:type="dxa" w:w="40"/>
              <w:right w:type="dxa" w:w="80"/>
            </w:tcMar>
          </w:tcPr>
          <w:p>
            <w:pPr>
              <w:spacing w:after="0" w:before="0"/>
            </w:pPr>
            <w:r>
              <w:rPr>
                <w:b w:val="false"/>
                <w:bCs w:val="false"/>
                <w:i w:val="false"/>
                <w:iCs w:val="false"/>
                <w:sz w:val="19"/>
                <w:szCs w:val="19"/>
              </w:rPr>
              <w:t xml:space="preserve">A label grouping expenses / a spending limit set for a month</w:t>
            </w:r>
          </w:p>
        </w:tc>
      </w:tr>
      <w:tr>
        <w:trPr>
          <w:tblHeader w:val="false"/>
        </w:trPr>
        <w:tc>
          <w:tcPr>
            <w:tcW w:type="dxa" w:w="1600"/>
            <w:tcMar>
              <w:top w:type="dxa" w:w="40"/>
              <w:left w:type="dxa" w:w="80"/>
              <w:bottom w:type="dxa" w:w="40"/>
              <w:right w:type="dxa" w:w="80"/>
            </w:tcMar>
          </w:tcPr>
          <w:p>
            <w:pPr>
              <w:spacing w:after="0" w:before="0"/>
            </w:pPr>
            <w:r>
              <w:rPr>
                <w:b w:val="false"/>
                <w:bCs w:val="false"/>
                <w:i w:val="false"/>
                <w:iCs w:val="false"/>
                <w:sz w:val="19"/>
                <w:szCs w:val="19"/>
              </w:rPr>
              <w:t xml:space="preserve">CSV / ORM</w:t>
            </w:r>
          </w:p>
        </w:tc>
        <w:tc>
          <w:tcPr>
            <w:tcW w:type="dxa" w:w="7400"/>
            <w:tcMar>
              <w:top w:type="dxa" w:w="40"/>
              <w:left w:type="dxa" w:w="80"/>
              <w:bottom w:type="dxa" w:w="40"/>
              <w:right w:type="dxa" w:w="80"/>
            </w:tcMar>
          </w:tcPr>
          <w:p>
            <w:pPr>
              <w:spacing w:after="0" w:before="0"/>
            </w:pPr>
            <w:r>
              <w:rPr>
                <w:b w:val="false"/>
                <w:bCs w:val="false"/>
                <w:i w:val="false"/>
                <w:iCs w:val="false"/>
                <w:sz w:val="19"/>
                <w:szCs w:val="19"/>
              </w:rPr>
              <w:t xml:space="preserve">Comma-Separated Values file / Object-Relational Mapper</w:t>
            </w:r>
          </w:p>
        </w:tc>
      </w:tr>
      <w:tr>
        <w:trPr>
          <w:tblHeader w:val="false"/>
        </w:trPr>
        <w:tc>
          <w:tcPr>
            <w:tcW w:type="dxa" w:w="1600"/>
            <w:tcMar>
              <w:top w:type="dxa" w:w="40"/>
              <w:left w:type="dxa" w:w="80"/>
              <w:bottom w:type="dxa" w:w="40"/>
              <w:right w:type="dxa" w:w="80"/>
            </w:tcMar>
          </w:tcPr>
          <w:p>
            <w:pPr>
              <w:spacing w:after="0" w:before="0"/>
            </w:pPr>
            <w:r>
              <w:rPr>
                <w:b w:val="false"/>
                <w:bCs w:val="false"/>
                <w:i w:val="false"/>
                <w:iCs w:val="false"/>
                <w:sz w:val="19"/>
                <w:szCs w:val="19"/>
              </w:rPr>
              <w:t xml:space="preserve">TLS / XSS</w:t>
            </w:r>
          </w:p>
        </w:tc>
        <w:tc>
          <w:tcPr>
            <w:tcW w:type="dxa" w:w="7400"/>
            <w:tcMar>
              <w:top w:type="dxa" w:w="40"/>
              <w:left w:type="dxa" w:w="80"/>
              <w:bottom w:type="dxa" w:w="40"/>
              <w:right w:type="dxa" w:w="80"/>
            </w:tcMar>
          </w:tcPr>
          <w:p>
            <w:pPr>
              <w:spacing w:after="0" w:before="0"/>
            </w:pPr>
            <w:r>
              <w:rPr>
                <w:b w:val="false"/>
                <w:bCs w:val="false"/>
                <w:i w:val="false"/>
                <w:iCs w:val="false"/>
                <w:sz w:val="19"/>
                <w:szCs w:val="19"/>
              </w:rPr>
              <w:t xml:space="preserve">Transport Layer Security / Cross-Site Scripting</w:t>
            </w:r>
          </w:p>
        </w:tc>
      </w:tr>
    </w:tbl>
    <w:p>
      <w:pPr>
        <w:pStyle w:val="Heading1"/>
        <w:spacing w:after="80" w:before="180"/>
      </w:pPr>
      <w:r>
        <w:rPr>
          <w:b/>
          <w:bCs/>
          <w:i w:val="false"/>
          <w:iCs w:val="false"/>
          <w:sz w:val="26"/>
          <w:szCs w:val="26"/>
        </w:rPr>
        <w:t xml:space="preserve">2. Overall description</w:t>
      </w:r>
    </w:p>
    <w:p>
      <w:pPr>
        <w:pStyle w:val="Heading3"/>
        <w:spacing w:after="50" w:before="120"/>
      </w:pPr>
      <w:r>
        <w:rPr>
          <w:b/>
          <w:bCs/>
          <w:i w:val="false"/>
          <w:iCs w:val="false"/>
          <w:sz w:val="20"/>
          <w:szCs w:val="20"/>
        </w:rPr>
        <w:t xml:space="preserve">2.1 Product perspective</w:t>
      </w:r>
    </w:p>
    <w:p>
      <w:pPr>
        <w:spacing w:after="40" w:before="40"/>
      </w:pPr>
      <w:r>
        <w:rPr>
          <w:b w:val="false"/>
          <w:bCs w:val="false"/>
          <w:i w:val="false"/>
          <w:iCs w:val="false"/>
          <w:sz w:val="20"/>
          <w:szCs w:val="20"/>
        </w:rPr>
        <w:t xml:space="preserve">A new, self-contained product with no external financial integrations. It uses a standard three-layer web architecture: a browser UI, a server-side application layer holding the business rules, and a relational database storing users, transactions, categories and budgets. All data comes from what the user types in.</w:t>
      </w:r>
    </w:p>
    <w:p>
      <w:pPr>
        <w:pStyle w:val="Heading3"/>
        <w:spacing w:after="50" w:before="120"/>
      </w:pPr>
      <w:r>
        <w:rPr>
          <w:b/>
          <w:bCs/>
          <w:i w:val="false"/>
          <w:iCs w:val="false"/>
          <w:sz w:val="20"/>
          <w:szCs w:val="20"/>
        </w:rPr>
        <w:t xml:space="preserve">2.2 Major product functions</w:t>
      </w:r>
    </w:p>
    <w:p>
      <w:pPr>
        <w:pStyle w:val="ListParagraph"/>
        <w:numPr>
          <w:ilvl w:val="0"/>
          <w:numId w:val="2"/>
        </w:numPr>
        <w:spacing w:after="10" w:before="10"/>
      </w:pPr>
      <w:r>
        <w:rPr>
          <w:b w:val="false"/>
          <w:bCs w:val="false"/>
          <w:i w:val="false"/>
          <w:iCs w:val="false"/>
          <w:sz w:val="20"/>
          <w:szCs w:val="20"/>
        </w:rPr>
        <w:t xml:space="preserve">Register, log in and log out of a personal account</w:t>
      </w:r>
    </w:p>
    <w:p>
      <w:pPr>
        <w:pStyle w:val="ListParagraph"/>
        <w:numPr>
          <w:ilvl w:val="0"/>
          <w:numId w:val="2"/>
        </w:numPr>
        <w:spacing w:after="10" w:before="10"/>
      </w:pPr>
      <w:r>
        <w:rPr>
          <w:b w:val="false"/>
          <w:bCs w:val="false"/>
          <w:i w:val="false"/>
          <w:iCs w:val="false"/>
          <w:sz w:val="20"/>
          <w:szCs w:val="20"/>
        </w:rPr>
        <w:t xml:space="preserve">Record, edit and delete expense and income entries under categories</w:t>
      </w:r>
    </w:p>
    <w:p>
      <w:pPr>
        <w:pStyle w:val="ListParagraph"/>
        <w:numPr>
          <w:ilvl w:val="0"/>
          <w:numId w:val="2"/>
        </w:numPr>
        <w:spacing w:after="10" w:before="10"/>
      </w:pPr>
      <w:r>
        <w:rPr>
          <w:b w:val="false"/>
          <w:bCs w:val="false"/>
          <w:i w:val="false"/>
          <w:iCs w:val="false"/>
          <w:sz w:val="20"/>
          <w:szCs w:val="20"/>
        </w:rPr>
        <w:t xml:space="preserve">Set monthly and per-category budgets; get alerts at 80% and above 100%</w:t>
      </w:r>
    </w:p>
    <w:p>
      <w:pPr>
        <w:pStyle w:val="ListParagraph"/>
        <w:numPr>
          <w:ilvl w:val="0"/>
          <w:numId w:val="2"/>
        </w:numPr>
        <w:spacing w:after="10" w:before="10"/>
      </w:pPr>
      <w:r>
        <w:rPr>
          <w:b w:val="false"/>
          <w:bCs w:val="false"/>
          <w:i w:val="false"/>
          <w:iCs w:val="false"/>
          <w:sz w:val="20"/>
          <w:szCs w:val="20"/>
        </w:rPr>
        <w:t xml:space="preserve">View monthly totals, a category breakdown chart and a six-month trend</w:t>
      </w:r>
    </w:p>
    <w:p>
      <w:pPr>
        <w:pStyle w:val="ListParagraph"/>
        <w:numPr>
          <w:ilvl w:val="0"/>
          <w:numId w:val="2"/>
        </w:numPr>
        <w:spacing w:after="10" w:before="10"/>
      </w:pPr>
      <w:r>
        <w:rPr>
          <w:b w:val="false"/>
          <w:bCs w:val="false"/>
          <w:i w:val="false"/>
          <w:iCs w:val="false"/>
          <w:sz w:val="20"/>
          <w:szCs w:val="20"/>
        </w:rPr>
        <w:t xml:space="preserve">Filter and sort transactions and export the result as CSV</w:t>
      </w:r>
    </w:p>
    <w:p>
      <w:pPr>
        <w:pStyle w:val="Heading3"/>
        <w:spacing w:after="50" w:before="120"/>
      </w:pPr>
      <w:r>
        <w:rPr>
          <w:b/>
          <w:bCs/>
          <w:i w:val="false"/>
          <w:iCs w:val="false"/>
          <w:sz w:val="20"/>
          <w:szCs w:val="20"/>
        </w:rPr>
        <w:t xml:space="preserve">2.3 User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D9E2F3" w:color="auto" w:val="clear"/>
            <w:tcMar>
              <w:top w:type="dxa" w:w="40"/>
              <w:left w:type="dxa" w:w="80"/>
              <w:bottom w:type="dxa" w:w="40"/>
              <w:right w:type="dxa" w:w="80"/>
            </w:tcMar>
          </w:tcPr>
          <w:p>
            <w:pPr>
              <w:spacing w:after="0" w:before="0"/>
            </w:pPr>
            <w:r>
              <w:rPr>
                <w:b/>
                <w:bCs/>
                <w:i w:val="false"/>
                <w:iCs w:val="false"/>
                <w:sz w:val="19"/>
                <w:szCs w:val="19"/>
              </w:rPr>
              <w:t xml:space="preserve">Role</w:t>
            </w:r>
          </w:p>
        </w:tc>
        <w:tc>
          <w:tcPr>
            <w:tcW w:type="dxa" w:w="7100"/>
            <w:shd w:fill="D9E2F3" w:color="auto" w:val="clear"/>
            <w:tcMar>
              <w:top w:type="dxa" w:w="40"/>
              <w:left w:type="dxa" w:w="80"/>
              <w:bottom w:type="dxa" w:w="40"/>
              <w:right w:type="dxa" w:w="80"/>
            </w:tcMar>
          </w:tcPr>
          <w:p>
            <w:pPr>
              <w:spacing w:after="0" w:before="0"/>
            </w:pPr>
            <w:r>
              <w:rPr>
                <w:b/>
                <w:bCs/>
                <w:i w:val="false"/>
                <w:iCs w:val="false"/>
                <w:sz w:val="19"/>
                <w:szCs w:val="19"/>
              </w:rPr>
              <w:t xml:space="preserve">Description and expectations</w:t>
            </w:r>
          </w:p>
        </w:tc>
      </w:tr>
      <w:tr>
        <w:trPr>
          <w:tblHeader w:val="false"/>
        </w:trPr>
        <w:tc>
          <w:tcPr>
            <w:tcW w:type="dxa" w:w="1900"/>
            <w:tcMar>
              <w:top w:type="dxa" w:w="40"/>
              <w:left w:type="dxa" w:w="80"/>
              <w:bottom w:type="dxa" w:w="40"/>
              <w:right w:type="dxa" w:w="80"/>
            </w:tcMar>
          </w:tcPr>
          <w:p>
            <w:pPr>
              <w:spacing w:after="0" w:before="0"/>
            </w:pPr>
            <w:r>
              <w:rPr>
                <w:b w:val="false"/>
                <w:bCs w:val="false"/>
                <w:i w:val="false"/>
                <w:iCs w:val="false"/>
                <w:sz w:val="19"/>
                <w:szCs w:val="19"/>
              </w:rPr>
              <w:t xml:space="preserve">Registered User</w:t>
            </w:r>
          </w:p>
        </w:tc>
        <w:tc>
          <w:tcPr>
            <w:tcW w:type="dxa" w:w="7100"/>
            <w:tcMar>
              <w:top w:type="dxa" w:w="40"/>
              <w:left w:type="dxa" w:w="80"/>
              <w:bottom w:type="dxa" w:w="40"/>
              <w:right w:type="dxa" w:w="80"/>
            </w:tcMar>
          </w:tcPr>
          <w:p>
            <w:pPr>
              <w:spacing w:after="0" w:before="0"/>
            </w:pPr>
            <w:r>
              <w:rPr>
                <w:b w:val="false"/>
                <w:bCs w:val="false"/>
                <w:i w:val="false"/>
                <w:iCs w:val="false"/>
                <w:sz w:val="19"/>
                <w:szCs w:val="19"/>
              </w:rPr>
              <w:t xml:space="preserve">Primary actor. Owns an account and all data in it. Basic web literacy; expects expense entry to take seconds and the dashboard to be self-explanatory.</w:t>
            </w:r>
          </w:p>
        </w:tc>
      </w:tr>
      <w:tr>
        <w:trPr>
          <w:tblHeader w:val="false"/>
        </w:trPr>
        <w:tc>
          <w:tcPr>
            <w:tcW w:type="dxa" w:w="1900"/>
            <w:tcMar>
              <w:top w:type="dxa" w:w="40"/>
              <w:left w:type="dxa" w:w="80"/>
              <w:bottom w:type="dxa" w:w="40"/>
              <w:right w:type="dxa" w:w="80"/>
            </w:tcMar>
          </w:tcPr>
          <w:p>
            <w:pPr>
              <w:spacing w:after="0" w:before="0"/>
            </w:pPr>
            <w:r>
              <w:rPr>
                <w:b w:val="false"/>
                <w:bCs w:val="false"/>
                <w:i w:val="false"/>
                <w:iCs w:val="false"/>
                <w:sz w:val="19"/>
                <w:szCs w:val="19"/>
              </w:rPr>
              <w:t xml:space="preserve">Guest</w:t>
            </w:r>
          </w:p>
        </w:tc>
        <w:tc>
          <w:tcPr>
            <w:tcW w:type="dxa" w:w="7100"/>
            <w:tcMar>
              <w:top w:type="dxa" w:w="40"/>
              <w:left w:type="dxa" w:w="80"/>
              <w:bottom w:type="dxa" w:w="40"/>
              <w:right w:type="dxa" w:w="80"/>
            </w:tcMar>
          </w:tcPr>
          <w:p>
            <w:pPr>
              <w:spacing w:after="0" w:before="0"/>
            </w:pPr>
            <w:r>
              <w:rPr>
                <w:b w:val="false"/>
                <w:bCs w:val="false"/>
                <w:i w:val="false"/>
                <w:iCs w:val="false"/>
                <w:sz w:val="19"/>
                <w:szCs w:val="19"/>
              </w:rPr>
              <w:t xml:space="preserve">Unauthenticated visitor. Can reach only the landing, registration and login pages.</w:t>
            </w:r>
          </w:p>
        </w:tc>
      </w:tr>
      <w:tr>
        <w:trPr>
          <w:tblHeader w:val="false"/>
        </w:trPr>
        <w:tc>
          <w:tcPr>
            <w:tcW w:type="dxa" w:w="1900"/>
            <w:tcMar>
              <w:top w:type="dxa" w:w="40"/>
              <w:left w:type="dxa" w:w="80"/>
              <w:bottom w:type="dxa" w:w="40"/>
              <w:right w:type="dxa" w:w="80"/>
            </w:tcMar>
          </w:tcPr>
          <w:p>
            <w:pPr>
              <w:spacing w:after="0" w:before="0"/>
            </w:pPr>
            <w:r>
              <w:rPr>
                <w:b w:val="false"/>
                <w:bCs w:val="false"/>
                <w:i w:val="false"/>
                <w:iCs w:val="false"/>
                <w:sz w:val="19"/>
                <w:szCs w:val="19"/>
              </w:rPr>
              <w:t xml:space="preserve">Administrator</w:t>
            </w:r>
          </w:p>
        </w:tc>
        <w:tc>
          <w:tcPr>
            <w:tcW w:type="dxa" w:w="7100"/>
            <w:tcMar>
              <w:top w:type="dxa" w:w="40"/>
              <w:left w:type="dxa" w:w="80"/>
              <w:bottom w:type="dxa" w:w="40"/>
              <w:right w:type="dxa" w:w="80"/>
            </w:tcMar>
          </w:tcPr>
          <w:p>
            <w:pPr>
              <w:spacing w:after="0" w:before="0"/>
            </w:pPr>
            <w:r>
              <w:rPr>
                <w:b w:val="false"/>
                <w:bCs w:val="false"/>
                <w:i w:val="false"/>
                <w:iCs w:val="false"/>
                <w:sz w:val="19"/>
                <w:szCs w:val="19"/>
              </w:rPr>
              <w:t xml:space="preserve">Team member who maintains the deployment, seeds default categories and takes backups, using server tooling rather than an admin screen.</w:t>
            </w:r>
          </w:p>
        </w:tc>
      </w:tr>
    </w:tbl>
    <w:p>
      <w:pPr>
        <w:pStyle w:val="Heading3"/>
        <w:spacing w:after="50" w:before="120"/>
      </w:pPr>
      <w:r>
        <w:rPr>
          <w:b/>
          <w:bCs/>
          <w:i w:val="false"/>
          <w:iCs w:val="false"/>
          <w:sz w:val="20"/>
          <w:szCs w:val="20"/>
        </w:rPr>
        <w:t xml:space="preserve">2.4 Operating environment</w:t>
      </w:r>
    </w:p>
    <w:p>
      <w:pPr>
        <w:spacing w:after="40" w:before="40"/>
      </w:pPr>
      <w:r>
        <w:rPr>
          <w:b w:val="false"/>
          <w:bCs w:val="false"/>
          <w:i w:val="false"/>
          <w:iCs w:val="false"/>
          <w:sz w:val="20"/>
          <w:szCs w:val="20"/>
        </w:rPr>
        <w:t xml:space="preserve">Client: a modern browser (Chrome, Firefox or Edge) with JavaScript. Server: a web application server on Linux or Windows, deployed locally or on free-tier hosting. Data: a relational database (SQLite, or MySQL/PostgreSQL when deployed). Network: internet or campus LAN.</w:t>
      </w:r>
    </w:p>
    <w:p>
      <w:pPr>
        <w:pStyle w:val="Heading3"/>
        <w:spacing w:after="50" w:before="120"/>
      </w:pPr>
      <w:r>
        <w:rPr>
          <w:b/>
          <w:bCs/>
          <w:i w:val="false"/>
          <w:iCs w:val="false"/>
          <w:sz w:val="20"/>
          <w:szCs w:val="20"/>
        </w:rPr>
        <w:t xml:space="preserve">2.5 Constraints and assumptions</w:t>
      </w:r>
    </w:p>
    <w:p>
      <w:pPr>
        <w:pStyle w:val="ListParagraph"/>
        <w:numPr>
          <w:ilvl w:val="0"/>
          <w:numId w:val="2"/>
        </w:numPr>
        <w:spacing w:after="10" w:before="10"/>
      </w:pPr>
      <w:r>
        <w:rPr>
          <w:b w:val="false"/>
          <w:bCs w:val="false"/>
          <w:i w:val="false"/>
          <w:iCs w:val="false"/>
          <w:sz w:val="20"/>
          <w:szCs w:val="20"/>
        </w:rPr>
        <w:t xml:space="preserve">Four students, one semester — the feature set is capped at the scope in 1.2</w:t>
      </w:r>
    </w:p>
    <w:p>
      <w:pPr>
        <w:pStyle w:val="ListParagraph"/>
        <w:numPr>
          <w:ilvl w:val="0"/>
          <w:numId w:val="2"/>
        </w:numPr>
        <w:spacing w:after="10" w:before="10"/>
      </w:pPr>
      <w:r>
        <w:rPr>
          <w:b w:val="false"/>
          <w:bCs w:val="false"/>
          <w:i w:val="false"/>
          <w:iCs w:val="false"/>
          <w:sz w:val="20"/>
          <w:szCs w:val="20"/>
        </w:rPr>
        <w:t xml:space="preserve">Server-side web framework with a relational database; requirements are written to be framework-independent</w:t>
      </w:r>
    </w:p>
    <w:p>
      <w:pPr>
        <w:pStyle w:val="ListParagraph"/>
        <w:numPr>
          <w:ilvl w:val="0"/>
          <w:numId w:val="2"/>
        </w:numPr>
        <w:spacing w:after="10" w:before="10"/>
      </w:pPr>
      <w:r>
        <w:rPr>
          <w:b w:val="false"/>
          <w:bCs w:val="false"/>
          <w:i w:val="false"/>
          <w:iCs w:val="false"/>
          <w:sz w:val="20"/>
          <w:szCs w:val="20"/>
        </w:rPr>
        <w:t xml:space="preserve">Only free and open-source libraries and free-tier hosting; a single currency (INR)</w:t>
      </w:r>
    </w:p>
    <w:p>
      <w:pPr>
        <w:pStyle w:val="ListParagraph"/>
        <w:numPr>
          <w:ilvl w:val="0"/>
          <w:numId w:val="2"/>
        </w:numPr>
        <w:spacing w:after="10" w:before="10"/>
      </w:pPr>
      <w:r>
        <w:rPr>
          <w:b w:val="false"/>
          <w:bCs w:val="false"/>
          <w:i w:val="false"/>
          <w:iCs w:val="false"/>
          <w:sz w:val="20"/>
          <w:szCs w:val="20"/>
        </w:rPr>
        <w:t xml:space="preserve">No real bank, card or UPI credentials are handled anywhere in the system</w:t>
      </w:r>
    </w:p>
    <w:p>
      <w:pPr>
        <w:pStyle w:val="ListParagraph"/>
        <w:numPr>
          <w:ilvl w:val="0"/>
          <w:numId w:val="2"/>
        </w:numPr>
        <w:spacing w:after="10" w:before="10"/>
      </w:pPr>
      <w:r>
        <w:rPr>
          <w:b w:val="false"/>
          <w:bCs w:val="false"/>
          <w:i w:val="false"/>
          <w:iCs w:val="false"/>
          <w:sz w:val="20"/>
          <w:szCs w:val="20"/>
        </w:rPr>
        <w:t xml:space="preserve">Users enter their own data honestly; the system verifies nothing against an external source</w:t>
      </w:r>
    </w:p>
    <w:p>
      <w:pPr>
        <w:pStyle w:val="Heading1"/>
        <w:spacing w:after="80" w:before="180"/>
      </w:pPr>
      <w:r>
        <w:rPr>
          <w:b/>
          <w:bCs/>
          <w:i w:val="false"/>
          <w:iCs w:val="false"/>
          <w:sz w:val="26"/>
          <w:szCs w:val="26"/>
        </w:rPr>
        <w:t xml:space="preserve">3. External interface requirements</w:t>
      </w:r>
    </w:p>
    <w:p>
      <w:pPr>
        <w:pStyle w:val="Heading3"/>
        <w:spacing w:after="50" w:before="120"/>
      </w:pPr>
      <w:r>
        <w:rPr>
          <w:b/>
          <w:bCs/>
          <w:i w:val="false"/>
          <w:iCs w:val="false"/>
          <w:sz w:val="20"/>
          <w:szCs w:val="20"/>
        </w:rPr>
        <w:t xml:space="preserve">3.1 User interfaces</w:t>
      </w:r>
    </w:p>
    <w:p>
      <w:pPr>
        <w:spacing w:after="40" w:before="40"/>
      </w:pPr>
      <w:r>
        <w:rPr>
          <w:b w:val="false"/>
          <w:bCs w:val="false"/>
          <w:i w:val="false"/>
          <w:iCs w:val="false"/>
          <w:sz w:val="20"/>
          <w:szCs w:val="20"/>
        </w:rPr>
        <w:t xml:space="preserve">A responsive web UI with a consistent header and navigation. Screens: Registration / Login; Dashboard (income, expense and balance cards, budget usage bar, category pie chart, six-month trend, alert banner); Transactions (table with filter, sort, edit and delete); Add / Edit Transaction form; Budget; Categories. Error messages appear next to the field they concern.</w:t>
      </w:r>
    </w:p>
    <w:p>
      <w:pPr>
        <w:pStyle w:val="Heading3"/>
        <w:spacing w:after="50" w:before="120"/>
      </w:pPr>
      <w:r>
        <w:rPr>
          <w:b/>
          <w:bCs/>
          <w:i w:val="false"/>
          <w:iCs w:val="false"/>
          <w:sz w:val="20"/>
          <w:szCs w:val="20"/>
        </w:rPr>
        <w:t xml:space="preserve">3.2 Hardware interfaces</w:t>
      </w:r>
    </w:p>
    <w:p>
      <w:pPr>
        <w:spacing w:after="40" w:before="40"/>
      </w:pPr>
      <w:r>
        <w:rPr>
          <w:b w:val="false"/>
          <w:bCs w:val="false"/>
          <w:i w:val="false"/>
          <w:iCs w:val="false"/>
          <w:sz w:val="20"/>
          <w:szCs w:val="20"/>
        </w:rPr>
        <w:t xml:space="preserve">None specific. The application runs on any desktop, laptop, tablet or phone that can run a supported browser; no peripherals are used.</w:t>
      </w:r>
    </w:p>
    <w:p>
      <w:pPr>
        <w:pStyle w:val="Heading3"/>
        <w:spacing w:after="50" w:before="120"/>
      </w:pPr>
      <w:r>
        <w:rPr>
          <w:b/>
          <w:bCs/>
          <w:i w:val="false"/>
          <w:iCs w:val="false"/>
          <w:sz w:val="20"/>
          <w:szCs w:val="20"/>
        </w:rPr>
        <w:t xml:space="preserve">3.3 Software interfaces</w:t>
      </w:r>
    </w:p>
    <w:p>
      <w:pPr>
        <w:pStyle w:val="ListParagraph"/>
        <w:numPr>
          <w:ilvl w:val="0"/>
          <w:numId w:val="2"/>
        </w:numPr>
        <w:spacing w:after="10" w:before="10"/>
      </w:pPr>
      <w:r>
        <w:rPr>
          <w:b w:val="false"/>
          <w:bCs w:val="false"/>
          <w:i w:val="false"/>
          <w:iCs w:val="false"/>
          <w:sz w:val="20"/>
          <w:szCs w:val="20"/>
        </w:rPr>
        <w:t xml:space="preserve">Browser ↔ application server — HTTP over TLS; form posts and/or JSON endpoints</w:t>
      </w:r>
    </w:p>
    <w:p>
      <w:pPr>
        <w:pStyle w:val="ListParagraph"/>
        <w:numPr>
          <w:ilvl w:val="0"/>
          <w:numId w:val="2"/>
        </w:numPr>
        <w:spacing w:after="10" w:before="10"/>
      </w:pPr>
      <w:r>
        <w:rPr>
          <w:b w:val="false"/>
          <w:bCs w:val="false"/>
          <w:i w:val="false"/>
          <w:iCs w:val="false"/>
          <w:sz w:val="20"/>
          <w:szCs w:val="20"/>
        </w:rPr>
        <w:t xml:space="preserve">Application server ↔ database — SQL through an ORM or parameterised queries</w:t>
      </w:r>
    </w:p>
    <w:p>
      <w:pPr>
        <w:pStyle w:val="ListParagraph"/>
        <w:numPr>
          <w:ilvl w:val="0"/>
          <w:numId w:val="2"/>
        </w:numPr>
        <w:spacing w:after="10" w:before="10"/>
      </w:pPr>
      <w:r>
        <w:rPr>
          <w:b w:val="false"/>
          <w:bCs w:val="false"/>
          <w:i w:val="false"/>
          <w:iCs w:val="false"/>
          <w:sz w:val="20"/>
          <w:szCs w:val="20"/>
        </w:rPr>
        <w:t xml:space="preserve">Client charting library — renders the category and trend charts from aggregated JSON</w:t>
      </w:r>
    </w:p>
    <w:p>
      <w:pPr>
        <w:pStyle w:val="ListParagraph"/>
        <w:numPr>
          <w:ilvl w:val="0"/>
          <w:numId w:val="2"/>
        </w:numPr>
        <w:spacing w:after="10" w:before="10"/>
      </w:pPr>
      <w:r>
        <w:rPr>
          <w:b w:val="false"/>
          <w:bCs w:val="false"/>
          <w:i w:val="false"/>
          <w:iCs w:val="false"/>
          <w:sz w:val="20"/>
          <w:szCs w:val="20"/>
        </w:rPr>
        <w:t xml:space="preserve">CSV export — server streams a CSV file with the correct content-type header</w:t>
      </w:r>
    </w:p>
    <w:p>
      <w:pPr>
        <w:pStyle w:val="Heading3"/>
        <w:spacing w:after="50" w:before="120"/>
      </w:pPr>
      <w:r>
        <w:rPr>
          <w:b/>
          <w:bCs/>
          <w:i w:val="false"/>
          <w:iCs w:val="false"/>
          <w:sz w:val="20"/>
          <w:szCs w:val="20"/>
        </w:rPr>
        <w:t xml:space="preserve">3.4 Communications interfaces</w:t>
      </w:r>
    </w:p>
    <w:p>
      <w:pPr>
        <w:spacing w:after="40" w:before="40"/>
      </w:pPr>
      <w:r>
        <w:rPr>
          <w:b w:val="false"/>
          <w:bCs w:val="false"/>
          <w:i w:val="false"/>
          <w:iCs w:val="false"/>
          <w:sz w:val="20"/>
          <w:szCs w:val="20"/>
        </w:rPr>
        <w:t xml:space="preserve">HTTPS (TLS 1.2+) in the deployed environment, with plain HTTP redirected. Session state in an HttpOnly, Secure cookie. Data exchanged as UTF-8 JSON. Failed requests offer a retry rather than discarding user input.</w:t>
      </w:r>
    </w:p>
    <w:p>
      <w:pPr>
        <w:pStyle w:val="Heading1"/>
        <w:spacing w:after="80" w:before="180"/>
      </w:pPr>
      <w:r>
        <w:rPr>
          <w:b/>
          <w:bCs/>
          <w:i w:val="false"/>
          <w:iCs w:val="false"/>
          <w:sz w:val="26"/>
          <w:szCs w:val="26"/>
        </w:rPr>
        <w:t xml:space="preserve">4. System features</w:t>
      </w:r>
    </w:p>
    <w:p>
      <w:pPr>
        <w:spacing w:after="40" w:before="40"/>
      </w:pPr>
      <w:r>
        <w:rPr>
          <w:b w:val="false"/>
          <w:bCs w:val="false"/>
          <w:i w:val="false"/>
          <w:iCs w:val="false"/>
          <w:sz w:val="20"/>
          <w:szCs w:val="20"/>
        </w:rPr>
        <w:t xml:space="preserve">Each requirement carries an acceptance criterion and a test case reference. IDs follow SEB-F-###.</w:t>
      </w:r>
    </w:p>
    <w:p>
      <w:pPr>
        <w:pStyle w:val="Heading3"/>
        <w:spacing w:after="50" w:before="120"/>
      </w:pPr>
      <w:r>
        <w:rPr>
          <w:b/>
          <w:bCs/>
          <w:i w:val="false"/>
          <w:iCs w:val="false"/>
          <w:sz w:val="20"/>
          <w:szCs w:val="20"/>
        </w:rPr>
        <w:t xml:space="preserve">4.1 User account and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950"/>
        <w:gridCol w:w="800"/>
        <w:gridCol w:w="850"/>
        <w:gridCol w:w="2800"/>
      </w:tblGrid>
      <w:tr>
        <w:trPr>
          <w:tblHeader/>
        </w:trPr>
        <w:tc>
          <w:tcPr>
            <w:tcW w:type="dxa" w:w="1000"/>
            <w:shd w:fill="D9E2F3" w:color="auto" w:val="clear"/>
            <w:tcMar>
              <w:top w:type="dxa" w:w="40"/>
              <w:left w:type="dxa" w:w="80"/>
              <w:bottom w:type="dxa" w:w="40"/>
              <w:right w:type="dxa" w:w="80"/>
            </w:tcMar>
          </w:tcPr>
          <w:p>
            <w:pPr>
              <w:spacing w:after="0" w:before="0"/>
            </w:pPr>
            <w:r>
              <w:rPr>
                <w:b/>
                <w:bCs/>
                <w:i w:val="false"/>
                <w:iCs w:val="false"/>
                <w:sz w:val="18"/>
                <w:szCs w:val="18"/>
              </w:rPr>
              <w:t xml:space="preserve">Req ID</w:t>
            </w:r>
          </w:p>
        </w:tc>
        <w:tc>
          <w:tcPr>
            <w:tcW w:type="dxa" w:w="2600"/>
            <w:shd w:fill="D9E2F3" w:color="auto" w:val="clear"/>
            <w:tcMar>
              <w:top w:type="dxa" w:w="40"/>
              <w:left w:type="dxa" w:w="80"/>
              <w:bottom w:type="dxa" w:w="40"/>
              <w:right w:type="dxa" w:w="80"/>
            </w:tcMar>
          </w:tcPr>
          <w:p>
            <w:pPr>
              <w:spacing w:after="0" w:before="0"/>
            </w:pPr>
            <w:r>
              <w:rPr>
                <w:b/>
                <w:bCs/>
                <w:i w:val="false"/>
                <w:iCs w:val="false"/>
                <w:sz w:val="18"/>
                <w:szCs w:val="18"/>
              </w:rPr>
              <w:t xml:space="preserve">Requirement (shall...)</w:t>
            </w:r>
          </w:p>
        </w:tc>
        <w:tc>
          <w:tcPr>
            <w:tcW w:type="dxa" w:w="950"/>
            <w:shd w:fill="D9E2F3" w:color="auto" w:val="clear"/>
            <w:tcMar>
              <w:top w:type="dxa" w:w="40"/>
              <w:left w:type="dxa" w:w="80"/>
              <w:bottom w:type="dxa" w:w="40"/>
              <w:right w:type="dxa" w:w="80"/>
            </w:tcMar>
          </w:tcPr>
          <w:p>
            <w:pPr>
              <w:spacing w:after="0" w:before="0"/>
            </w:pPr>
            <w:r>
              <w:rPr>
                <w:b/>
                <w:bCs/>
                <w:i w:val="false"/>
                <w:iCs w:val="false"/>
                <w:sz w:val="18"/>
                <w:szCs w:val="18"/>
              </w:rPr>
              <w:t xml:space="preserve">Type</w:t>
            </w:r>
          </w:p>
        </w:tc>
        <w:tc>
          <w:tcPr>
            <w:tcW w:type="dxa" w:w="800"/>
            <w:shd w:fill="D9E2F3" w:color="auto" w:val="clear"/>
            <w:tcMar>
              <w:top w:type="dxa" w:w="40"/>
              <w:left w:type="dxa" w:w="80"/>
              <w:bottom w:type="dxa" w:w="40"/>
              <w:right w:type="dxa" w:w="80"/>
            </w:tcMar>
          </w:tcPr>
          <w:p>
            <w:pPr>
              <w:spacing w:after="0" w:before="0"/>
            </w:pPr>
            <w:r>
              <w:rPr>
                <w:b/>
                <w:bCs/>
                <w:i w:val="false"/>
                <w:iCs w:val="false"/>
                <w:sz w:val="18"/>
                <w:szCs w:val="18"/>
              </w:rPr>
              <w:t xml:space="preserve">Priority</w:t>
            </w:r>
          </w:p>
        </w:tc>
        <w:tc>
          <w:tcPr>
            <w:tcW w:type="dxa" w:w="850"/>
            <w:shd w:fill="D9E2F3" w:color="auto" w:val="clear"/>
            <w:tcMar>
              <w:top w:type="dxa" w:w="40"/>
              <w:left w:type="dxa" w:w="80"/>
              <w:bottom w:type="dxa" w:w="40"/>
              <w:right w:type="dxa" w:w="80"/>
            </w:tcMar>
          </w:tcPr>
          <w:p>
            <w:pPr>
              <w:spacing w:after="0" w:before="0"/>
            </w:pPr>
            <w:r>
              <w:rPr>
                <w:b/>
                <w:bCs/>
                <w:i w:val="false"/>
                <w:iCs w:val="false"/>
                <w:sz w:val="18"/>
                <w:szCs w:val="18"/>
              </w:rPr>
              <w:t xml:space="preserve">Source</w:t>
            </w:r>
          </w:p>
        </w:tc>
        <w:tc>
          <w:tcPr>
            <w:tcW w:type="dxa" w:w="2800"/>
            <w:shd w:fill="D9E2F3" w:color="auto" w:val="clear"/>
            <w:tcMar>
              <w:top w:type="dxa" w:w="40"/>
              <w:left w:type="dxa" w:w="80"/>
              <w:bottom w:type="dxa" w:w="40"/>
              <w:right w:type="dxa" w:w="80"/>
            </w:tcMar>
          </w:tcPr>
          <w:p>
            <w:pPr>
              <w:spacing w:after="0" w:before="0"/>
            </w:pPr>
            <w:r>
              <w:rPr>
                <w:b/>
                <w:bCs/>
                <w:i w:val="false"/>
                <w:iCs w:val="false"/>
                <w:sz w:val="18"/>
                <w:szCs w:val="18"/>
              </w:rPr>
              <w:t xml:space="preserve">Acceptance criteria / Test case</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SEB-F-001</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Allow a new user to register with a unique email, name and password.</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Unused email creates an account. TC-AUTH-01</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SEB-F-002</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Authenticate a user with email and password and start a session.</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Correct credentials open the dashboard; wrong ones show an error. TC-AUTH-02</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SEB-F-003</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Allow logout, after which protected pages are not reachable.</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After logout, /dashboard redirects to login. TC-AUTH-03</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SEB-F-004</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Restrict every user to their own records only.</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Security</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Requesting another user’s record ID returns 403/404. TC-AUTH-04</w:t>
            </w:r>
          </w:p>
        </w:tc>
      </w:tr>
    </w:tbl>
    <w:p>
      <w:pPr>
        <w:pStyle w:val="Heading3"/>
        <w:spacing w:after="50" w:before="120"/>
      </w:pPr>
      <w:r>
        <w:rPr>
          <w:b/>
          <w:bCs/>
          <w:i w:val="false"/>
          <w:iCs w:val="false"/>
          <w:sz w:val="20"/>
          <w:szCs w:val="20"/>
        </w:rPr>
        <w:t xml:space="preserve">4.2 Transaction and category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950"/>
        <w:gridCol w:w="800"/>
        <w:gridCol w:w="850"/>
        <w:gridCol w:w="2800"/>
      </w:tblGrid>
      <w:tr>
        <w:trPr>
          <w:tblHeader/>
        </w:trPr>
        <w:tc>
          <w:tcPr>
            <w:tcW w:type="dxa" w:w="1000"/>
            <w:shd w:fill="D9E2F3" w:color="auto" w:val="clear"/>
            <w:tcMar>
              <w:top w:type="dxa" w:w="40"/>
              <w:left w:type="dxa" w:w="80"/>
              <w:bottom w:type="dxa" w:w="40"/>
              <w:right w:type="dxa" w:w="80"/>
            </w:tcMar>
          </w:tcPr>
          <w:p>
            <w:pPr>
              <w:spacing w:after="0" w:before="0"/>
            </w:pPr>
            <w:r>
              <w:rPr>
                <w:b/>
                <w:bCs/>
                <w:i w:val="false"/>
                <w:iCs w:val="false"/>
                <w:sz w:val="18"/>
                <w:szCs w:val="18"/>
              </w:rPr>
              <w:t xml:space="preserve">Req ID</w:t>
            </w:r>
          </w:p>
        </w:tc>
        <w:tc>
          <w:tcPr>
            <w:tcW w:type="dxa" w:w="2600"/>
            <w:shd w:fill="D9E2F3" w:color="auto" w:val="clear"/>
            <w:tcMar>
              <w:top w:type="dxa" w:w="40"/>
              <w:left w:type="dxa" w:w="80"/>
              <w:bottom w:type="dxa" w:w="40"/>
              <w:right w:type="dxa" w:w="80"/>
            </w:tcMar>
          </w:tcPr>
          <w:p>
            <w:pPr>
              <w:spacing w:after="0" w:before="0"/>
            </w:pPr>
            <w:r>
              <w:rPr>
                <w:b/>
                <w:bCs/>
                <w:i w:val="false"/>
                <w:iCs w:val="false"/>
                <w:sz w:val="18"/>
                <w:szCs w:val="18"/>
              </w:rPr>
              <w:t xml:space="preserve">Requirement (shall...)</w:t>
            </w:r>
          </w:p>
        </w:tc>
        <w:tc>
          <w:tcPr>
            <w:tcW w:type="dxa" w:w="950"/>
            <w:shd w:fill="D9E2F3" w:color="auto" w:val="clear"/>
            <w:tcMar>
              <w:top w:type="dxa" w:w="40"/>
              <w:left w:type="dxa" w:w="80"/>
              <w:bottom w:type="dxa" w:w="40"/>
              <w:right w:type="dxa" w:w="80"/>
            </w:tcMar>
          </w:tcPr>
          <w:p>
            <w:pPr>
              <w:spacing w:after="0" w:before="0"/>
            </w:pPr>
            <w:r>
              <w:rPr>
                <w:b/>
                <w:bCs/>
                <w:i w:val="false"/>
                <w:iCs w:val="false"/>
                <w:sz w:val="18"/>
                <w:szCs w:val="18"/>
              </w:rPr>
              <w:t xml:space="preserve">Type</w:t>
            </w:r>
          </w:p>
        </w:tc>
        <w:tc>
          <w:tcPr>
            <w:tcW w:type="dxa" w:w="800"/>
            <w:shd w:fill="D9E2F3" w:color="auto" w:val="clear"/>
            <w:tcMar>
              <w:top w:type="dxa" w:w="40"/>
              <w:left w:type="dxa" w:w="80"/>
              <w:bottom w:type="dxa" w:w="40"/>
              <w:right w:type="dxa" w:w="80"/>
            </w:tcMar>
          </w:tcPr>
          <w:p>
            <w:pPr>
              <w:spacing w:after="0" w:before="0"/>
            </w:pPr>
            <w:r>
              <w:rPr>
                <w:b/>
                <w:bCs/>
                <w:i w:val="false"/>
                <w:iCs w:val="false"/>
                <w:sz w:val="18"/>
                <w:szCs w:val="18"/>
              </w:rPr>
              <w:t xml:space="preserve">Priority</w:t>
            </w:r>
          </w:p>
        </w:tc>
        <w:tc>
          <w:tcPr>
            <w:tcW w:type="dxa" w:w="850"/>
            <w:shd w:fill="D9E2F3" w:color="auto" w:val="clear"/>
            <w:tcMar>
              <w:top w:type="dxa" w:w="40"/>
              <w:left w:type="dxa" w:w="80"/>
              <w:bottom w:type="dxa" w:w="40"/>
              <w:right w:type="dxa" w:w="80"/>
            </w:tcMar>
          </w:tcPr>
          <w:p>
            <w:pPr>
              <w:spacing w:after="0" w:before="0"/>
            </w:pPr>
            <w:r>
              <w:rPr>
                <w:b/>
                <w:bCs/>
                <w:i w:val="false"/>
                <w:iCs w:val="false"/>
                <w:sz w:val="18"/>
                <w:szCs w:val="18"/>
              </w:rPr>
              <w:t xml:space="preserve">Source</w:t>
            </w:r>
          </w:p>
        </w:tc>
        <w:tc>
          <w:tcPr>
            <w:tcW w:type="dxa" w:w="2800"/>
            <w:shd w:fill="D9E2F3" w:color="auto" w:val="clear"/>
            <w:tcMar>
              <w:top w:type="dxa" w:w="40"/>
              <w:left w:type="dxa" w:w="80"/>
              <w:bottom w:type="dxa" w:w="40"/>
              <w:right w:type="dxa" w:w="80"/>
            </w:tcMar>
          </w:tcPr>
          <w:p>
            <w:pPr>
              <w:spacing w:after="0" w:before="0"/>
            </w:pPr>
            <w:r>
              <w:rPr>
                <w:b/>
                <w:bCs/>
                <w:i w:val="false"/>
                <w:iCs w:val="false"/>
                <w:sz w:val="18"/>
                <w:szCs w:val="18"/>
              </w:rPr>
              <w:t xml:space="preserve">Acceptance criteria / Test case</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SEB-F-005</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Allow a user to add an expense with amount, date, category, payment mode and optional note.</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Saved expense appears in the list with the entered values. TC-EXP-01</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SEB-F-006</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Allow a user to record income with amount, date and source.</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Income is saved and counted in the monthly balance. TC-EXP-02</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SEB-F-007</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Validate that amount is a positive number and date is not in the future.</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QA</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Invalid input rejected with a field-level message. TC-EXP-03</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SEB-F-008</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Allow a user to edit an existing transaction.</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Edited values persist and totals recalculate. TC-EXP-04</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SEB-F-009</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Allow a user to delete a transaction after a confirmation prompt.</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Confirm deletes; cancel leaves the record. TC-EXP-05</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SEB-F-010</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Allow filtering and sorting of the transaction list by date range, category and amount.</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Only matching rows shown; total updates. TC-EXP-06</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SEB-F-011</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Provide default categories (Food, Travel, Rent, Utilities, Shopping, Health, Education, Other) and allow the user to add or rename their own.</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A user-created category is selectable on the expense form. TC-CAT-01</w:t>
            </w:r>
          </w:p>
        </w:tc>
      </w:tr>
    </w:tbl>
    <w:p>
      <w:pPr>
        <w:pStyle w:val="Heading3"/>
        <w:spacing w:after="50" w:before="120"/>
      </w:pPr>
      <w:r>
        <w:rPr>
          <w:b/>
          <w:bCs/>
          <w:i w:val="false"/>
          <w:iCs w:val="false"/>
          <w:sz w:val="20"/>
          <w:szCs w:val="20"/>
        </w:rPr>
        <w:t xml:space="preserve">4.3 Budget management and alerts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950"/>
        <w:gridCol w:w="800"/>
        <w:gridCol w:w="850"/>
        <w:gridCol w:w="2800"/>
      </w:tblGrid>
      <w:tr>
        <w:trPr>
          <w:tblHeader/>
        </w:trPr>
        <w:tc>
          <w:tcPr>
            <w:tcW w:type="dxa" w:w="1000"/>
            <w:shd w:fill="D9E2F3" w:color="auto" w:val="clear"/>
            <w:tcMar>
              <w:top w:type="dxa" w:w="40"/>
              <w:left w:type="dxa" w:w="80"/>
              <w:bottom w:type="dxa" w:w="40"/>
              <w:right w:type="dxa" w:w="80"/>
            </w:tcMar>
          </w:tcPr>
          <w:p>
            <w:pPr>
              <w:spacing w:after="0" w:before="0"/>
            </w:pPr>
            <w:r>
              <w:rPr>
                <w:b/>
                <w:bCs/>
                <w:i w:val="false"/>
                <w:iCs w:val="false"/>
                <w:sz w:val="18"/>
                <w:szCs w:val="18"/>
              </w:rPr>
              <w:t xml:space="preserve">Req ID</w:t>
            </w:r>
          </w:p>
        </w:tc>
        <w:tc>
          <w:tcPr>
            <w:tcW w:type="dxa" w:w="2600"/>
            <w:shd w:fill="D9E2F3" w:color="auto" w:val="clear"/>
            <w:tcMar>
              <w:top w:type="dxa" w:w="40"/>
              <w:left w:type="dxa" w:w="80"/>
              <w:bottom w:type="dxa" w:w="40"/>
              <w:right w:type="dxa" w:w="80"/>
            </w:tcMar>
          </w:tcPr>
          <w:p>
            <w:pPr>
              <w:spacing w:after="0" w:before="0"/>
            </w:pPr>
            <w:r>
              <w:rPr>
                <w:b/>
                <w:bCs/>
                <w:i w:val="false"/>
                <w:iCs w:val="false"/>
                <w:sz w:val="18"/>
                <w:szCs w:val="18"/>
              </w:rPr>
              <w:t xml:space="preserve">Requirement (shall...)</w:t>
            </w:r>
          </w:p>
        </w:tc>
        <w:tc>
          <w:tcPr>
            <w:tcW w:type="dxa" w:w="950"/>
            <w:shd w:fill="D9E2F3" w:color="auto" w:val="clear"/>
            <w:tcMar>
              <w:top w:type="dxa" w:w="40"/>
              <w:left w:type="dxa" w:w="80"/>
              <w:bottom w:type="dxa" w:w="40"/>
              <w:right w:type="dxa" w:w="80"/>
            </w:tcMar>
          </w:tcPr>
          <w:p>
            <w:pPr>
              <w:spacing w:after="0" w:before="0"/>
            </w:pPr>
            <w:r>
              <w:rPr>
                <w:b/>
                <w:bCs/>
                <w:i w:val="false"/>
                <w:iCs w:val="false"/>
                <w:sz w:val="18"/>
                <w:szCs w:val="18"/>
              </w:rPr>
              <w:t xml:space="preserve">Type</w:t>
            </w:r>
          </w:p>
        </w:tc>
        <w:tc>
          <w:tcPr>
            <w:tcW w:type="dxa" w:w="800"/>
            <w:shd w:fill="D9E2F3" w:color="auto" w:val="clear"/>
            <w:tcMar>
              <w:top w:type="dxa" w:w="40"/>
              <w:left w:type="dxa" w:w="80"/>
              <w:bottom w:type="dxa" w:w="40"/>
              <w:right w:type="dxa" w:w="80"/>
            </w:tcMar>
          </w:tcPr>
          <w:p>
            <w:pPr>
              <w:spacing w:after="0" w:before="0"/>
            </w:pPr>
            <w:r>
              <w:rPr>
                <w:b/>
                <w:bCs/>
                <w:i w:val="false"/>
                <w:iCs w:val="false"/>
                <w:sz w:val="18"/>
                <w:szCs w:val="18"/>
              </w:rPr>
              <w:t xml:space="preserve">Priority</w:t>
            </w:r>
          </w:p>
        </w:tc>
        <w:tc>
          <w:tcPr>
            <w:tcW w:type="dxa" w:w="850"/>
            <w:shd w:fill="D9E2F3" w:color="auto" w:val="clear"/>
            <w:tcMar>
              <w:top w:type="dxa" w:w="40"/>
              <w:left w:type="dxa" w:w="80"/>
              <w:bottom w:type="dxa" w:w="40"/>
              <w:right w:type="dxa" w:w="80"/>
            </w:tcMar>
          </w:tcPr>
          <w:p>
            <w:pPr>
              <w:spacing w:after="0" w:before="0"/>
            </w:pPr>
            <w:r>
              <w:rPr>
                <w:b/>
                <w:bCs/>
                <w:i w:val="false"/>
                <w:iCs w:val="false"/>
                <w:sz w:val="18"/>
                <w:szCs w:val="18"/>
              </w:rPr>
              <w:t xml:space="preserve">Source</w:t>
            </w:r>
          </w:p>
        </w:tc>
        <w:tc>
          <w:tcPr>
            <w:tcW w:type="dxa" w:w="2800"/>
            <w:shd w:fill="D9E2F3" w:color="auto" w:val="clear"/>
            <w:tcMar>
              <w:top w:type="dxa" w:w="40"/>
              <w:left w:type="dxa" w:w="80"/>
              <w:bottom w:type="dxa" w:w="40"/>
              <w:right w:type="dxa" w:w="80"/>
            </w:tcMar>
          </w:tcPr>
          <w:p>
            <w:pPr>
              <w:spacing w:after="0" w:before="0"/>
            </w:pPr>
            <w:r>
              <w:rPr>
                <w:b/>
                <w:bCs/>
                <w:i w:val="false"/>
                <w:iCs w:val="false"/>
                <w:sz w:val="18"/>
                <w:szCs w:val="18"/>
              </w:rPr>
              <w:t xml:space="preserve">Acceptance criteria / Test case</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SEB-F-012</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Allow a user to set a monthly budget for the month and, optionally, per category.</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Saved budget is shown on the dashboard for that month. TC-BUD-01</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SEB-F-013</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Compute and display amount spent, amount remaining and percentage of budget used.</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Figures match the month’s expense total within ₹1. TC-BUD-02</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SEB-F-014</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Show a warning alert at 80% of a budget and a distinct over-budget alert above 100%, without blocking new entries.</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Both alerts appear at the right thresholds; entry still allowed. TC-BUD-03</w:t>
            </w:r>
          </w:p>
        </w:tc>
      </w:tr>
    </w:tbl>
    <w:p>
      <w:pPr>
        <w:pStyle w:val="Heading3"/>
        <w:spacing w:after="50" w:before="120"/>
      </w:pPr>
      <w:r>
        <w:rPr>
          <w:b/>
          <w:bCs/>
          <w:i w:val="false"/>
          <w:iCs w:val="false"/>
          <w:sz w:val="20"/>
          <w:szCs w:val="20"/>
        </w:rPr>
        <w:t xml:space="preserve">4.4 Dashboard, analytics and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950"/>
        <w:gridCol w:w="800"/>
        <w:gridCol w:w="850"/>
        <w:gridCol w:w="2800"/>
      </w:tblGrid>
      <w:tr>
        <w:trPr>
          <w:tblHeader/>
        </w:trPr>
        <w:tc>
          <w:tcPr>
            <w:tcW w:type="dxa" w:w="1000"/>
            <w:shd w:fill="D9E2F3" w:color="auto" w:val="clear"/>
            <w:tcMar>
              <w:top w:type="dxa" w:w="40"/>
              <w:left w:type="dxa" w:w="80"/>
              <w:bottom w:type="dxa" w:w="40"/>
              <w:right w:type="dxa" w:w="80"/>
            </w:tcMar>
          </w:tcPr>
          <w:p>
            <w:pPr>
              <w:spacing w:after="0" w:before="0"/>
            </w:pPr>
            <w:r>
              <w:rPr>
                <w:b/>
                <w:bCs/>
                <w:i w:val="false"/>
                <w:iCs w:val="false"/>
                <w:sz w:val="18"/>
                <w:szCs w:val="18"/>
              </w:rPr>
              <w:t xml:space="preserve">Req ID</w:t>
            </w:r>
          </w:p>
        </w:tc>
        <w:tc>
          <w:tcPr>
            <w:tcW w:type="dxa" w:w="2600"/>
            <w:shd w:fill="D9E2F3" w:color="auto" w:val="clear"/>
            <w:tcMar>
              <w:top w:type="dxa" w:w="40"/>
              <w:left w:type="dxa" w:w="80"/>
              <w:bottom w:type="dxa" w:w="40"/>
              <w:right w:type="dxa" w:w="80"/>
            </w:tcMar>
          </w:tcPr>
          <w:p>
            <w:pPr>
              <w:spacing w:after="0" w:before="0"/>
            </w:pPr>
            <w:r>
              <w:rPr>
                <w:b/>
                <w:bCs/>
                <w:i w:val="false"/>
                <w:iCs w:val="false"/>
                <w:sz w:val="18"/>
                <w:szCs w:val="18"/>
              </w:rPr>
              <w:t xml:space="preserve">Requirement (shall...)</w:t>
            </w:r>
          </w:p>
        </w:tc>
        <w:tc>
          <w:tcPr>
            <w:tcW w:type="dxa" w:w="950"/>
            <w:shd w:fill="D9E2F3" w:color="auto" w:val="clear"/>
            <w:tcMar>
              <w:top w:type="dxa" w:w="40"/>
              <w:left w:type="dxa" w:w="80"/>
              <w:bottom w:type="dxa" w:w="40"/>
              <w:right w:type="dxa" w:w="80"/>
            </w:tcMar>
          </w:tcPr>
          <w:p>
            <w:pPr>
              <w:spacing w:after="0" w:before="0"/>
            </w:pPr>
            <w:r>
              <w:rPr>
                <w:b/>
                <w:bCs/>
                <w:i w:val="false"/>
                <w:iCs w:val="false"/>
                <w:sz w:val="18"/>
                <w:szCs w:val="18"/>
              </w:rPr>
              <w:t xml:space="preserve">Type</w:t>
            </w:r>
          </w:p>
        </w:tc>
        <w:tc>
          <w:tcPr>
            <w:tcW w:type="dxa" w:w="800"/>
            <w:shd w:fill="D9E2F3" w:color="auto" w:val="clear"/>
            <w:tcMar>
              <w:top w:type="dxa" w:w="40"/>
              <w:left w:type="dxa" w:w="80"/>
              <w:bottom w:type="dxa" w:w="40"/>
              <w:right w:type="dxa" w:w="80"/>
            </w:tcMar>
          </w:tcPr>
          <w:p>
            <w:pPr>
              <w:spacing w:after="0" w:before="0"/>
            </w:pPr>
            <w:r>
              <w:rPr>
                <w:b/>
                <w:bCs/>
                <w:i w:val="false"/>
                <w:iCs w:val="false"/>
                <w:sz w:val="18"/>
                <w:szCs w:val="18"/>
              </w:rPr>
              <w:t xml:space="preserve">Priority</w:t>
            </w:r>
          </w:p>
        </w:tc>
        <w:tc>
          <w:tcPr>
            <w:tcW w:type="dxa" w:w="850"/>
            <w:shd w:fill="D9E2F3" w:color="auto" w:val="clear"/>
            <w:tcMar>
              <w:top w:type="dxa" w:w="40"/>
              <w:left w:type="dxa" w:w="80"/>
              <w:bottom w:type="dxa" w:w="40"/>
              <w:right w:type="dxa" w:w="80"/>
            </w:tcMar>
          </w:tcPr>
          <w:p>
            <w:pPr>
              <w:spacing w:after="0" w:before="0"/>
            </w:pPr>
            <w:r>
              <w:rPr>
                <w:b/>
                <w:bCs/>
                <w:i w:val="false"/>
                <w:iCs w:val="false"/>
                <w:sz w:val="18"/>
                <w:szCs w:val="18"/>
              </w:rPr>
              <w:t xml:space="preserve">Source</w:t>
            </w:r>
          </w:p>
        </w:tc>
        <w:tc>
          <w:tcPr>
            <w:tcW w:type="dxa" w:w="2800"/>
            <w:shd w:fill="D9E2F3" w:color="auto" w:val="clear"/>
            <w:tcMar>
              <w:top w:type="dxa" w:w="40"/>
              <w:left w:type="dxa" w:w="80"/>
              <w:bottom w:type="dxa" w:w="40"/>
              <w:right w:type="dxa" w:w="80"/>
            </w:tcMar>
          </w:tcPr>
          <w:p>
            <w:pPr>
              <w:spacing w:after="0" w:before="0"/>
            </w:pPr>
            <w:r>
              <w:rPr>
                <w:b/>
                <w:bCs/>
                <w:i w:val="false"/>
                <w:iCs w:val="false"/>
                <w:sz w:val="18"/>
                <w:szCs w:val="18"/>
              </w:rPr>
              <w:t xml:space="preserve">Acceptance criteria / Test case</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SEB-F-015</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Present a dashboard with total income, total expense and net balance for the selected month.</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Dashboard totals match the transaction list. TC-DSH-01</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SEB-F-016</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Display a category-wise pie chart and a six-month spending trend chart.</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Chart values match the underlying data; empty months show zero. TC-DSH-02</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SEB-F-017</w:t>
            </w:r>
          </w:p>
        </w:tc>
        <w:tc>
          <w:tcPr>
            <w:tcW w:type="dxa" w:w="2600"/>
            <w:tcMar>
              <w:top w:type="dxa" w:w="40"/>
              <w:left w:type="dxa" w:w="80"/>
              <w:bottom w:type="dxa" w:w="40"/>
              <w:right w:type="dxa" w:w="80"/>
            </w:tcMar>
          </w:tcPr>
          <w:p>
            <w:pPr>
              <w:spacing w:after="0" w:before="0"/>
            </w:pPr>
            <w:r>
              <w:rPr>
                <w:b w:val="false"/>
                <w:bCs w:val="false"/>
                <w:i w:val="false"/>
                <w:iCs w:val="false"/>
                <w:sz w:val="18"/>
                <w:szCs w:val="18"/>
              </w:rPr>
              <w:t xml:space="preserve">Allow export of the filtered transaction list for a date range as a CSV file.</w:t>
            </w:r>
          </w:p>
        </w:tc>
        <w:tc>
          <w:tcPr>
            <w:tcW w:type="dxa" w:w="950"/>
            <w:tcMar>
              <w:top w:type="dxa" w:w="40"/>
              <w:left w:type="dxa" w:w="80"/>
              <w:bottom w:type="dxa" w:w="40"/>
              <w:right w:type="dxa" w:w="80"/>
            </w:tcMar>
          </w:tcPr>
          <w:p>
            <w:pPr>
              <w:spacing w:after="0" w:before="0"/>
            </w:pPr>
            <w:r>
              <w:rPr>
                <w:b w:val="false"/>
                <w:bCs w:val="false"/>
                <w:i w:val="false"/>
                <w:iCs w:val="false"/>
                <w:sz w:val="18"/>
                <w:szCs w:val="18"/>
              </w:rPr>
              <w:t xml:space="preserve">Functional</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850"/>
            <w:tcMar>
              <w:top w:type="dxa" w:w="40"/>
              <w:left w:type="dxa" w:w="80"/>
              <w:bottom w:type="dxa" w:w="40"/>
              <w:right w:type="dxa" w:w="80"/>
            </w:tcMar>
          </w:tcPr>
          <w:p>
            <w:pPr>
              <w:spacing w:after="0" w:before="0"/>
            </w:pPr>
            <w:r>
              <w:rPr>
                <w:b w:val="false"/>
                <w:bCs w:val="false"/>
                <w:i w:val="false"/>
                <w:iCs w:val="false"/>
                <w:sz w:val="18"/>
                <w:szCs w:val="18"/>
              </w:rPr>
              <w:t xml:space="preserve">End User</w:t>
            </w:r>
          </w:p>
        </w:tc>
        <w:tc>
          <w:tcPr>
            <w:tcW w:type="dxa" w:w="2800"/>
            <w:tcMar>
              <w:top w:type="dxa" w:w="40"/>
              <w:left w:type="dxa" w:w="80"/>
              <w:bottom w:type="dxa" w:w="40"/>
              <w:right w:type="dxa" w:w="80"/>
            </w:tcMar>
          </w:tcPr>
          <w:p>
            <w:pPr>
              <w:spacing w:after="0" w:before="0"/>
            </w:pPr>
            <w:r>
              <w:rPr>
                <w:b w:val="false"/>
                <w:bCs w:val="false"/>
                <w:i w:val="false"/>
                <w:iCs w:val="false"/>
                <w:sz w:val="18"/>
                <w:szCs w:val="18"/>
              </w:rPr>
              <w:t xml:space="preserve">CSV downloads and row count matches the on-screen list. TC-RPT-01</w:t>
            </w:r>
          </w:p>
        </w:tc>
      </w:tr>
    </w:tbl>
    <w:p>
      <w:pPr>
        <w:pStyle w:val="Heading1"/>
        <w:spacing w:after="80" w:before="180"/>
      </w:pPr>
      <w:r>
        <w:rPr>
          <w:b/>
          <w:bCs/>
          <w:i w:val="false"/>
          <w:iCs w:val="false"/>
          <w:sz w:val="26"/>
          <w:szCs w:val="26"/>
        </w:rPr>
        <w:t xml:space="preserve">5.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300"/>
        <w:gridCol w:w="800"/>
        <w:gridCol w:w="2700"/>
      </w:tblGrid>
      <w:tr>
        <w:trPr>
          <w:tblHeader/>
        </w:trPr>
        <w:tc>
          <w:tcPr>
            <w:tcW w:type="dxa" w:w="1000"/>
            <w:shd w:fill="D9E2F3" w:color="auto" w:val="clear"/>
            <w:tcMar>
              <w:top w:type="dxa" w:w="40"/>
              <w:left w:type="dxa" w:w="80"/>
              <w:bottom w:type="dxa" w:w="40"/>
              <w:right w:type="dxa" w:w="80"/>
            </w:tcMar>
          </w:tcPr>
          <w:p>
            <w:pPr>
              <w:spacing w:after="0" w:before="0"/>
            </w:pPr>
            <w:r>
              <w:rPr>
                <w:b/>
                <w:bCs/>
                <w:i w:val="false"/>
                <w:iCs w:val="false"/>
                <w:sz w:val="18"/>
                <w:szCs w:val="18"/>
              </w:rPr>
              <w:t xml:space="preserve">Req ID</w:t>
            </w:r>
          </w:p>
        </w:tc>
        <w:tc>
          <w:tcPr>
            <w:tcW w:type="dxa" w:w="3200"/>
            <w:shd w:fill="D9E2F3" w:color="auto" w:val="clear"/>
            <w:tcMar>
              <w:top w:type="dxa" w:w="40"/>
              <w:left w:type="dxa" w:w="80"/>
              <w:bottom w:type="dxa" w:w="40"/>
              <w:right w:type="dxa" w:w="80"/>
            </w:tcMar>
          </w:tcPr>
          <w:p>
            <w:pPr>
              <w:spacing w:after="0" w:before="0"/>
            </w:pPr>
            <w:r>
              <w:rPr>
                <w:b/>
                <w:bCs/>
                <w:i w:val="false"/>
                <w:iCs w:val="false"/>
                <w:sz w:val="18"/>
                <w:szCs w:val="18"/>
              </w:rPr>
              <w:t xml:space="preserve">Requirement</w:t>
            </w:r>
          </w:p>
        </w:tc>
        <w:tc>
          <w:tcPr>
            <w:tcW w:type="dxa" w:w="1300"/>
            <w:shd w:fill="D9E2F3" w:color="auto" w:val="clear"/>
            <w:tcMar>
              <w:top w:type="dxa" w:w="40"/>
              <w:left w:type="dxa" w:w="80"/>
              <w:bottom w:type="dxa" w:w="40"/>
              <w:right w:type="dxa" w:w="80"/>
            </w:tcMar>
          </w:tcPr>
          <w:p>
            <w:pPr>
              <w:spacing w:after="0" w:before="0"/>
            </w:pPr>
            <w:r>
              <w:rPr>
                <w:b/>
                <w:bCs/>
                <w:i w:val="false"/>
                <w:iCs w:val="false"/>
                <w:sz w:val="18"/>
                <w:szCs w:val="18"/>
              </w:rPr>
              <w:t xml:space="preserve">Category</w:t>
            </w:r>
          </w:p>
        </w:tc>
        <w:tc>
          <w:tcPr>
            <w:tcW w:type="dxa" w:w="800"/>
            <w:shd w:fill="D9E2F3" w:color="auto" w:val="clear"/>
            <w:tcMar>
              <w:top w:type="dxa" w:w="40"/>
              <w:left w:type="dxa" w:w="80"/>
              <w:bottom w:type="dxa" w:w="40"/>
              <w:right w:type="dxa" w:w="80"/>
            </w:tcMar>
          </w:tcPr>
          <w:p>
            <w:pPr>
              <w:spacing w:after="0" w:before="0"/>
            </w:pPr>
            <w:r>
              <w:rPr>
                <w:b/>
                <w:bCs/>
                <w:i w:val="false"/>
                <w:iCs w:val="false"/>
                <w:sz w:val="18"/>
                <w:szCs w:val="18"/>
              </w:rPr>
              <w:t xml:space="preserve">Priority</w:t>
            </w:r>
          </w:p>
        </w:tc>
        <w:tc>
          <w:tcPr>
            <w:tcW w:type="dxa" w:w="2700"/>
            <w:shd w:fill="D9E2F3" w:color="auto" w:val="clear"/>
            <w:tcMar>
              <w:top w:type="dxa" w:w="40"/>
              <w:left w:type="dxa" w:w="80"/>
              <w:bottom w:type="dxa" w:w="40"/>
              <w:right w:type="dxa" w:w="80"/>
            </w:tcMar>
          </w:tcPr>
          <w:p>
            <w:pPr>
              <w:spacing w:after="0" w:before="0"/>
            </w:pPr>
            <w:r>
              <w:rPr>
                <w:b/>
                <w:bCs/>
                <w:i w:val="false"/>
                <w:iCs w:val="false"/>
                <w:sz w:val="18"/>
                <w:szCs w:val="18"/>
              </w:rPr>
              <w:t xml:space="preserve">Acceptance criteria / Measurement</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SEB-NF-001</w:t>
            </w:r>
          </w:p>
        </w:tc>
        <w:tc>
          <w:tcPr>
            <w:tcW w:type="dxa" w:w="3200"/>
            <w:tcMar>
              <w:top w:type="dxa" w:w="40"/>
              <w:left w:type="dxa" w:w="80"/>
              <w:bottom w:type="dxa" w:w="40"/>
              <w:right w:type="dxa" w:w="80"/>
            </w:tcMar>
          </w:tcPr>
          <w:p>
            <w:pPr>
              <w:spacing w:after="0" w:before="0"/>
            </w:pPr>
            <w:r>
              <w:rPr>
                <w:b w:val="false"/>
                <w:bCs w:val="false"/>
                <w:i w:val="false"/>
                <w:iCs w:val="false"/>
                <w:sz w:val="18"/>
                <w:szCs w:val="18"/>
              </w:rPr>
              <w:t xml:space="preserve">Dashboard and transaction-list pages shall load within 3 seconds for an account holding up to 5,000 transactions.</w:t>
            </w:r>
          </w:p>
        </w:tc>
        <w:tc>
          <w:tcPr>
            <w:tcW w:type="dxa" w:w="1300"/>
            <w:tcMar>
              <w:top w:type="dxa" w:w="40"/>
              <w:left w:type="dxa" w:w="80"/>
              <w:bottom w:type="dxa" w:w="40"/>
              <w:right w:type="dxa" w:w="80"/>
            </w:tcMar>
          </w:tcPr>
          <w:p>
            <w:pPr>
              <w:spacing w:after="0" w:before="0"/>
            </w:pPr>
            <w:r>
              <w:rPr>
                <w:b w:val="false"/>
                <w:bCs w:val="false"/>
                <w:i w:val="false"/>
                <w:iCs w:val="false"/>
                <w:sz w:val="18"/>
                <w:szCs w:val="18"/>
              </w:rPr>
              <w:t xml:space="preserve">Performance</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2700"/>
            <w:tcMar>
              <w:top w:type="dxa" w:w="40"/>
              <w:left w:type="dxa" w:w="80"/>
              <w:bottom w:type="dxa" w:w="40"/>
              <w:right w:type="dxa" w:w="80"/>
            </w:tcMar>
          </w:tcPr>
          <w:p>
            <w:pPr>
              <w:spacing w:after="0" w:before="0"/>
            </w:pPr>
            <w:r>
              <w:rPr>
                <w:b w:val="false"/>
                <w:bCs w:val="false"/>
                <w:i w:val="false"/>
                <w:iCs w:val="false"/>
                <w:sz w:val="18"/>
                <w:szCs w:val="18"/>
              </w:rPr>
              <w:t xml:space="preserve">Load time ≤ 3 s for 90% of requests on a 5,000-row seeded database. TC-PERF-01</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SEB-NF-002</w:t>
            </w:r>
          </w:p>
        </w:tc>
        <w:tc>
          <w:tcPr>
            <w:tcW w:type="dxa" w:w="3200"/>
            <w:tcMar>
              <w:top w:type="dxa" w:w="40"/>
              <w:left w:type="dxa" w:w="80"/>
              <w:bottom w:type="dxa" w:w="40"/>
              <w:right w:type="dxa" w:w="80"/>
            </w:tcMar>
          </w:tcPr>
          <w:p>
            <w:pPr>
              <w:spacing w:after="0" w:before="0"/>
            </w:pPr>
            <w:r>
              <w:rPr>
                <w:b w:val="false"/>
                <w:bCs w:val="false"/>
                <w:i w:val="false"/>
                <w:iCs w:val="false"/>
                <w:sz w:val="18"/>
                <w:szCs w:val="18"/>
              </w:rPr>
              <w:t xml:space="preserve">The application shall support at least 20 concurrent logged-in users without functional errors.</w:t>
            </w:r>
          </w:p>
        </w:tc>
        <w:tc>
          <w:tcPr>
            <w:tcW w:type="dxa" w:w="1300"/>
            <w:tcMar>
              <w:top w:type="dxa" w:w="40"/>
              <w:left w:type="dxa" w:w="80"/>
              <w:bottom w:type="dxa" w:w="40"/>
              <w:right w:type="dxa" w:w="80"/>
            </w:tcMar>
          </w:tcPr>
          <w:p>
            <w:pPr>
              <w:spacing w:after="0" w:before="0"/>
            </w:pPr>
            <w:r>
              <w:rPr>
                <w:b w:val="false"/>
                <w:bCs w:val="false"/>
                <w:i w:val="false"/>
                <w:iCs w:val="false"/>
                <w:sz w:val="18"/>
                <w:szCs w:val="18"/>
              </w:rPr>
              <w:t xml:space="preserve">Scalability</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2700"/>
            <w:tcMar>
              <w:top w:type="dxa" w:w="40"/>
              <w:left w:type="dxa" w:w="80"/>
              <w:bottom w:type="dxa" w:w="40"/>
              <w:right w:type="dxa" w:w="80"/>
            </w:tcMar>
          </w:tcPr>
          <w:p>
            <w:pPr>
              <w:spacing w:after="0" w:before="0"/>
            </w:pPr>
            <w:r>
              <w:rPr>
                <w:b w:val="false"/>
                <w:bCs w:val="false"/>
                <w:i w:val="false"/>
                <w:iCs w:val="false"/>
                <w:sz w:val="18"/>
                <w:szCs w:val="18"/>
              </w:rPr>
              <w:t xml:space="preserve">20 simulated sessions complete with no 5xx errors. TC-PERF-02</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SEB-NF-003</w:t>
            </w:r>
          </w:p>
        </w:tc>
        <w:tc>
          <w:tcPr>
            <w:tcW w:type="dxa" w:w="3200"/>
            <w:tcMar>
              <w:top w:type="dxa" w:w="40"/>
              <w:left w:type="dxa" w:w="80"/>
              <w:bottom w:type="dxa" w:w="40"/>
              <w:right w:type="dxa" w:w="80"/>
            </w:tcMar>
          </w:tcPr>
          <w:p>
            <w:pPr>
              <w:spacing w:after="0" w:before="0"/>
            </w:pPr>
            <w:r>
              <w:rPr>
                <w:b w:val="false"/>
                <w:bCs w:val="false"/>
                <w:i w:val="false"/>
                <w:iCs w:val="false"/>
                <w:sz w:val="18"/>
                <w:szCs w:val="18"/>
              </w:rPr>
              <w:t xml:space="preserve">Committed data shall survive a server restart, and a failed save shall leave no partial record.</w:t>
            </w:r>
          </w:p>
        </w:tc>
        <w:tc>
          <w:tcPr>
            <w:tcW w:type="dxa" w:w="1300"/>
            <w:tcMar>
              <w:top w:type="dxa" w:w="40"/>
              <w:left w:type="dxa" w:w="80"/>
              <w:bottom w:type="dxa" w:w="40"/>
              <w:right w:type="dxa" w:w="80"/>
            </w:tcMar>
          </w:tcPr>
          <w:p>
            <w:pPr>
              <w:spacing w:after="0" w:before="0"/>
            </w:pPr>
            <w:r>
              <w:rPr>
                <w:b w:val="false"/>
                <w:bCs w:val="false"/>
                <w:i w:val="false"/>
                <w:iCs w:val="false"/>
                <w:sz w:val="18"/>
                <w:szCs w:val="18"/>
              </w:rPr>
              <w:t xml:space="preserve">Reliability</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2700"/>
            <w:tcMar>
              <w:top w:type="dxa" w:w="40"/>
              <w:left w:type="dxa" w:w="80"/>
              <w:bottom w:type="dxa" w:w="40"/>
              <w:right w:type="dxa" w:w="80"/>
            </w:tcMar>
          </w:tcPr>
          <w:p>
            <w:pPr>
              <w:spacing w:after="0" w:before="0"/>
            </w:pPr>
            <w:r>
              <w:rPr>
                <w:b w:val="false"/>
                <w:bCs w:val="false"/>
                <w:i w:val="false"/>
                <w:iCs w:val="false"/>
                <w:sz w:val="18"/>
                <w:szCs w:val="18"/>
              </w:rPr>
              <w:t xml:space="preserve">Data consistent after restart; interrupted save rolls back. TC-REL-01</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SEB-NF-004</w:t>
            </w:r>
          </w:p>
        </w:tc>
        <w:tc>
          <w:tcPr>
            <w:tcW w:type="dxa" w:w="3200"/>
            <w:tcMar>
              <w:top w:type="dxa" w:w="40"/>
              <w:left w:type="dxa" w:w="80"/>
              <w:bottom w:type="dxa" w:w="40"/>
              <w:right w:type="dxa" w:w="80"/>
            </w:tcMar>
          </w:tcPr>
          <w:p>
            <w:pPr>
              <w:spacing w:after="0" w:before="0"/>
            </w:pPr>
            <w:r>
              <w:rPr>
                <w:b w:val="false"/>
                <w:bCs w:val="false"/>
                <w:i w:val="false"/>
                <w:iCs w:val="false"/>
                <w:sz w:val="18"/>
                <w:szCs w:val="18"/>
              </w:rPr>
              <w:t xml:space="preserve">A first-time user shall be able to record an expense within 3 clicks of the dashboard, with actionable error messages.</w:t>
            </w:r>
          </w:p>
        </w:tc>
        <w:tc>
          <w:tcPr>
            <w:tcW w:type="dxa" w:w="1300"/>
            <w:tcMar>
              <w:top w:type="dxa" w:w="40"/>
              <w:left w:type="dxa" w:w="80"/>
              <w:bottom w:type="dxa" w:w="40"/>
              <w:right w:type="dxa" w:w="80"/>
            </w:tcMar>
          </w:tcPr>
          <w:p>
            <w:pPr>
              <w:spacing w:after="0" w:before="0"/>
            </w:pPr>
            <w:r>
              <w:rPr>
                <w:b w:val="false"/>
                <w:bCs w:val="false"/>
                <w:i w:val="false"/>
                <w:iCs w:val="false"/>
                <w:sz w:val="18"/>
                <w:szCs w:val="18"/>
              </w:rPr>
              <w:t xml:space="preserve">Usability</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2700"/>
            <w:tcMar>
              <w:top w:type="dxa" w:w="40"/>
              <w:left w:type="dxa" w:w="80"/>
              <w:bottom w:type="dxa" w:w="40"/>
              <w:right w:type="dxa" w:w="80"/>
            </w:tcMar>
          </w:tcPr>
          <w:p>
            <w:pPr>
              <w:spacing w:after="0" w:before="0"/>
            </w:pPr>
            <w:r>
              <w:rPr>
                <w:b w:val="false"/>
                <w:bCs w:val="false"/>
                <w:i w:val="false"/>
                <w:iCs w:val="false"/>
                <w:sz w:val="18"/>
                <w:szCs w:val="18"/>
              </w:rPr>
              <w:t xml:space="preserve">Walkthrough with 5 users; click count ≤ 3. TC-UX-01</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SEB-NF-005</w:t>
            </w:r>
          </w:p>
        </w:tc>
        <w:tc>
          <w:tcPr>
            <w:tcW w:type="dxa" w:w="3200"/>
            <w:tcMar>
              <w:top w:type="dxa" w:w="40"/>
              <w:left w:type="dxa" w:w="80"/>
              <w:bottom w:type="dxa" w:w="40"/>
              <w:right w:type="dxa" w:w="80"/>
            </w:tcMar>
          </w:tcPr>
          <w:p>
            <w:pPr>
              <w:spacing w:after="0" w:before="0"/>
            </w:pPr>
            <w:r>
              <w:rPr>
                <w:b w:val="false"/>
                <w:bCs w:val="false"/>
                <w:i w:val="false"/>
                <w:iCs w:val="false"/>
                <w:sz w:val="18"/>
                <w:szCs w:val="18"/>
              </w:rPr>
              <w:t xml:space="preserve">The UI shall render correctly on the latest Chrome, Firefox and Edge, and be usable on a 360 px wide screen.</w:t>
            </w:r>
          </w:p>
        </w:tc>
        <w:tc>
          <w:tcPr>
            <w:tcW w:type="dxa" w:w="1300"/>
            <w:tcMar>
              <w:top w:type="dxa" w:w="40"/>
              <w:left w:type="dxa" w:w="80"/>
              <w:bottom w:type="dxa" w:w="40"/>
              <w:right w:type="dxa" w:w="80"/>
            </w:tcMar>
          </w:tcPr>
          <w:p>
            <w:pPr>
              <w:spacing w:after="0" w:before="0"/>
            </w:pPr>
            <w:r>
              <w:rPr>
                <w:b w:val="false"/>
                <w:bCs w:val="false"/>
                <w:i w:val="false"/>
                <w:iCs w:val="false"/>
                <w:sz w:val="18"/>
                <w:szCs w:val="18"/>
              </w:rPr>
              <w:t xml:space="preserve">Portability</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2700"/>
            <w:tcMar>
              <w:top w:type="dxa" w:w="40"/>
              <w:left w:type="dxa" w:w="80"/>
              <w:bottom w:type="dxa" w:w="40"/>
              <w:right w:type="dxa" w:w="80"/>
            </w:tcMar>
          </w:tcPr>
          <w:p>
            <w:pPr>
              <w:spacing w:after="0" w:before="0"/>
            </w:pPr>
            <w:r>
              <w:rPr>
                <w:b w:val="false"/>
                <w:bCs w:val="false"/>
                <w:i w:val="false"/>
                <w:iCs w:val="false"/>
                <w:sz w:val="18"/>
                <w:szCs w:val="18"/>
              </w:rPr>
              <w:t xml:space="preserve">Manual check on 3 browsers and one mobile viewport; no clipping. TC-PORT-01</w:t>
            </w:r>
          </w:p>
        </w:tc>
      </w:tr>
    </w:tbl>
    <w:p>
      <w:pPr>
        <w:pStyle w:val="Heading2"/>
        <w:spacing w:after="60" w:before="140"/>
      </w:pPr>
      <w:r>
        <w:rPr>
          <w:b/>
          <w:bCs/>
          <w:i w:val="false"/>
          <w:iCs w:val="false"/>
          <w:sz w:val="22"/>
          <w:szCs w:val="22"/>
        </w:rPr>
        <w:t xml:space="preserve">5.1 Security</w:t>
      </w:r>
    </w:p>
    <w:p>
      <w:pPr>
        <w:pStyle w:val="Heading3"/>
        <w:spacing w:after="50" w:before="120"/>
      </w:pPr>
      <w:r>
        <w:rPr>
          <w:b/>
          <w:bCs/>
          <w:i w:val="false"/>
          <w:iCs w:val="false"/>
          <w:sz w:val="20"/>
          <w:szCs w:val="20"/>
        </w:rPr>
        <w:t xml:space="preserve">5.1.1 Security objectives</w:t>
      </w:r>
    </w:p>
    <w:p>
      <w:pPr>
        <w:spacing w:after="40" w:before="40"/>
      </w:pPr>
      <w:r>
        <w:rPr>
          <w:b w:val="false"/>
          <w:bCs w:val="false"/>
          <w:i w:val="false"/>
          <w:iCs w:val="false"/>
          <w:sz w:val="20"/>
          <w:szCs w:val="20"/>
        </w:rPr>
        <w:t xml:space="preserve">SO-1 — Confidentiality: a user’s transactions, budgets and account details must be readable only by that user, in transit and at rest.</w:t>
      </w:r>
    </w:p>
    <w:p>
      <w:pPr>
        <w:spacing w:after="40" w:before="40"/>
      </w:pPr>
      <w:r>
        <w:rPr>
          <w:b w:val="false"/>
          <w:bCs w:val="false"/>
          <w:i w:val="false"/>
          <w:iCs w:val="false"/>
          <w:sz w:val="20"/>
          <w:szCs w:val="20"/>
        </w:rPr>
        <w:t xml:space="preserve">SO-2 — Integrity and controlled access: records may be created or changed only by their owner through the application’s validated paths, so stored balances always reflect what the owner entered.</w:t>
      </w:r>
    </w:p>
    <w:p>
      <w:pPr>
        <w:pStyle w:val="Heading3"/>
        <w:spacing w:after="50" w:before="120"/>
      </w:pPr>
      <w:r>
        <w:rPr>
          <w:b/>
          <w:bCs/>
          <w:i w:val="false"/>
          <w:iCs w:val="false"/>
          <w:sz w:val="20"/>
          <w:szCs w:val="20"/>
        </w:rPr>
        <w:t xml:space="preserve">5.1.2 Security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950"/>
        <w:gridCol w:w="800"/>
        <w:gridCol w:w="3250"/>
      </w:tblGrid>
      <w:tr>
        <w:trPr>
          <w:tblHeader/>
        </w:trPr>
        <w:tc>
          <w:tcPr>
            <w:tcW w:type="dxa" w:w="1000"/>
            <w:shd w:fill="D9E2F3" w:color="auto" w:val="clear"/>
            <w:tcMar>
              <w:top w:type="dxa" w:w="40"/>
              <w:left w:type="dxa" w:w="80"/>
              <w:bottom w:type="dxa" w:w="40"/>
              <w:right w:type="dxa" w:w="80"/>
            </w:tcMar>
          </w:tcPr>
          <w:p>
            <w:pPr>
              <w:spacing w:after="0" w:before="0"/>
            </w:pPr>
            <w:r>
              <w:rPr>
                <w:b/>
                <w:bCs/>
                <w:i w:val="false"/>
                <w:iCs w:val="false"/>
                <w:sz w:val="18"/>
                <w:szCs w:val="18"/>
              </w:rPr>
              <w:t xml:space="preserve">Req ID</w:t>
            </w:r>
          </w:p>
        </w:tc>
        <w:tc>
          <w:tcPr>
            <w:tcW w:type="dxa" w:w="3950"/>
            <w:shd w:fill="D9E2F3" w:color="auto" w:val="clear"/>
            <w:tcMar>
              <w:top w:type="dxa" w:w="40"/>
              <w:left w:type="dxa" w:w="80"/>
              <w:bottom w:type="dxa" w:w="40"/>
              <w:right w:type="dxa" w:w="80"/>
            </w:tcMar>
          </w:tcPr>
          <w:p>
            <w:pPr>
              <w:spacing w:after="0" w:before="0"/>
            </w:pPr>
            <w:r>
              <w:rPr>
                <w:b/>
                <w:bCs/>
                <w:i w:val="false"/>
                <w:iCs w:val="false"/>
                <w:sz w:val="18"/>
                <w:szCs w:val="18"/>
              </w:rPr>
              <w:t xml:space="preserve">Requirement (shall...)</w:t>
            </w:r>
          </w:p>
        </w:tc>
        <w:tc>
          <w:tcPr>
            <w:tcW w:type="dxa" w:w="800"/>
            <w:shd w:fill="D9E2F3" w:color="auto" w:val="clear"/>
            <w:tcMar>
              <w:top w:type="dxa" w:w="40"/>
              <w:left w:type="dxa" w:w="80"/>
              <w:bottom w:type="dxa" w:w="40"/>
              <w:right w:type="dxa" w:w="80"/>
            </w:tcMar>
          </w:tcPr>
          <w:p>
            <w:pPr>
              <w:spacing w:after="0" w:before="0"/>
            </w:pPr>
            <w:r>
              <w:rPr>
                <w:b/>
                <w:bCs/>
                <w:i w:val="false"/>
                <w:iCs w:val="false"/>
                <w:sz w:val="18"/>
                <w:szCs w:val="18"/>
              </w:rPr>
              <w:t xml:space="preserve">Priority</w:t>
            </w:r>
          </w:p>
        </w:tc>
        <w:tc>
          <w:tcPr>
            <w:tcW w:type="dxa" w:w="3250"/>
            <w:shd w:fill="D9E2F3" w:color="auto" w:val="clear"/>
            <w:tcMar>
              <w:top w:type="dxa" w:w="40"/>
              <w:left w:type="dxa" w:w="80"/>
              <w:bottom w:type="dxa" w:w="40"/>
              <w:right w:type="dxa" w:w="80"/>
            </w:tcMar>
          </w:tcPr>
          <w:p>
            <w:pPr>
              <w:spacing w:after="0" w:before="0"/>
            </w:pPr>
            <w:r>
              <w:rPr>
                <w:b/>
                <w:bCs/>
                <w:i w:val="false"/>
                <w:iCs w:val="false"/>
                <w:sz w:val="18"/>
                <w:szCs w:val="18"/>
              </w:rPr>
              <w:t xml:space="preserve">Acceptance criteria / Test case</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SEB-SR-001</w:t>
            </w:r>
          </w:p>
        </w:tc>
        <w:tc>
          <w:tcPr>
            <w:tcW w:type="dxa" w:w="3950"/>
            <w:tcMar>
              <w:top w:type="dxa" w:w="40"/>
              <w:left w:type="dxa" w:w="80"/>
              <w:bottom w:type="dxa" w:w="40"/>
              <w:right w:type="dxa" w:w="80"/>
            </w:tcMar>
          </w:tcPr>
          <w:p>
            <w:pPr>
              <w:spacing w:after="0" w:before="0"/>
            </w:pPr>
            <w:r>
              <w:rPr>
                <w:b w:val="false"/>
                <w:bCs w:val="false"/>
                <w:i w:val="false"/>
                <w:iCs w:val="false"/>
                <w:sz w:val="18"/>
                <w:szCs w:val="18"/>
              </w:rPr>
              <w:t xml:space="preserve">Carry all browser–server traffic over HTTPS (TLS 1.2+) in the deployed environment.</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3250"/>
            <w:tcMar>
              <w:top w:type="dxa" w:w="40"/>
              <w:left w:type="dxa" w:w="80"/>
              <w:bottom w:type="dxa" w:w="40"/>
              <w:right w:type="dxa" w:w="80"/>
            </w:tcMar>
          </w:tcPr>
          <w:p>
            <w:pPr>
              <w:spacing w:after="0" w:before="0"/>
            </w:pPr>
            <w:r>
              <w:rPr>
                <w:b w:val="false"/>
                <w:bCs w:val="false"/>
                <w:i w:val="false"/>
                <w:iCs w:val="false"/>
                <w:sz w:val="18"/>
                <w:szCs w:val="18"/>
              </w:rPr>
              <w:t xml:space="preserve">HTTP redirects to HTTPS; valid certificate. TC-SEC-01</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SEB-SR-002</w:t>
            </w:r>
          </w:p>
        </w:tc>
        <w:tc>
          <w:tcPr>
            <w:tcW w:type="dxa" w:w="3950"/>
            <w:tcMar>
              <w:top w:type="dxa" w:w="40"/>
              <w:left w:type="dxa" w:w="80"/>
              <w:bottom w:type="dxa" w:w="40"/>
              <w:right w:type="dxa" w:w="80"/>
            </w:tcMar>
          </w:tcPr>
          <w:p>
            <w:pPr>
              <w:spacing w:after="0" w:before="0"/>
            </w:pPr>
            <w:r>
              <w:rPr>
                <w:b w:val="false"/>
                <w:bCs w:val="false"/>
                <w:i w:val="false"/>
                <w:iCs w:val="false"/>
                <w:sz w:val="18"/>
                <w:szCs w:val="18"/>
              </w:rPr>
              <w:t xml:space="preserve">Store passwords only as salted one-way hashes (bcrypt / PBKDF2); never in reversible form or in logs.</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3250"/>
            <w:tcMar>
              <w:top w:type="dxa" w:w="40"/>
              <w:left w:type="dxa" w:w="80"/>
              <w:bottom w:type="dxa" w:w="40"/>
              <w:right w:type="dxa" w:w="80"/>
            </w:tcMar>
          </w:tcPr>
          <w:p>
            <w:pPr>
              <w:spacing w:after="0" w:before="0"/>
            </w:pPr>
            <w:r>
              <w:rPr>
                <w:b w:val="false"/>
                <w:bCs w:val="false"/>
                <w:i w:val="false"/>
                <w:iCs w:val="false"/>
                <w:sz w:val="18"/>
                <w:szCs w:val="18"/>
              </w:rPr>
              <w:t xml:space="preserve">Database holds only hashes with per-user salt. TC-SEC-02</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SEB-SR-003</w:t>
            </w:r>
          </w:p>
        </w:tc>
        <w:tc>
          <w:tcPr>
            <w:tcW w:type="dxa" w:w="3950"/>
            <w:tcMar>
              <w:top w:type="dxa" w:w="40"/>
              <w:left w:type="dxa" w:w="80"/>
              <w:bottom w:type="dxa" w:w="40"/>
              <w:right w:type="dxa" w:w="80"/>
            </w:tcMar>
          </w:tcPr>
          <w:p>
            <w:pPr>
              <w:spacing w:after="0" w:before="0"/>
            </w:pPr>
            <w:r>
              <w:rPr>
                <w:b w:val="false"/>
                <w:bCs w:val="false"/>
                <w:i w:val="false"/>
                <w:iCs w:val="false"/>
                <w:sz w:val="18"/>
                <w:szCs w:val="18"/>
              </w:rPr>
              <w:t xml:space="preserve">Authorise every request to a protected resource against the logged-in user’s ID.</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3250"/>
            <w:tcMar>
              <w:top w:type="dxa" w:w="40"/>
              <w:left w:type="dxa" w:w="80"/>
              <w:bottom w:type="dxa" w:w="40"/>
              <w:right w:type="dxa" w:w="80"/>
            </w:tcMar>
          </w:tcPr>
          <w:p>
            <w:pPr>
              <w:spacing w:after="0" w:before="0"/>
            </w:pPr>
            <w:r>
              <w:rPr>
                <w:b w:val="false"/>
                <w:bCs w:val="false"/>
                <w:i w:val="false"/>
                <w:iCs w:val="false"/>
                <w:sz w:val="18"/>
                <w:szCs w:val="18"/>
              </w:rPr>
              <w:t xml:space="preserve">Tampering with a record ID returns 403/404. TC-SEC-03</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SEB-SR-004</w:t>
            </w:r>
          </w:p>
        </w:tc>
        <w:tc>
          <w:tcPr>
            <w:tcW w:type="dxa" w:w="3950"/>
            <w:tcMar>
              <w:top w:type="dxa" w:w="40"/>
              <w:left w:type="dxa" w:w="80"/>
              <w:bottom w:type="dxa" w:w="40"/>
              <w:right w:type="dxa" w:w="80"/>
            </w:tcMar>
          </w:tcPr>
          <w:p>
            <w:pPr>
              <w:spacing w:after="0" w:before="0"/>
            </w:pPr>
            <w:r>
              <w:rPr>
                <w:b w:val="false"/>
                <w:bCs w:val="false"/>
                <w:i w:val="false"/>
                <w:iCs w:val="false"/>
                <w:sz w:val="18"/>
                <w:szCs w:val="18"/>
              </w:rPr>
              <w:t xml:space="preserve">Use parameterised queries or an ORM and escape user text on output, to prevent SQL injection and stored XSS.</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High</w:t>
            </w:r>
          </w:p>
        </w:tc>
        <w:tc>
          <w:tcPr>
            <w:tcW w:type="dxa" w:w="3250"/>
            <w:tcMar>
              <w:top w:type="dxa" w:w="40"/>
              <w:left w:type="dxa" w:w="80"/>
              <w:bottom w:type="dxa" w:w="40"/>
              <w:right w:type="dxa" w:w="80"/>
            </w:tcMar>
          </w:tcPr>
          <w:p>
            <w:pPr>
              <w:spacing w:after="0" w:before="0"/>
            </w:pPr>
            <w:r>
              <w:rPr>
                <w:b w:val="false"/>
                <w:bCs w:val="false"/>
                <w:i w:val="false"/>
                <w:iCs w:val="false"/>
                <w:sz w:val="18"/>
                <w:szCs w:val="18"/>
              </w:rPr>
              <w:t xml:space="preserve">Injection payloads are stored and rendered as inert text. TC-SEC-04</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8"/>
                <w:szCs w:val="18"/>
              </w:rPr>
              <w:t xml:space="preserve">SEB-SR-005</w:t>
            </w:r>
          </w:p>
        </w:tc>
        <w:tc>
          <w:tcPr>
            <w:tcW w:type="dxa" w:w="3950"/>
            <w:tcMar>
              <w:top w:type="dxa" w:w="40"/>
              <w:left w:type="dxa" w:w="80"/>
              <w:bottom w:type="dxa" w:w="40"/>
              <w:right w:type="dxa" w:w="80"/>
            </w:tcMar>
          </w:tcPr>
          <w:p>
            <w:pPr>
              <w:spacing w:after="0" w:before="0"/>
            </w:pPr>
            <w:r>
              <w:rPr>
                <w:b w:val="false"/>
                <w:bCs w:val="false"/>
                <w:i w:val="false"/>
                <w:iCs w:val="false"/>
                <w:sz w:val="18"/>
                <w:szCs w:val="18"/>
              </w:rPr>
              <w:t xml:space="preserve">Enforce a minimum password length of 8 characters and lock login for 5 minutes after 5 consecutive failures.</w:t>
            </w:r>
          </w:p>
        </w:tc>
        <w:tc>
          <w:tcPr>
            <w:tcW w:type="dxa" w:w="800"/>
            <w:tcMar>
              <w:top w:type="dxa" w:w="40"/>
              <w:left w:type="dxa" w:w="80"/>
              <w:bottom w:type="dxa" w:w="40"/>
              <w:right w:type="dxa" w:w="80"/>
            </w:tcMar>
          </w:tcPr>
          <w:p>
            <w:pPr>
              <w:spacing w:after="0" w:before="0"/>
            </w:pPr>
            <w:r>
              <w:rPr>
                <w:b w:val="false"/>
                <w:bCs w:val="false"/>
                <w:i w:val="false"/>
                <w:iCs w:val="false"/>
                <w:sz w:val="18"/>
                <w:szCs w:val="18"/>
              </w:rPr>
              <w:t xml:space="preserve">Medium</w:t>
            </w:r>
          </w:p>
        </w:tc>
        <w:tc>
          <w:tcPr>
            <w:tcW w:type="dxa" w:w="3250"/>
            <w:tcMar>
              <w:top w:type="dxa" w:w="40"/>
              <w:left w:type="dxa" w:w="80"/>
              <w:bottom w:type="dxa" w:w="40"/>
              <w:right w:type="dxa" w:w="80"/>
            </w:tcMar>
          </w:tcPr>
          <w:p>
            <w:pPr>
              <w:spacing w:after="0" w:before="0"/>
            </w:pPr>
            <w:r>
              <w:rPr>
                <w:b w:val="false"/>
                <w:bCs w:val="false"/>
                <w:i w:val="false"/>
                <w:iCs w:val="false"/>
                <w:sz w:val="18"/>
                <w:szCs w:val="18"/>
              </w:rPr>
              <w:t xml:space="preserve">Weak password rejected; 6th failed login blocked. TC-SEC-05</w:t>
            </w:r>
          </w:p>
        </w:tc>
      </w:tr>
    </w:tbl>
    <w:p>
      <w:pPr>
        <w:pStyle w:val="Heading1"/>
        <w:spacing w:after="80" w:before="180"/>
      </w:pPr>
      <w:r>
        <w:rPr>
          <w:b/>
          <w:bCs/>
          <w:i w:val="false"/>
          <w:iCs w:val="false"/>
          <w:sz w:val="26"/>
          <w:szCs w:val="26"/>
        </w:rPr>
        <w:t xml:space="preserve">6. Quality attributes &amp; acceptance tests</w:t>
      </w:r>
    </w:p>
    <w:p>
      <w:pPr>
        <w:pStyle w:val="ListParagraph"/>
        <w:numPr>
          <w:ilvl w:val="0"/>
          <w:numId w:val="2"/>
        </w:numPr>
        <w:spacing w:after="10" w:before="10"/>
      </w:pPr>
      <w:r>
        <w:rPr>
          <w:b w:val="false"/>
          <w:bCs w:val="false"/>
          <w:i w:val="false"/>
          <w:iCs w:val="false"/>
          <w:sz w:val="20"/>
          <w:szCs w:val="20"/>
        </w:rPr>
        <w:t xml:space="preserve">Correctness — every total and chart value is recomputed from stored transactions and reconciled against the list during testing</w:t>
      </w:r>
    </w:p>
    <w:p>
      <w:pPr>
        <w:pStyle w:val="ListParagraph"/>
        <w:numPr>
          <w:ilvl w:val="0"/>
          <w:numId w:val="2"/>
        </w:numPr>
        <w:spacing w:after="10" w:before="10"/>
      </w:pPr>
      <w:r>
        <w:rPr>
          <w:b w:val="false"/>
          <w:bCs w:val="false"/>
          <w:i w:val="false"/>
          <w:iCs w:val="false"/>
          <w:sz w:val="20"/>
          <w:szCs w:val="20"/>
        </w:rPr>
        <w:t xml:space="preserve">Usability — short forms, three-click expense entry, field-level errors, readable on a phone</w:t>
      </w:r>
    </w:p>
    <w:p>
      <w:pPr>
        <w:pStyle w:val="ListParagraph"/>
        <w:numPr>
          <w:ilvl w:val="0"/>
          <w:numId w:val="2"/>
        </w:numPr>
        <w:spacing w:after="10" w:before="10"/>
      </w:pPr>
      <w:r>
        <w:rPr>
          <w:b w:val="false"/>
          <w:bCs w:val="false"/>
          <w:i w:val="false"/>
          <w:iCs w:val="false"/>
          <w:sz w:val="20"/>
          <w:szCs w:val="20"/>
        </w:rPr>
        <w:t xml:space="preserve">Security — hashed passwords, per-user authorisation, parameterised queries, HTTPS</w:t>
      </w:r>
    </w:p>
    <w:p>
      <w:pPr>
        <w:pStyle w:val="ListParagraph"/>
        <w:numPr>
          <w:ilvl w:val="0"/>
          <w:numId w:val="2"/>
        </w:numPr>
        <w:spacing w:after="10" w:before="10"/>
      </w:pPr>
      <w:r>
        <w:rPr>
          <w:b w:val="false"/>
          <w:bCs w:val="false"/>
          <w:i w:val="false"/>
          <w:iCs w:val="false"/>
          <w:sz w:val="20"/>
          <w:szCs w:val="20"/>
        </w:rPr>
        <w:t xml:space="preserve">Performance and reliability — indexed queries on user and date; database transactions for multi-step writes</w:t>
      </w:r>
    </w:p>
    <w:p>
      <w:pPr>
        <w:pStyle w:val="ListParagraph"/>
        <w:numPr>
          <w:ilvl w:val="0"/>
          <w:numId w:val="2"/>
        </w:numPr>
        <w:spacing w:after="10" w:before="10"/>
      </w:pPr>
      <w:r>
        <w:rPr>
          <w:b w:val="false"/>
          <w:bCs w:val="false"/>
          <w:i w:val="false"/>
          <w:iCs w:val="false"/>
          <w:sz w:val="20"/>
          <w:szCs w:val="20"/>
        </w:rPr>
        <w:t xml:space="preserve">Maintainability — modular code, README with setup steps, Git history with meaningful commits</w:t>
      </w:r>
    </w:p>
    <w:p>
      <w:pPr>
        <w:pStyle w:val="Heading3"/>
        <w:spacing w:after="50" w:before="120"/>
      </w:pPr>
      <w:r>
        <w:rPr>
          <w:b/>
          <w:bCs/>
          <w:i w:val="false"/>
          <w:iCs w:val="false"/>
          <w:sz w:val="20"/>
          <w:szCs w:val="20"/>
        </w:rPr>
        <w:t xml:space="preserve">6.1 Acceptance test suites</w:t>
      </w:r>
    </w:p>
    <w:p>
      <w:pPr>
        <w:pStyle w:val="ListParagraph"/>
        <w:numPr>
          <w:ilvl w:val="0"/>
          <w:numId w:val="2"/>
        </w:numPr>
        <w:spacing w:after="10" w:before="10"/>
      </w:pPr>
      <w:r>
        <w:rPr>
          <w:b w:val="false"/>
          <w:bCs w:val="false"/>
          <w:i w:val="false"/>
          <w:iCs w:val="false"/>
          <w:sz w:val="20"/>
          <w:szCs w:val="20"/>
        </w:rPr>
        <w:t xml:space="preserve">TS-1 Authentication — TC-AUTH-01 to 04    TS-2 Transactions — TC-EXP-01 to 06, TC-CAT-01</w:t>
      </w:r>
    </w:p>
    <w:p>
      <w:pPr>
        <w:pStyle w:val="ListParagraph"/>
        <w:numPr>
          <w:ilvl w:val="0"/>
          <w:numId w:val="2"/>
        </w:numPr>
        <w:spacing w:after="10" w:before="10"/>
      </w:pPr>
      <w:r>
        <w:rPr>
          <w:b w:val="false"/>
          <w:bCs w:val="false"/>
          <w:i w:val="false"/>
          <w:iCs w:val="false"/>
          <w:sz w:val="20"/>
          <w:szCs w:val="20"/>
        </w:rPr>
        <w:t xml:space="preserve">TS-3 Budgets — TC-BUD-01 to 03    TS-4 Dashboard and reports — TC-DSH-01, TC-DSH-02, TC-RPT-01</w:t>
      </w:r>
    </w:p>
    <w:p>
      <w:pPr>
        <w:pStyle w:val="ListParagraph"/>
        <w:numPr>
          <w:ilvl w:val="0"/>
          <w:numId w:val="2"/>
        </w:numPr>
        <w:spacing w:after="10" w:before="10"/>
      </w:pPr>
      <w:r>
        <w:rPr>
          <w:b w:val="false"/>
          <w:bCs w:val="false"/>
          <w:i w:val="false"/>
          <w:iCs w:val="false"/>
          <w:sz w:val="20"/>
          <w:szCs w:val="20"/>
        </w:rPr>
        <w:t xml:space="preserve">TS-5 Non-functional — TC-PERF-01, TC-PERF-02, TC-REL-01, TC-UX-01, TC-PORT-01    TS-6 Security — TC-SEC-01 to 05</w:t>
      </w:r>
    </w:p>
    <w:p>
      <w:pPr>
        <w:pStyle w:val="Heading3"/>
        <w:spacing w:after="50" w:before="120"/>
      </w:pPr>
      <w:r>
        <w:rPr>
          <w:b/>
          <w:bCs/>
          <w:i w:val="false"/>
          <w:iCs w:val="false"/>
          <w:sz w:val="20"/>
          <w:szCs w:val="20"/>
        </w:rPr>
        <w:t xml:space="preserve">6.2 Exit criteria</w:t>
      </w:r>
    </w:p>
    <w:p>
      <w:pPr>
        <w:spacing w:after="40" w:before="40"/>
      </w:pPr>
      <w:r>
        <w:rPr>
          <w:b w:val="false"/>
          <w:bCs w:val="false"/>
          <w:i w:val="false"/>
          <w:iCs w:val="false"/>
          <w:sz w:val="20"/>
          <w:szCs w:val="20"/>
        </w:rPr>
        <w:t xml:space="preserve">All High-priority functional, non-functional and security requirements pass their acceptance criteria; every requirement in the RTM is mapped to an executed test case; no open Critical or Major defect at the final review.</w:t>
      </w:r>
    </w:p>
    <w:p>
      <w:pPr>
        <w:pStyle w:val="Heading1"/>
        <w:spacing w:after="80" w:before="180"/>
      </w:pPr>
      <w:r>
        <w:rPr>
          <w:b/>
          <w:bCs/>
          <w:i w:val="false"/>
          <w:iCs w:val="false"/>
          <w:sz w:val="26"/>
          <w:szCs w:val="26"/>
        </w:rPr>
        <w:t xml:space="preserve">7. UML use-case diagrams</w:t>
      </w:r>
    </w:p>
    <w:p>
      <w:pPr>
        <w:pStyle w:val="Heading3"/>
        <w:spacing w:after="50" w:before="120"/>
      </w:pPr>
      <w:r>
        <w:rPr>
          <w:b/>
          <w:bCs/>
          <w:i w:val="false"/>
          <w:iCs w:val="false"/>
          <w:sz w:val="20"/>
          <w:szCs w:val="20"/>
        </w:rPr>
        <w:t xml:space="preserve">7.1 Diagram 1 — Account, transactions and categories</w:t>
      </w:r>
    </w:p>
    <w:p>
      <w:pPr>
        <w:spacing w:after="40" w:before="40"/>
      </w:pPr>
      <w:r>
        <w:rPr>
          <w:b w:val="false"/>
          <w:bCs w:val="false"/>
          <w:i w:val="false"/>
          <w:iCs w:val="false"/>
          <w:sz w:val="20"/>
          <w:szCs w:val="20"/>
        </w:rPr>
        <w:t xml:space="preserve">Actors: Registered User (primary), Guest (limited), Database (supporting).</w:t>
      </w:r>
    </w:p>
    <w:p>
      <w:pPr>
        <w:spacing w:after="40" w:before="120"/>
        <w:jc w:val="center"/>
      </w:pPr>
      <w:r>
        <w:drawing>
          <wp:inline distT="0" distB="0" distL="0" distR="0">
            <wp:extent cx="50482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3952875"/>
                    </a:xfrm>
                    <a:prstGeom prst="rect">
                      <a:avLst/>
                    </a:prstGeom>
                  </pic:spPr>
                </pic:pic>
              </a:graphicData>
            </a:graphic>
          </wp:inline>
        </w:drawing>
      </w:r>
    </w:p>
    <w:p>
      <w:pPr>
        <w:spacing w:after="120"/>
        <w:jc w:val="center"/>
      </w:pPr>
      <w:r>
        <w:rPr>
          <w:b w:val="false"/>
          <w:bCs w:val="false"/>
          <w:i/>
          <w:iCs/>
          <w:sz w:val="18"/>
          <w:szCs w:val="18"/>
        </w:rPr>
        <w:t xml:space="preserve">Figure 1 — Use-case diagram: account, transactions and categories</w:t>
      </w:r>
    </w:p>
    <w:p>
      <w:pPr>
        <w:pStyle w:val="Heading3"/>
        <w:spacing w:after="50" w:before="120"/>
      </w:pPr>
      <w:r>
        <w:rPr>
          <w:b/>
          <w:bCs/>
          <w:i w:val="false"/>
          <w:iCs w:val="false"/>
          <w:sz w:val="20"/>
          <w:szCs w:val="20"/>
        </w:rPr>
        <w:t xml:space="preserve">7.2 Diagram 2 — Budgets, dashboard and reports</w:t>
      </w:r>
    </w:p>
    <w:p>
      <w:pPr>
        <w:spacing w:after="40" w:before="40"/>
      </w:pPr>
      <w:r>
        <w:rPr>
          <w:b w:val="false"/>
          <w:bCs w:val="false"/>
          <w:i w:val="false"/>
          <w:iCs w:val="false"/>
          <w:sz w:val="20"/>
          <w:szCs w:val="20"/>
        </w:rPr>
        <w:t xml:space="preserve">Actors: Registered User (primary), Administrator (supporting), Database (supporting).</w:t>
      </w:r>
    </w:p>
    <w:p>
      <w:pPr>
        <w:spacing w:after="40" w:before="120"/>
        <w:jc w:val="center"/>
      </w:pPr>
      <w:r>
        <w:drawing>
          <wp:inline distT="0" distB="0" distL="0" distR="0">
            <wp:extent cx="50482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3952875"/>
                    </a:xfrm>
                    <a:prstGeom prst="rect">
                      <a:avLst/>
                    </a:prstGeom>
                  </pic:spPr>
                </pic:pic>
              </a:graphicData>
            </a:graphic>
          </wp:inline>
        </w:drawing>
      </w:r>
    </w:p>
    <w:p>
      <w:pPr>
        <w:spacing w:after="120"/>
        <w:jc w:val="center"/>
      </w:pPr>
      <w:r>
        <w:rPr>
          <w:b w:val="false"/>
          <w:bCs w:val="false"/>
          <w:i/>
          <w:iCs/>
          <w:sz w:val="18"/>
          <w:szCs w:val="18"/>
        </w:rPr>
        <w:t xml:space="preserve">Figure 2 — Use-case diagram: budgets, dashboard and reports</w:t>
      </w:r>
    </w:p>
    <w:p>
      <w:pPr>
        <w:pStyle w:val="Heading1"/>
        <w:spacing w:after="80" w:before="180"/>
      </w:pPr>
      <w:r>
        <w:rPr>
          <w:b/>
          <w:bCs/>
          <w:i w:val="false"/>
          <w:iCs w:val="false"/>
          <w:sz w:val="26"/>
          <w:szCs w:val="26"/>
        </w:rPr>
        <w:t xml:space="preserve">8. Requirements Traceability Matrix (RTM)</w:t>
      </w:r>
    </w:p>
    <w:p>
      <w:pPr>
        <w:spacing w:after="40" w:before="40"/>
      </w:pPr>
      <w:r>
        <w:rPr>
          <w:b w:val="false"/>
          <w:bCs w:val="false"/>
          <w:i w:val="false"/>
          <w:iCs w:val="false"/>
          <w:sz w:val="20"/>
          <w:szCs w:val="20"/>
        </w:rPr>
        <w:t xml:space="preserve">Status: N = Not started, P = Partially implemented, A = Approved / verified.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700"/>
        <w:gridCol w:w="1750"/>
        <w:gridCol w:w="1550"/>
        <w:gridCol w:w="800"/>
      </w:tblGrid>
      <w:tr>
        <w:trPr>
          <w:tblHeader/>
        </w:trPr>
        <w:tc>
          <w:tcPr>
            <w:tcW w:type="dxa" w:w="1000"/>
            <w:shd w:fill="D9E2F3" w:color="auto" w:val="clear"/>
            <w:tcMar>
              <w:top w:type="dxa" w:w="40"/>
              <w:left w:type="dxa" w:w="80"/>
              <w:bottom w:type="dxa" w:w="40"/>
              <w:right w:type="dxa" w:w="80"/>
            </w:tcMar>
          </w:tcPr>
          <w:p>
            <w:pPr>
              <w:spacing w:after="0" w:before="0"/>
            </w:pPr>
            <w:r>
              <w:rPr>
                <w:b/>
                <w:bCs/>
                <w:i w:val="false"/>
                <w:iCs w:val="false"/>
                <w:sz w:val="17"/>
                <w:szCs w:val="17"/>
              </w:rPr>
              <w:t xml:space="preserve">Req ID</w:t>
            </w:r>
          </w:p>
        </w:tc>
        <w:tc>
          <w:tcPr>
            <w:tcW w:type="dxa" w:w="2200"/>
            <w:shd w:fill="D9E2F3" w:color="auto" w:val="clear"/>
            <w:tcMar>
              <w:top w:type="dxa" w:w="40"/>
              <w:left w:type="dxa" w:w="80"/>
              <w:bottom w:type="dxa" w:w="40"/>
              <w:right w:type="dxa" w:w="80"/>
            </w:tcMar>
          </w:tcPr>
          <w:p>
            <w:pPr>
              <w:spacing w:after="0" w:before="0"/>
            </w:pPr>
            <w:r>
              <w:rPr>
                <w:b/>
                <w:bCs/>
                <w:i w:val="false"/>
                <w:iCs w:val="false"/>
                <w:sz w:val="17"/>
                <w:szCs w:val="17"/>
              </w:rPr>
              <w:t xml:space="preserve">Requirement (short)</w:t>
            </w:r>
          </w:p>
        </w:tc>
        <w:tc>
          <w:tcPr>
            <w:tcW w:type="dxa" w:w="1700"/>
            <w:shd w:fill="D9E2F3" w:color="auto" w:val="clear"/>
            <w:tcMar>
              <w:top w:type="dxa" w:w="40"/>
              <w:left w:type="dxa" w:w="80"/>
              <w:bottom w:type="dxa" w:w="40"/>
              <w:right w:type="dxa" w:w="80"/>
            </w:tcMar>
          </w:tcPr>
          <w:p>
            <w:pPr>
              <w:spacing w:after="0" w:before="0"/>
            </w:pPr>
            <w:r>
              <w:rPr>
                <w:b/>
                <w:bCs/>
                <w:i w:val="false"/>
                <w:iCs w:val="false"/>
                <w:sz w:val="17"/>
                <w:szCs w:val="17"/>
              </w:rPr>
              <w:t xml:space="preserve">Section / Design spec</w:t>
            </w:r>
          </w:p>
        </w:tc>
        <w:tc>
          <w:tcPr>
            <w:tcW w:type="dxa" w:w="1750"/>
            <w:shd w:fill="D9E2F3" w:color="auto" w:val="clear"/>
            <w:tcMar>
              <w:top w:type="dxa" w:w="40"/>
              <w:left w:type="dxa" w:w="80"/>
              <w:bottom w:type="dxa" w:w="40"/>
              <w:right w:type="dxa" w:w="80"/>
            </w:tcMar>
          </w:tcPr>
          <w:p>
            <w:pPr>
              <w:spacing w:after="0" w:before="0"/>
            </w:pPr>
            <w:r>
              <w:rPr>
                <w:b/>
                <w:bCs/>
                <w:i w:val="false"/>
                <w:iCs w:val="false"/>
                <w:sz w:val="17"/>
                <w:szCs w:val="17"/>
              </w:rPr>
              <w:t xml:space="preserve">Module</w:t>
            </w:r>
          </w:p>
        </w:tc>
        <w:tc>
          <w:tcPr>
            <w:tcW w:type="dxa" w:w="1550"/>
            <w:shd w:fill="D9E2F3" w:color="auto" w:val="clear"/>
            <w:tcMar>
              <w:top w:type="dxa" w:w="40"/>
              <w:left w:type="dxa" w:w="80"/>
              <w:bottom w:type="dxa" w:w="40"/>
              <w:right w:type="dxa" w:w="80"/>
            </w:tcMar>
          </w:tcPr>
          <w:p>
            <w:pPr>
              <w:spacing w:after="0" w:before="0"/>
            </w:pPr>
            <w:r>
              <w:rPr>
                <w:b/>
                <w:bCs/>
                <w:i w:val="false"/>
                <w:iCs w:val="false"/>
                <w:sz w:val="17"/>
                <w:szCs w:val="17"/>
              </w:rPr>
              <w:t xml:space="preserve">Test case</w:t>
            </w:r>
          </w:p>
        </w:tc>
        <w:tc>
          <w:tcPr>
            <w:tcW w:type="dxa" w:w="800"/>
            <w:shd w:fill="D9E2F3" w:color="auto" w:val="clear"/>
            <w:tcMar>
              <w:top w:type="dxa" w:w="40"/>
              <w:left w:type="dxa" w:w="80"/>
              <w:bottom w:type="dxa" w:w="40"/>
              <w:right w:type="dxa" w:w="80"/>
            </w:tcMar>
          </w:tcPr>
          <w:p>
            <w:pPr>
              <w:spacing w:after="0" w:before="0"/>
            </w:pPr>
            <w:r>
              <w:rPr>
                <w:b/>
                <w:bCs/>
                <w:i w:val="false"/>
                <w:iCs w:val="false"/>
                <w:sz w:val="17"/>
                <w:szCs w:val="17"/>
              </w:rPr>
              <w:t xml:space="preserve">Status</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SEB-F-001</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User registration</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4.1 / DS-Auth-01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AuthModule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TC-AUTH-01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SEB-F-002</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User login</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4.1 / DS-Auth-02</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AuthModule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TC-AUTH-02</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SEB-F-003</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Logout and session guard</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4.1 / DS-Auth-03</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AuthModule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TC-AUTH-03</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SEB-F-004</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Per-user data isolation</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4.1 / DS-Auth-04</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AuthModule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TC-AUTH-04</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SEB-F-005</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Add expense</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4.2 / DS-Txn-01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TransactionModule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TC-EXP-01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SEB-F-006</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Add income</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4.2 / DS-Txn-02</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TransactionModule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TC-EXP-02</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SEB-F-007</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Input validation</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4.2 / DS-Txn-03</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TransactionModule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TC-EXP-03</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SEB-F-008</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Edit transaction</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4.2 / DS-Txn-04</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TransactionModule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TC-EXP-04</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SEB-F-009</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Delete transaction</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4.2 / DS-Txn-05</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TransactionModule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TC-EXP-05</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SEB-F-010</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Filter and sort list</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4.2 / DS-Txn-06</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TransactionModule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TC-EXP-06</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SEB-F-011</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Manage categories</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4.2 / DS-Cat-01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CategoryModule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TC-CAT-01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SEB-F-012</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Set monthly budget</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4.3 / DS-Bud-01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BudgetModule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TC-BUD-01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SEB-F-013</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Budget usage figures</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4.3 / DS-Bud-02</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BudgetModule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TC-BUD-02</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SEB-F-014</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Budget alerts</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4.3 / DS-Bud-03</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BudgetModule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TC-BUD-03</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SEB-F-015</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Dashboard totals</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4.4 / DS-Dsh-01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ReportModule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TC-DSH-01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SEB-F-016</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Charts</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4.4 / DS-Dsh-02</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ReportModule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TC-DSH-02</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SEB-F-017</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CSV export</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4.4 / DS-Rpt-01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ReportModule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TC-RPT-01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SEB-NF-001</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Page load ≤ 3 s</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 / DS-Perf-01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WebUI / API</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TC-PERF-01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SEB-NF-002</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20 concurrent users</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 / DS-Perf-02</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Server</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TC-PERF-02</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SEB-NF-003</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Data durability</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 / DS-Rel-01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Database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TC-REL-01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SEB-NF-004</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Ease of use</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 / DS-UX-01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WebUI</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TC-UX-01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SEB-NF-005</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Browser / mobile support</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 / DS-Port-01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WebUI</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TC-PORT-01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SEB-SR-001</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HTTPS everywhere</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5.1.2 / DS-Sec-01</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Deployment</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TC-SEC-01</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SEB-SR-002</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Hashed passwords</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5.1.2 / DS-Sec-02</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AuthModule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TC-SEC-02</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SEB-SR-003</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Authorisation checks</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5.1.2 / DS-Sec-03</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AuthModule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TC-SEC-03</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SEB-SR-004</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Injection / XSS defence</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5.1.2 / DS-Sec-04</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All</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TC-SEC-04</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r>
        <w:trPr>
          <w:tblHeader w:val="false"/>
        </w:trPr>
        <w:tc>
          <w:tcPr>
            <w:tcW w:type="dxa" w:w="1000"/>
            <w:tcMar>
              <w:top w:type="dxa" w:w="40"/>
              <w:left w:type="dxa" w:w="80"/>
              <w:bottom w:type="dxa" w:w="40"/>
              <w:right w:type="dxa" w:w="80"/>
            </w:tcMar>
          </w:tcPr>
          <w:p>
            <w:pPr>
              <w:spacing w:after="0" w:before="0"/>
            </w:pPr>
            <w:r>
              <w:rPr>
                <w:b w:val="false"/>
                <w:bCs w:val="false"/>
                <w:i w:val="false"/>
                <w:iCs w:val="false"/>
                <w:sz w:val="17"/>
                <w:szCs w:val="17"/>
              </w:rPr>
              <w:t xml:space="preserve">SEB-SR-005</w:t>
            </w:r>
          </w:p>
        </w:tc>
        <w:tc>
          <w:tcPr>
            <w:tcW w:type="dxa" w:w="2200"/>
            <w:tcMar>
              <w:top w:type="dxa" w:w="40"/>
              <w:left w:type="dxa" w:w="80"/>
              <w:bottom w:type="dxa" w:w="40"/>
              <w:right w:type="dxa" w:w="80"/>
            </w:tcMar>
          </w:tcPr>
          <w:p>
            <w:pPr>
              <w:spacing w:after="0" w:before="0"/>
            </w:pPr>
            <w:r>
              <w:rPr>
                <w:b w:val="false"/>
                <w:bCs w:val="false"/>
                <w:i w:val="false"/>
                <w:iCs w:val="false"/>
                <w:sz w:val="17"/>
                <w:szCs w:val="17"/>
              </w:rPr>
              <w:t xml:space="preserve">Password policy, lockout</w:t>
            </w:r>
          </w:p>
        </w:tc>
        <w:tc>
          <w:tcPr>
            <w:tcW w:type="dxa" w:w="1700"/>
            <w:tcMar>
              <w:top w:type="dxa" w:w="40"/>
              <w:left w:type="dxa" w:w="80"/>
              <w:bottom w:type="dxa" w:w="40"/>
              <w:right w:type="dxa" w:w="80"/>
            </w:tcMar>
          </w:tcPr>
          <w:p>
            <w:pPr>
              <w:spacing w:after="0" w:before="0"/>
            </w:pPr>
            <w:r>
              <w:rPr>
                <w:b w:val="false"/>
                <w:bCs w:val="false"/>
                <w:i w:val="false"/>
                <w:iCs w:val="false"/>
                <w:sz w:val="17"/>
                <w:szCs w:val="17"/>
              </w:rPr>
              <w:t xml:space="preserve">5.1.2 / DS-Sec-05</w:t>
            </w:r>
          </w:p>
        </w:tc>
        <w:tc>
          <w:tcPr>
            <w:tcW w:type="dxa" w:w="1750"/>
            <w:tcMar>
              <w:top w:type="dxa" w:w="40"/>
              <w:left w:type="dxa" w:w="80"/>
              <w:bottom w:type="dxa" w:w="40"/>
              <w:right w:type="dxa" w:w="80"/>
            </w:tcMar>
          </w:tcPr>
          <w:p>
            <w:pPr>
              <w:spacing w:after="0" w:before="0"/>
            </w:pPr>
            <w:r>
              <w:rPr>
                <w:b w:val="false"/>
                <w:bCs w:val="false"/>
                <w:i w:val="false"/>
                <w:iCs w:val="false"/>
                <w:sz w:val="17"/>
                <w:szCs w:val="17"/>
              </w:rPr>
              <w:t xml:space="preserve">AuthModule</w:t>
            </w:r>
          </w:p>
        </w:tc>
        <w:tc>
          <w:tcPr>
            <w:tcW w:type="dxa" w:w="1550"/>
            <w:tcMar>
              <w:top w:type="dxa" w:w="40"/>
              <w:left w:type="dxa" w:w="80"/>
              <w:bottom w:type="dxa" w:w="40"/>
              <w:right w:type="dxa" w:w="80"/>
            </w:tcMar>
          </w:tcPr>
          <w:p>
            <w:pPr>
              <w:spacing w:after="0" w:before="0"/>
            </w:pPr>
            <w:r>
              <w:rPr>
                <w:b w:val="false"/>
                <w:bCs w:val="false"/>
                <w:i w:val="false"/>
                <w:iCs w:val="false"/>
                <w:sz w:val="17"/>
                <w:szCs w:val="17"/>
              </w:rPr>
              <w:t xml:space="preserve">TC-SEC-05</w:t>
            </w:r>
          </w:p>
        </w:tc>
        <w:tc>
          <w:tcPr>
            <w:tcW w:type="dxa" w:w="800"/>
            <w:tcMar>
              <w:top w:type="dxa" w:w="40"/>
              <w:left w:type="dxa" w:w="80"/>
              <w:bottom w:type="dxa" w:w="40"/>
              <w:right w:type="dxa" w:w="80"/>
            </w:tcMar>
          </w:tcPr>
          <w:p>
            <w:pPr>
              <w:spacing w:after="0" w:before="0"/>
            </w:pPr>
            <w:r>
              <w:rPr>
                <w:b w:val="false"/>
                <w:bCs w:val="false"/>
                <w:i w:val="false"/>
                <w:iCs w:val="false"/>
                <w:sz w:val="17"/>
                <w:szCs w:val="17"/>
              </w:rPr>
              <w:t xml:space="preserve">N</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aeefee76f8b56f772aa1f4ef769531bc9f6a18.png"/><Relationship Id="rId8" Type="http://schemas.openxmlformats.org/officeDocument/2006/relationships/image" Target="media/86c9f33070bcf21b38a429f07d47bd3ad629c60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2026-09-06T16:24:52.143Z</dcterms:created>
  <dcterms:modified xsi:type="dcterms:W3CDTF">2026-09-06T16:24:52.143Z</dcterms:modified>
</cp:coreProperties>
</file>

<file path=docProps/custom.xml><?xml version="1.0" encoding="utf-8"?>
<Properties xmlns="http://schemas.openxmlformats.org/officeDocument/2006/custom-properties" xmlns:vt="http://schemas.openxmlformats.org/officeDocument/2006/docPropsVTypes"/>
</file>