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BD1784F" w:rsidP="6BD1784F" w:rsidRDefault="6BD1784F" w14:noSpellErr="1" w14:paraId="28205F04" w14:textId="6901B3E1">
      <w:pPr>
        <w:pStyle w:val="Title"/>
        <w:bidi w:val="0"/>
        <w:spacing w:before="0" w:beforeAutospacing="off" w:after="24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color w:val="auto"/>
          <w:sz w:val="48"/>
          <w:szCs w:val="48"/>
        </w:rPr>
      </w:pPr>
      <w:r w:rsidRPr="6BD1784F" w:rsidR="6BD1784F">
        <w:rPr>
          <w:rFonts w:ascii="Times New Roman" w:hAnsi="Times New Roman" w:eastAsia="Times New Roman" w:cs="Times New Roman"/>
          <w:color w:val="auto"/>
          <w:sz w:val="48"/>
          <w:szCs w:val="48"/>
        </w:rPr>
        <w:t>Distributed Computing</w:t>
      </w:r>
      <w:r w:rsidRPr="6BD1784F" w:rsidR="6BD1784F">
        <w:rPr>
          <w:rFonts w:ascii="Times New Roman" w:hAnsi="Times New Roman" w:eastAsia="Times New Roman" w:cs="Times New Roman"/>
          <w:color w:val="auto"/>
          <w:sz w:val="48"/>
          <w:szCs w:val="48"/>
        </w:rPr>
        <w:t xml:space="preserve"> Project Report</w:t>
      </w:r>
    </w:p>
    <w:tbl>
      <w:tblPr>
        <w:tblStyle w:val="TableGrid"/>
        <w:tblW w:w="945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Contact Info"/>
      </w:tblPr>
      <w:tblGrid>
        <w:gridCol w:w="3870"/>
        <w:gridCol w:w="1695"/>
        <w:gridCol w:w="3885"/>
      </w:tblGrid>
      <w:tr xmlns:wp14="http://schemas.microsoft.com/office/word/2010/wordml" w:rsidR="00441033" w:rsidTr="570D8DEC" w14:paraId="456CBAC5" wp14:textId="77777777">
        <w:trPr>
          <w:trHeight w:val="461" w:hRule="exact"/>
        </w:trPr>
        <w:tc>
          <w:tcPr>
            <w:tcW w:w="3870" w:type="dxa"/>
            <w:tcMar/>
          </w:tcPr>
          <w:p w:rsidR="00441033" w:rsidP="6BD1784F" w:rsidRDefault="00171E9D" wp14:noSpellErr="1" w14:paraId="17CD1F92" wp14:textId="0A44414C">
            <w:pPr>
              <w:rPr>
                <w:rFonts w:ascii="Times New Roman" w:hAnsi="Times New Roman" w:eastAsia="Times New Roman" w:cs="Times New Roman"/>
                <w:color w:val="auto"/>
              </w:rPr>
            </w:pPr>
            <w:r w:rsidRPr="6BD1784F" w:rsidR="6BD1784F">
              <w:rPr>
                <w:rFonts w:ascii="Times New Roman" w:hAnsi="Times New Roman" w:eastAsia="Times New Roman" w:cs="Times New Roman"/>
                <w:color w:val="auto"/>
              </w:rPr>
              <w:t xml:space="preserve"> G. Savitha</w:t>
            </w:r>
            <w:r w:rsidRPr="6BD1784F" w:rsidR="6BD1784F">
              <w:rPr>
                <w:rFonts w:ascii="Times New Roman" w:hAnsi="Times New Roman" w:eastAsia="Times New Roman" w:cs="Times New Roman"/>
                <w:color w:val="auto"/>
              </w:rPr>
              <w:t>, 20150109</w:t>
            </w:r>
          </w:p>
          <w:p w:rsidR="00441033" w:rsidP="570D8DEC" w:rsidRDefault="00171E9D" w14:paraId="0E51777C" wp14:textId="64B21E41" wp14:noSpellErr="1">
            <w:pPr>
              <w:pStyle w:val="Normal"/>
              <w:rPr>
                <w:rFonts w:ascii="Times New Roman" w:hAnsi="Times New Roman" w:eastAsia="Times New Roman" w:cs="Times New Roman"/>
                <w:color w:val="auto"/>
              </w:rPr>
            </w:pPr>
          </w:p>
        </w:tc>
        <w:tc>
          <w:tcPr>
            <w:tcW w:w="1695" w:type="dxa"/>
            <w:tcMar/>
          </w:tcPr>
          <w:p w:rsidR="00441033" w:rsidP="570D8DEC" w:rsidRDefault="00171E9D" w14:paraId="52EDB151" wp14:textId="301C3BDE">
            <w:pPr>
              <w:rPr>
                <w:rFonts w:ascii="Times New Roman" w:hAnsi="Times New Roman" w:eastAsia="Times New Roman" w:cs="Times New Roman"/>
                <w:color w:val="auto"/>
              </w:rPr>
            </w:pPr>
          </w:p>
        </w:tc>
        <w:tc>
          <w:tcPr>
            <w:tcW w:w="3885" w:type="dxa"/>
            <w:tcMar/>
          </w:tcPr>
          <w:p w:rsidR="00441033" w:rsidP="570D8DEC" w:rsidRDefault="00171E9D" w14:paraId="3AB7A523" wp14:textId="71C47817">
            <w:pPr>
              <w:jc w:val="both"/>
              <w:rPr>
                <w:rFonts w:ascii="Times New Roman" w:hAnsi="Times New Roman" w:eastAsia="Times New Roman" w:cs="Times New Roman"/>
                <w:color w:val="auto"/>
              </w:rPr>
            </w:pPr>
            <w:r w:rsidRPr="570D8DEC" w:rsidR="570D8DEC">
              <w:rPr>
                <w:rFonts w:ascii="Times New Roman" w:hAnsi="Times New Roman" w:eastAsia="Times New Roman" w:cs="Times New Roman"/>
                <w:color w:val="auto"/>
              </w:rPr>
              <w:t>Instructor name:</w:t>
            </w:r>
            <w:r w:rsidRPr="570D8DEC" w:rsidR="570D8DEC">
              <w:rPr>
                <w:rFonts w:ascii="Times New Roman" w:hAnsi="Times New Roman" w:eastAsia="Times New Roman" w:cs="Times New Roman"/>
                <w:color w:val="auto"/>
              </w:rPr>
              <w:t xml:space="preserve"> Dr. Rajendra </w:t>
            </w:r>
            <w:proofErr w:type="spellStart"/>
            <w:r w:rsidRPr="570D8DEC" w:rsidR="570D8DEC">
              <w:rPr>
                <w:rFonts w:ascii="Times New Roman" w:hAnsi="Times New Roman" w:eastAsia="Times New Roman" w:cs="Times New Roman"/>
                <w:color w:val="auto"/>
              </w:rPr>
              <w:t>Prasath</w:t>
            </w:r>
            <w:proofErr w:type="spellEnd"/>
          </w:p>
        </w:tc>
      </w:tr>
    </w:tbl>
    <w:p xmlns:wp14="http://schemas.microsoft.com/office/word/2010/wordml" w:rsidR="00441033" w:rsidP="6BD1784F" w:rsidRDefault="00171E9D" w14:paraId="37F69580" wp14:noSpellErr="1" wp14:textId="08B11079">
      <w:pPr>
        <w:pStyle w:val="Heading1"/>
        <w:rPr>
          <w:rStyle w:val="Strong"/>
          <w:rFonts w:ascii="Times New Roman" w:hAnsi="Times New Roman" w:eastAsia="Times New Roman" w:cs="Times New Roman"/>
          <w:color w:val="auto"/>
        </w:rPr>
      </w:pPr>
      <w:r w:rsidRPr="6BD1784F" w:rsidR="6BD1784F">
        <w:rPr>
          <w:rStyle w:val="Strong"/>
          <w:rFonts w:ascii="Times New Roman" w:hAnsi="Times New Roman" w:eastAsia="Times New Roman" w:cs="Times New Roman"/>
          <w:color w:val="auto"/>
        </w:rPr>
        <w:t>Research Topic: Reasoning with K</w:t>
      </w:r>
      <w:r w:rsidRPr="6BD1784F" w:rsidR="6BD1784F">
        <w:rPr>
          <w:rStyle w:val="Strong"/>
          <w:rFonts w:ascii="Times New Roman" w:hAnsi="Times New Roman" w:eastAsia="Times New Roman" w:cs="Times New Roman"/>
          <w:color w:val="auto"/>
        </w:rPr>
        <w:t>nowledge</w:t>
      </w:r>
    </w:p>
    <w:p w:rsidR="6BD1784F" w:rsidP="570D8DEC" w:rsidRDefault="6BD1784F" w14:paraId="249C0934" w14:textId="042DAB56" w14:noSpellErr="1">
      <w:pPr>
        <w:pStyle w:val="NoSpacing"/>
        <w:rPr>
          <w:b w:val="1"/>
          <w:bCs w:val="1"/>
          <w:color w:val="auto"/>
          <w:u w:val="single"/>
        </w:rPr>
      </w:pPr>
    </w:p>
    <w:p w:rsidR="6BD1784F" w:rsidP="6BD1784F" w:rsidRDefault="6BD1784F" w14:noSpellErr="1" w14:paraId="54A1CE0B" w14:textId="3F96DA94">
      <w:pPr>
        <w:pStyle w:val="NoSpacing"/>
        <w:rPr>
          <w:b w:val="1"/>
          <w:bCs w:val="1"/>
          <w:noProof w:val="0"/>
          <w:color w:val="auto"/>
          <w:u w:val="single"/>
          <w:lang w:val="en-US"/>
        </w:rPr>
      </w:pPr>
      <w:r w:rsidRPr="6BD1784F" w:rsidR="6BD1784F">
        <w:rPr>
          <w:b w:val="1"/>
          <w:bCs w:val="1"/>
          <w:color w:val="auto"/>
          <w:u w:val="single"/>
        </w:rPr>
        <w:t xml:space="preserve">Paper 1: </w:t>
      </w:r>
      <w:r w:rsidRPr="6BD1784F" w:rsidR="6BD1784F">
        <w:rPr>
          <w:b w:val="1"/>
          <w:bCs w:val="1"/>
          <w:noProof w:val="0"/>
          <w:color w:val="auto"/>
          <w:u w:val="single"/>
          <w:lang w:val="en-US"/>
        </w:rPr>
        <w:t>Scalable Distributed Semantic Network for knowledge management</w:t>
      </w:r>
    </w:p>
    <w:p w:rsidR="6BD1784F" w:rsidP="6BD1784F" w:rsidRDefault="6BD1784F" w14:noSpellErr="1" w14:paraId="1032BB3D" w14:textId="649949BB">
      <w:pPr>
        <w:pStyle w:val="NoSpacing"/>
        <w:rPr>
          <w:b w:val="1"/>
          <w:bCs w:val="1"/>
          <w:noProof w:val="0"/>
          <w:color w:val="auto"/>
          <w:u w:val="single"/>
          <w:lang w:val="en-US"/>
        </w:rPr>
      </w:pPr>
      <w:r w:rsidRPr="6BD1784F" w:rsidR="6BD1784F">
        <w:rPr>
          <w:b w:val="1"/>
          <w:bCs w:val="1"/>
          <w:noProof w:val="0"/>
          <w:color w:val="auto"/>
          <w:u w:val="single"/>
          <w:lang w:val="en-US"/>
        </w:rPr>
        <w:t>in cyber physical system</w:t>
      </w:r>
    </w:p>
    <w:p w:rsidR="6BD1784F" w:rsidP="570D8DEC" w:rsidRDefault="6BD1784F" w14:paraId="3312B062" w14:textId="093A0545" w14:noSpellErr="1">
      <w:pPr>
        <w:pStyle w:val="NoSpacing"/>
        <w:rPr>
          <w:noProof w:val="0"/>
          <w:color w:val="auto"/>
          <w:lang w:val="en-US"/>
        </w:rPr>
      </w:pPr>
    </w:p>
    <w:p w:rsidR="6BD1784F" w:rsidP="570D8DEC" w:rsidRDefault="6BD1784F" w14:paraId="55F5A841" w14:textId="1D57EAD2">
      <w:pPr>
        <w:pStyle w:val="NoSpacing"/>
        <w:rPr>
          <w:rFonts w:ascii="Trebuchet MS" w:hAnsi="Trebuchet MS" w:eastAsia="Trebuchet MS" w:cs="Trebuchet MS"/>
          <w:noProof w:val="0"/>
          <w:color w:val="auto"/>
          <w:sz w:val="22"/>
          <w:szCs w:val="22"/>
          <w:lang w:val="en-US"/>
        </w:rPr>
      </w:pPr>
      <w:r w:rsidRPr="570D8DEC" w:rsidR="570D8DEC">
        <w:rPr>
          <w:noProof w:val="0"/>
          <w:color w:val="auto"/>
          <w:lang w:val="en-US"/>
        </w:rPr>
        <w:t xml:space="preserve">Authors: </w:t>
      </w:r>
      <w:r w:rsidRPr="570D8DEC" w:rsidR="570D8DEC">
        <w:rPr>
          <w:rFonts w:ascii="Trebuchet MS" w:hAnsi="Trebuchet MS" w:eastAsia="Trebuchet MS" w:cs="Trebuchet MS"/>
          <w:noProof w:val="0"/>
          <w:color w:val="auto"/>
          <w:sz w:val="22"/>
          <w:szCs w:val="22"/>
          <w:lang w:val="en-US"/>
        </w:rPr>
        <w:t xml:space="preserve">Shengli </w:t>
      </w:r>
      <w:r w:rsidRPr="570D8DEC" w:rsidR="570D8DEC">
        <w:rPr>
          <w:rFonts w:ascii="Trebuchet MS" w:hAnsi="Trebuchet MS" w:eastAsia="Trebuchet MS" w:cs="Trebuchet MS"/>
          <w:noProof w:val="0"/>
          <w:color w:val="auto"/>
          <w:sz w:val="22"/>
          <w:szCs w:val="22"/>
          <w:lang w:val="en-US"/>
        </w:rPr>
        <w:t>Song</w:t>
      </w:r>
      <w:r w:rsidRPr="570D8DEC" w:rsidR="570D8DEC">
        <w:rPr>
          <w:rFonts w:ascii="Trebuchet MS" w:hAnsi="Trebuchet MS" w:eastAsia="Trebuchet MS" w:cs="Trebuchet MS"/>
          <w:noProof w:val="0"/>
          <w:color w:val="auto"/>
          <w:sz w:val="22"/>
          <w:szCs w:val="22"/>
          <w:lang w:val="en-US"/>
        </w:rPr>
        <w:t>,</w:t>
      </w:r>
      <w:r w:rsidRPr="570D8DEC" w:rsidR="570D8DEC">
        <w:rPr>
          <w:rFonts w:ascii="Trebuchet MS" w:hAnsi="Trebuchet MS" w:eastAsia="Trebuchet MS" w:cs="Trebuchet MS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570D8DEC" w:rsidR="570D8DEC">
        <w:rPr>
          <w:rFonts w:ascii="Trebuchet MS" w:hAnsi="Trebuchet MS" w:eastAsia="Trebuchet MS" w:cs="Trebuchet MS"/>
          <w:noProof w:val="0"/>
          <w:color w:val="auto"/>
          <w:sz w:val="22"/>
          <w:szCs w:val="22"/>
          <w:lang w:val="en-US"/>
        </w:rPr>
        <w:t>Yishuai</w:t>
      </w:r>
      <w:proofErr w:type="spellEnd"/>
      <w:r w:rsidRPr="570D8DEC" w:rsidR="570D8DEC">
        <w:rPr>
          <w:rFonts w:ascii="Trebuchet MS" w:hAnsi="Trebuchet MS" w:eastAsia="Trebuchet MS" w:cs="Trebuchet MS"/>
          <w:noProof w:val="0"/>
          <w:color w:val="auto"/>
          <w:sz w:val="22"/>
          <w:szCs w:val="22"/>
          <w:lang w:val="en-US"/>
        </w:rPr>
        <w:t xml:space="preserve"> </w:t>
      </w:r>
      <w:r w:rsidRPr="570D8DEC" w:rsidR="570D8DEC">
        <w:rPr>
          <w:rFonts w:ascii="Trebuchet MS" w:hAnsi="Trebuchet MS" w:eastAsia="Trebuchet MS" w:cs="Trebuchet MS"/>
          <w:noProof w:val="0"/>
          <w:color w:val="auto"/>
          <w:sz w:val="22"/>
          <w:szCs w:val="22"/>
          <w:lang w:val="en-US"/>
        </w:rPr>
        <w:t>Lin</w:t>
      </w:r>
      <w:r w:rsidRPr="570D8DEC" w:rsidR="570D8DEC">
        <w:rPr>
          <w:rFonts w:ascii="Trebuchet MS" w:hAnsi="Trebuchet MS" w:eastAsia="Trebuchet MS" w:cs="Trebuchet MS"/>
          <w:noProof w:val="0"/>
          <w:color w:val="auto"/>
          <w:sz w:val="22"/>
          <w:szCs w:val="22"/>
          <w:lang w:val="en-US"/>
        </w:rPr>
        <w:t>,</w:t>
      </w:r>
      <w:r w:rsidRPr="570D8DEC" w:rsidR="570D8DEC">
        <w:rPr>
          <w:rFonts w:ascii="Trebuchet MS" w:hAnsi="Trebuchet MS" w:eastAsia="Trebuchet MS" w:cs="Trebuchet MS"/>
          <w:noProof w:val="0"/>
          <w:color w:val="auto"/>
          <w:sz w:val="22"/>
          <w:szCs w:val="22"/>
          <w:lang w:val="en-US"/>
        </w:rPr>
        <w:t xml:space="preserve"> Bin </w:t>
      </w:r>
      <w:proofErr w:type="spellStart"/>
      <w:r w:rsidRPr="570D8DEC" w:rsidR="570D8DEC">
        <w:rPr>
          <w:rFonts w:ascii="Trebuchet MS" w:hAnsi="Trebuchet MS" w:eastAsia="Trebuchet MS" w:cs="Trebuchet MS"/>
          <w:noProof w:val="0"/>
          <w:color w:val="auto"/>
          <w:sz w:val="22"/>
          <w:szCs w:val="22"/>
          <w:lang w:val="en-US"/>
        </w:rPr>
        <w:t>Guo</w:t>
      </w:r>
      <w:r w:rsidRPr="570D8DEC" w:rsidR="570D8DEC">
        <w:rPr>
          <w:rFonts w:ascii="Trebuchet MS" w:hAnsi="Trebuchet MS" w:eastAsia="Trebuchet MS" w:cs="Trebuchet MS"/>
          <w:noProof w:val="0"/>
          <w:color w:val="auto"/>
          <w:sz w:val="22"/>
          <w:szCs w:val="22"/>
          <w:lang w:val="en-US"/>
        </w:rPr>
        <w:t>,</w:t>
      </w:r>
      <w:r w:rsidRPr="570D8DEC" w:rsidR="570D8DEC">
        <w:rPr>
          <w:rFonts w:ascii="Trebuchet MS" w:hAnsi="Trebuchet MS" w:eastAsia="Trebuchet MS" w:cs="Trebuchet MS"/>
          <w:noProof w:val="0"/>
          <w:color w:val="auto"/>
          <w:sz w:val="22"/>
          <w:szCs w:val="22"/>
          <w:lang w:val="en-US"/>
        </w:rPr>
        <w:t>Qiang</w:t>
      </w:r>
      <w:proofErr w:type="spellEnd"/>
      <w:r w:rsidRPr="570D8DEC" w:rsidR="570D8DEC">
        <w:rPr>
          <w:rFonts w:ascii="Trebuchet MS" w:hAnsi="Trebuchet MS" w:eastAsia="Trebuchet MS" w:cs="Trebuchet MS"/>
          <w:noProof w:val="0"/>
          <w:color w:val="auto"/>
          <w:sz w:val="22"/>
          <w:szCs w:val="22"/>
          <w:lang w:val="en-US"/>
        </w:rPr>
        <w:t xml:space="preserve"> Di </w:t>
      </w:r>
      <w:r w:rsidRPr="570D8DEC" w:rsidR="570D8DEC">
        <w:rPr>
          <w:rFonts w:ascii="Trebuchet MS" w:hAnsi="Trebuchet MS" w:eastAsia="Trebuchet MS" w:cs="Trebuchet MS"/>
          <w:noProof w:val="0"/>
          <w:color w:val="auto"/>
          <w:sz w:val="22"/>
          <w:szCs w:val="22"/>
          <w:lang w:val="en-US"/>
        </w:rPr>
        <w:t xml:space="preserve">, </w:t>
      </w:r>
      <w:proofErr w:type="spellStart"/>
      <w:r w:rsidRPr="570D8DEC" w:rsidR="570D8DEC">
        <w:rPr>
          <w:rFonts w:ascii="Trebuchet MS" w:hAnsi="Trebuchet MS" w:eastAsia="Trebuchet MS" w:cs="Trebuchet MS"/>
          <w:noProof w:val="0"/>
          <w:color w:val="auto"/>
          <w:sz w:val="22"/>
          <w:szCs w:val="22"/>
          <w:lang w:val="en-US"/>
        </w:rPr>
        <w:t>Rong</w:t>
      </w:r>
      <w:proofErr w:type="spellEnd"/>
      <w:r w:rsidRPr="570D8DEC" w:rsidR="570D8DEC">
        <w:rPr>
          <w:rFonts w:ascii="Trebuchet MS" w:hAnsi="Trebuchet MS" w:eastAsia="Trebuchet MS" w:cs="Trebuchet MS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570D8DEC" w:rsidR="570D8DEC">
        <w:rPr>
          <w:rFonts w:ascii="Trebuchet MS" w:hAnsi="Trebuchet MS" w:eastAsia="Trebuchet MS" w:cs="Trebuchet MS"/>
          <w:noProof w:val="0"/>
          <w:color w:val="auto"/>
          <w:sz w:val="22"/>
          <w:szCs w:val="22"/>
          <w:lang w:val="en-US"/>
        </w:rPr>
        <w:t>Lv</w:t>
      </w:r>
      <w:proofErr w:type="spellEnd"/>
    </w:p>
    <w:p w:rsidR="6BD1784F" w:rsidP="6BD1784F" w:rsidRDefault="6BD1784F" w14:noSpellErr="1" w14:paraId="27823D5A" w14:textId="6A0A1BA4">
      <w:pPr>
        <w:pStyle w:val="NoSpacing"/>
        <w:rPr>
          <w:rFonts w:ascii="Trebuchet MS" w:hAnsi="Trebuchet MS" w:eastAsia="Trebuchet MS" w:cs="Trebuchet MS"/>
          <w:noProof w:val="0"/>
          <w:color w:val="auto"/>
          <w:sz w:val="22"/>
          <w:szCs w:val="22"/>
          <w:lang w:val="en-US"/>
        </w:rPr>
      </w:pPr>
      <w:r w:rsidRPr="6BD1784F" w:rsidR="6BD1784F">
        <w:rPr>
          <w:rFonts w:ascii="Trebuchet MS" w:hAnsi="Trebuchet MS" w:eastAsia="Trebuchet MS" w:cs="Trebuchet MS"/>
          <w:noProof w:val="0"/>
          <w:color w:val="auto"/>
          <w:sz w:val="22"/>
          <w:szCs w:val="22"/>
          <w:lang w:val="en-US"/>
        </w:rPr>
        <w:t>Year: 2017</w:t>
      </w:r>
    </w:p>
    <w:p w:rsidR="6BD1784F" w:rsidP="6BD1784F" w:rsidRDefault="6BD1784F" w14:noSpellErr="1" w14:paraId="3A72A844" w14:textId="0CB9ACE1">
      <w:pPr>
        <w:pStyle w:val="NoSpacing"/>
        <w:rPr>
          <w:rFonts w:ascii="Trebuchet MS" w:hAnsi="Trebuchet MS" w:eastAsia="Trebuchet MS" w:cs="Trebuchet MS"/>
          <w:b w:val="0"/>
          <w:bCs w:val="0"/>
          <w:color w:val="auto"/>
          <w:sz w:val="22"/>
          <w:szCs w:val="22"/>
        </w:rPr>
      </w:pPr>
      <w:r w:rsidRPr="6BD1784F" w:rsidR="6BD1784F">
        <w:rPr>
          <w:rFonts w:ascii="Trebuchet MS" w:hAnsi="Trebuchet MS" w:eastAsia="Trebuchet MS" w:cs="Trebuchet MS"/>
          <w:b w:val="0"/>
          <w:bCs w:val="0"/>
          <w:noProof w:val="0"/>
          <w:color w:val="auto"/>
          <w:sz w:val="22"/>
          <w:szCs w:val="22"/>
          <w:lang w:val="en-US"/>
        </w:rPr>
        <w:t xml:space="preserve">Journal: </w:t>
      </w:r>
      <w:r w:rsidRPr="6BD1784F" w:rsidR="6BD1784F">
        <w:rPr>
          <w:rFonts w:ascii="Trebuchet MS" w:hAnsi="Trebuchet MS" w:eastAsia="Trebuchet MS" w:cs="Trebuchet MS"/>
          <w:b w:val="0"/>
          <w:bCs w:val="0"/>
          <w:color w:val="auto"/>
          <w:sz w:val="22"/>
          <w:szCs w:val="22"/>
        </w:rPr>
        <w:t>Journal of Parallel and Distributed Computing</w:t>
      </w:r>
    </w:p>
    <w:p w:rsidR="6BD1784F" w:rsidP="570D8DEC" w:rsidRDefault="6BD1784F" w14:paraId="12B80F6E" w14:textId="4E8B60FB" w14:noSpellErr="1">
      <w:pPr>
        <w:pStyle w:val="NoSpacing"/>
        <w:rPr>
          <w:rFonts w:ascii="Trebuchet MS" w:hAnsi="Trebuchet MS" w:eastAsia="Trebuchet MS" w:cs="Trebuchet MS"/>
          <w:b w:val="0"/>
          <w:bCs w:val="0"/>
          <w:color w:val="auto"/>
          <w:sz w:val="22"/>
          <w:szCs w:val="22"/>
        </w:rPr>
      </w:pPr>
    </w:p>
    <w:p w:rsidR="6BD1784F" w:rsidP="6BD1784F" w:rsidRDefault="6BD1784F" w14:noSpellErr="1" w14:paraId="56AA78D6" w14:textId="70CCF95E">
      <w:pPr>
        <w:pStyle w:val="NoSpacing"/>
        <w:rPr>
          <w:noProof w:val="0"/>
          <w:color w:val="auto"/>
          <w:lang w:val="en-US"/>
        </w:rPr>
      </w:pPr>
      <w:r w:rsidRPr="6BD1784F" w:rsidR="6BD1784F">
        <w:rPr>
          <w:noProof w:val="0"/>
          <w:color w:val="auto"/>
          <w:lang w:val="en-US"/>
        </w:rPr>
        <w:t xml:space="preserve">The accelerated </w:t>
      </w:r>
      <w:r w:rsidRPr="6BD1784F" w:rsidR="6BD1784F">
        <w:rPr>
          <w:noProof w:val="0"/>
          <w:color w:val="auto"/>
          <w:lang w:val="en-US"/>
        </w:rPr>
        <w:t xml:space="preserve">development of </w:t>
      </w:r>
      <w:r w:rsidRPr="6BD1784F" w:rsidR="6BD1784F">
        <w:rPr>
          <w:noProof w:val="0"/>
          <w:color w:val="auto"/>
          <w:lang w:val="en-US"/>
        </w:rPr>
        <w:t xml:space="preserve">emerging </w:t>
      </w:r>
      <w:r w:rsidRPr="6BD1784F" w:rsidR="6BD1784F">
        <w:rPr>
          <w:noProof w:val="0"/>
          <w:color w:val="auto"/>
          <w:lang w:val="en-US"/>
        </w:rPr>
        <w:t xml:space="preserve">technologies </w:t>
      </w:r>
      <w:r w:rsidRPr="6BD1784F" w:rsidR="6BD1784F">
        <w:rPr>
          <w:noProof w:val="0"/>
          <w:color w:val="auto"/>
          <w:lang w:val="en-US"/>
        </w:rPr>
        <w:t>in</w:t>
      </w:r>
      <w:r w:rsidRPr="6BD1784F" w:rsidR="6BD1784F">
        <w:rPr>
          <w:noProof w:val="0"/>
          <w:color w:val="auto"/>
          <w:lang w:val="en-US"/>
        </w:rPr>
        <w:t xml:space="preserve"> the internet and the </w:t>
      </w:r>
      <w:r w:rsidRPr="6BD1784F" w:rsidR="6BD1784F">
        <w:rPr>
          <w:noProof w:val="0"/>
          <w:color w:val="auto"/>
          <w:lang w:val="en-US"/>
        </w:rPr>
        <w:t xml:space="preserve">digital </w:t>
      </w:r>
      <w:r w:rsidRPr="6BD1784F" w:rsidR="6BD1784F">
        <w:rPr>
          <w:noProof w:val="0"/>
          <w:color w:val="auto"/>
          <w:lang w:val="en-US"/>
        </w:rPr>
        <w:t>physical</w:t>
      </w:r>
      <w:r w:rsidRPr="6BD1784F" w:rsidR="6BD1784F">
        <w:rPr>
          <w:noProof w:val="0"/>
          <w:color w:val="auto"/>
          <w:lang w:val="en-US"/>
        </w:rPr>
        <w:t xml:space="preserve"> frameworks yield</w:t>
      </w:r>
      <w:r w:rsidRPr="6BD1784F" w:rsidR="6BD1784F">
        <w:rPr>
          <w:noProof w:val="0"/>
          <w:color w:val="auto"/>
          <w:lang w:val="en-US"/>
        </w:rPr>
        <w:t xml:space="preserve"> enormous mass of information sources.</w:t>
      </w:r>
      <w:r w:rsidRPr="6BD1784F" w:rsidR="6BD1784F">
        <w:rPr>
          <w:color w:val="auto"/>
        </w:rPr>
        <w:t xml:space="preserve"> </w:t>
      </w:r>
      <w:r w:rsidRPr="6BD1784F" w:rsidR="6BD1784F">
        <w:rPr>
          <w:color w:val="auto"/>
        </w:rPr>
        <w:t>D</w:t>
      </w:r>
      <w:r w:rsidRPr="6BD1784F" w:rsidR="6BD1784F">
        <w:rPr>
          <w:noProof w:val="0"/>
          <w:color w:val="auto"/>
          <w:lang w:val="en-US"/>
        </w:rPr>
        <w:t>ata</w:t>
      </w:r>
      <w:r w:rsidRPr="6BD1784F" w:rsidR="6BD1784F">
        <w:rPr>
          <w:noProof w:val="0"/>
          <w:color w:val="auto"/>
          <w:lang w:val="en-US"/>
        </w:rPr>
        <w:t xml:space="preserve"> sources can contain complementary or semantically equivalent information stored under different</w:t>
      </w:r>
    </w:p>
    <w:p w:rsidR="6BD1784F" w:rsidP="6BD1784F" w:rsidRDefault="6BD1784F" w14:noSpellErr="1" w14:paraId="779A5395" w14:textId="0F8D19D5">
      <w:pPr>
        <w:pStyle w:val="Normal"/>
        <w:rPr>
          <w:rFonts w:ascii="Trebuchet MS" w:hAnsi="Trebuchet MS" w:eastAsia="Trebuchet MS" w:cs="Trebuchet MS"/>
          <w:noProof w:val="0"/>
          <w:color w:val="auto"/>
          <w:sz w:val="22"/>
          <w:szCs w:val="22"/>
          <w:lang w:val="en-US"/>
        </w:rPr>
      </w:pPr>
      <w:r w:rsidRPr="6BD1784F" w:rsidR="6BD1784F">
        <w:rPr>
          <w:noProof w:val="0"/>
          <w:color w:val="auto"/>
          <w:lang w:val="en-US"/>
        </w:rPr>
        <w:t>Formats. This</w:t>
      </w:r>
      <w:r w:rsidRPr="6BD1784F" w:rsidR="6BD1784F">
        <w:rPr>
          <w:noProof w:val="0"/>
          <w:color w:val="auto"/>
          <w:lang w:val="en-US"/>
        </w:rPr>
        <w:t xml:space="preserve"> can influence semantics and </w:t>
      </w:r>
      <w:r w:rsidRPr="6BD1784F" w:rsidR="6BD1784F">
        <w:rPr>
          <w:noProof w:val="0"/>
          <w:color w:val="auto"/>
          <w:lang w:val="en-US"/>
        </w:rPr>
        <w:t>meaning</w:t>
      </w:r>
      <w:r w:rsidRPr="6BD1784F" w:rsidR="6BD1784F">
        <w:rPr>
          <w:noProof w:val="0"/>
          <w:color w:val="auto"/>
          <w:lang w:val="en-US"/>
        </w:rPr>
        <w:t>. This</w:t>
      </w:r>
      <w:r w:rsidRPr="6BD1784F" w:rsidR="6BD1784F">
        <w:rPr>
          <w:noProof w:val="0"/>
          <w:color w:val="auto"/>
          <w:lang w:val="en-US"/>
        </w:rPr>
        <w:t xml:space="preserve"> paper</w:t>
      </w:r>
      <w:r w:rsidRPr="6BD1784F" w:rsidR="6BD1784F">
        <w:rPr>
          <w:rFonts w:ascii="Trebuchet MS" w:hAnsi="Trebuchet MS" w:eastAsia="Trebuchet MS" w:cs="Trebuchet MS"/>
          <w:noProof w:val="0"/>
          <w:color w:val="auto"/>
          <w:sz w:val="22"/>
          <w:szCs w:val="22"/>
          <w:lang w:val="en-US"/>
        </w:rPr>
        <w:t xml:space="preserve"> </w:t>
      </w:r>
      <w:r w:rsidRPr="6BD1784F" w:rsidR="6BD1784F">
        <w:rPr>
          <w:rFonts w:ascii="Trebuchet MS" w:hAnsi="Trebuchet MS" w:eastAsia="Trebuchet MS" w:cs="Trebuchet MS"/>
          <w:noProof w:val="0"/>
          <w:color w:val="auto"/>
          <w:sz w:val="22"/>
          <w:szCs w:val="22"/>
          <w:lang w:val="en-US"/>
        </w:rPr>
        <w:t>proposes</w:t>
      </w:r>
      <w:r w:rsidRPr="6BD1784F" w:rsidR="6BD1784F">
        <w:rPr>
          <w:rFonts w:ascii="Trebuchet MS" w:hAnsi="Trebuchet MS" w:eastAsia="Trebuchet MS" w:cs="Trebuchet MS"/>
          <w:noProof w:val="0"/>
          <w:color w:val="auto"/>
          <w:sz w:val="22"/>
          <w:szCs w:val="22"/>
          <w:lang w:val="en-US"/>
        </w:rPr>
        <w:t xml:space="preserve"> </w:t>
      </w:r>
      <w:r w:rsidRPr="6BD1784F" w:rsidR="6BD1784F">
        <w:rPr>
          <w:rFonts w:ascii="Trebuchet MS" w:hAnsi="Trebuchet MS" w:eastAsia="Trebuchet MS" w:cs="Trebuchet MS"/>
          <w:noProof w:val="0"/>
          <w:color w:val="auto"/>
          <w:sz w:val="22"/>
          <w:szCs w:val="22"/>
          <w:lang w:val="en-US"/>
        </w:rPr>
        <w:t>a</w:t>
      </w:r>
      <w:r w:rsidRPr="6BD1784F" w:rsidR="6BD1784F">
        <w:rPr>
          <w:rFonts w:ascii="Trebuchet MS" w:hAnsi="Trebuchet MS" w:eastAsia="Trebuchet MS" w:cs="Trebuchet MS"/>
          <w:noProof w:val="0"/>
          <w:color w:val="auto"/>
          <w:sz w:val="22"/>
          <w:szCs w:val="22"/>
          <w:lang w:val="en-US"/>
        </w:rPr>
        <w:t xml:space="preserve"> new scalable model, named </w:t>
      </w:r>
      <w:r w:rsidRPr="6BD1784F" w:rsidR="6BD1784F">
        <w:rPr>
          <w:rFonts w:ascii="Trebuchet MS" w:hAnsi="Trebuchet MS" w:eastAsia="Trebuchet MS" w:cs="Trebuchet MS"/>
          <w:b w:val="1"/>
          <w:bCs w:val="1"/>
          <w:noProof w:val="0"/>
          <w:color w:val="auto"/>
          <w:sz w:val="22"/>
          <w:szCs w:val="22"/>
          <w:u w:val="none"/>
          <w:lang w:val="en-US"/>
        </w:rPr>
        <w:t xml:space="preserve">Distributed Semantic </w:t>
      </w:r>
      <w:r w:rsidRPr="6BD1784F" w:rsidR="6BD1784F">
        <w:rPr>
          <w:rFonts w:ascii="Trebuchet MS" w:hAnsi="Trebuchet MS" w:eastAsia="Trebuchet MS" w:cs="Trebuchet MS"/>
          <w:b w:val="1"/>
          <w:bCs w:val="1"/>
          <w:noProof w:val="0"/>
          <w:color w:val="auto"/>
          <w:sz w:val="22"/>
          <w:szCs w:val="22"/>
          <w:u w:val="none"/>
          <w:lang w:val="en-US"/>
        </w:rPr>
        <w:t>Network (DSN)</w:t>
      </w:r>
      <w:r w:rsidRPr="6BD1784F" w:rsidR="6BD1784F">
        <w:rPr>
          <w:rFonts w:ascii="Trebuchet MS" w:hAnsi="Trebuchet MS" w:eastAsia="Trebuchet MS" w:cs="Trebuchet MS"/>
          <w:noProof w:val="0"/>
          <w:color w:val="auto"/>
          <w:sz w:val="22"/>
          <w:szCs w:val="22"/>
          <w:lang w:val="en-US"/>
        </w:rPr>
        <w:t xml:space="preserve">, for heterogeneous data representation and can extract more semantic information </w:t>
      </w:r>
      <w:r w:rsidRPr="6BD1784F" w:rsidR="6BD1784F">
        <w:rPr>
          <w:rFonts w:ascii="Trebuchet MS" w:hAnsi="Trebuchet MS" w:eastAsia="Trebuchet MS" w:cs="Trebuchet MS"/>
          <w:noProof w:val="0"/>
          <w:color w:val="auto"/>
          <w:sz w:val="22"/>
          <w:szCs w:val="22"/>
          <w:lang w:val="en-US"/>
        </w:rPr>
        <w:t>from different data sources.</w:t>
      </w:r>
    </w:p>
    <w:p w:rsidR="6BD1784F" w:rsidP="570D8DEC" w:rsidRDefault="6BD1784F" w14:paraId="70D0B161" w14:textId="08C6591B" w14:noSpellErr="1">
      <w:pPr>
        <w:pStyle w:val="Normal"/>
        <w:rPr>
          <w:rFonts w:ascii="Trebuchet MS" w:hAnsi="Trebuchet MS" w:eastAsia="Trebuchet MS" w:cs="Trebuchet MS"/>
          <w:noProof w:val="0"/>
          <w:color w:val="auto"/>
          <w:sz w:val="22"/>
          <w:szCs w:val="22"/>
          <w:lang w:val="en-US"/>
        </w:rPr>
      </w:pPr>
    </w:p>
    <w:p w:rsidR="6BD1784F" w:rsidP="570D8DEC" w:rsidRDefault="6BD1784F" w14:paraId="6BCCACF7" w14:textId="2DE265E1" w14:noSpellErr="1">
      <w:pPr>
        <w:pStyle w:val="Normal"/>
        <w:rPr>
          <w:rFonts w:ascii="Trebuchet MS" w:hAnsi="Trebuchet MS" w:eastAsia="Trebuchet MS" w:cs="Trebuchet MS"/>
          <w:noProof w:val="0"/>
          <w:color w:val="auto"/>
          <w:sz w:val="22"/>
          <w:szCs w:val="22"/>
          <w:lang w:val="en-US"/>
        </w:rPr>
      </w:pPr>
    </w:p>
    <w:p w:rsidR="6BD1784F" w:rsidP="570D8DEC" w:rsidRDefault="6BD1784F" w14:paraId="0F3CB778" w14:textId="3CC31198" w14:noSpellErr="1">
      <w:pPr>
        <w:pStyle w:val="Normal"/>
        <w:jc w:val="center"/>
        <w:rPr>
          <w:color w:val="auto"/>
        </w:rPr>
      </w:pPr>
      <w:r>
        <w:drawing>
          <wp:inline wp14:editId="1C2E1DEA" wp14:anchorId="0D48CA76">
            <wp:extent cx="4939095" cy="1409700"/>
            <wp:effectExtent l="0" t="0" r="0" b="0"/>
            <wp:docPr id="110913420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48ae0a21cf30482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93909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0D8DEC" w:rsidP="570D8DEC" w:rsidRDefault="570D8DEC" w14:noSpellErr="1" w14:paraId="3A98F810" w14:textId="7DBA6D30">
      <w:pPr>
        <w:pStyle w:val="Normal"/>
        <w:jc w:val="center"/>
        <w:rPr>
          <w:rFonts w:ascii="Trebuchet MS" w:hAnsi="Trebuchet MS" w:eastAsia="Trebuchet MS" w:cs="Trebuchet MS"/>
          <w:noProof w:val="0"/>
          <w:color w:val="auto"/>
          <w:sz w:val="22"/>
          <w:szCs w:val="22"/>
          <w:lang w:val="en-US"/>
        </w:rPr>
      </w:pPr>
      <w:r w:rsidRPr="570D8DEC" w:rsidR="570D8DEC">
        <w:rPr>
          <w:color w:val="auto"/>
        </w:rPr>
        <w:t xml:space="preserve">Fig 1: Construction of </w:t>
      </w:r>
      <w:r w:rsidRPr="570D8DEC" w:rsidR="570D8DEC">
        <w:rPr>
          <w:rFonts w:ascii="Trebuchet MS" w:hAnsi="Trebuchet MS" w:eastAsia="Trebuchet MS" w:cs="Trebuchet MS"/>
          <w:noProof w:val="0"/>
          <w:color w:val="auto"/>
          <w:sz w:val="22"/>
          <w:szCs w:val="22"/>
          <w:lang w:val="en-US"/>
        </w:rPr>
        <w:t xml:space="preserve">Distributed Semantic </w:t>
      </w:r>
      <w:r w:rsidRPr="570D8DEC" w:rsidR="570D8DEC">
        <w:rPr>
          <w:rFonts w:ascii="Trebuchet MS" w:hAnsi="Trebuchet MS" w:eastAsia="Trebuchet MS" w:cs="Trebuchet MS"/>
          <w:noProof w:val="0"/>
          <w:color w:val="auto"/>
          <w:sz w:val="22"/>
          <w:szCs w:val="22"/>
          <w:lang w:val="en-US"/>
        </w:rPr>
        <w:t>Networ</w:t>
      </w:r>
      <w:r w:rsidRPr="570D8DEC" w:rsidR="570D8DEC">
        <w:rPr>
          <w:rFonts w:ascii="Trebuchet MS" w:hAnsi="Trebuchet MS" w:eastAsia="Trebuchet MS" w:cs="Trebuchet MS"/>
          <w:noProof w:val="0"/>
          <w:color w:val="auto"/>
          <w:sz w:val="22"/>
          <w:szCs w:val="22"/>
          <w:lang w:val="en-US"/>
        </w:rPr>
        <w:t>k</w:t>
      </w:r>
    </w:p>
    <w:p w:rsidR="570D8DEC" w:rsidP="570D8DEC" w:rsidRDefault="570D8DEC" w14:paraId="7B84D447" w14:textId="15EDF30C">
      <w:pPr>
        <w:pStyle w:val="Normal"/>
        <w:jc w:val="center"/>
        <w:rPr>
          <w:rFonts w:ascii="Trebuchet MS" w:hAnsi="Trebuchet MS" w:eastAsia="Trebuchet MS" w:cs="Trebuchet MS"/>
          <w:noProof w:val="0"/>
          <w:color w:val="auto"/>
          <w:sz w:val="22"/>
          <w:szCs w:val="22"/>
          <w:lang w:val="en-US"/>
        </w:rPr>
      </w:pPr>
    </w:p>
    <w:p w:rsidR="570D8DEC" w:rsidP="570D8DEC" w:rsidRDefault="570D8DEC" w14:paraId="1C7E8FB8" w14:textId="37CF40DD">
      <w:pPr>
        <w:pStyle w:val="Normal"/>
        <w:jc w:val="left"/>
        <w:rPr>
          <w:rFonts w:ascii="Trebuchet MS" w:hAnsi="Trebuchet MS" w:eastAsia="Trebuchet MS" w:cs="Trebuchet MS"/>
          <w:noProof w:val="0"/>
          <w:color w:val="auto"/>
          <w:sz w:val="22"/>
          <w:szCs w:val="22"/>
          <w:lang w:val="en-US"/>
        </w:rPr>
      </w:pPr>
      <w:r w:rsidRPr="570D8DEC" w:rsidR="570D8DEC">
        <w:rPr>
          <w:rFonts w:ascii="Trebuchet MS" w:hAnsi="Trebuchet MS" w:eastAsia="Trebuchet MS" w:cs="Trebuchet MS"/>
          <w:noProof w:val="0"/>
          <w:color w:val="auto"/>
          <w:sz w:val="22"/>
          <w:szCs w:val="22"/>
          <w:lang w:val="en-US"/>
        </w:rPr>
        <w:t xml:space="preserve">The paper describes </w:t>
      </w:r>
      <w:r w:rsidRPr="570D8DEC" w:rsidR="570D8DEC">
        <w:rPr>
          <w:rFonts w:ascii="Trebuchet MS" w:hAnsi="Trebuchet MS" w:eastAsia="Trebuchet MS" w:cs="Trebuchet MS"/>
          <w:noProof w:val="0"/>
          <w:color w:val="auto"/>
          <w:sz w:val="22"/>
          <w:szCs w:val="22"/>
          <w:lang w:val="en-US"/>
        </w:rPr>
        <w:t>the</w:t>
      </w:r>
      <w:r w:rsidRPr="570D8DEC" w:rsidR="570D8DEC">
        <w:rPr>
          <w:rFonts w:ascii="Trebuchet MS" w:hAnsi="Trebuchet MS" w:eastAsia="Trebuchet MS" w:cs="Trebuchet MS"/>
          <w:noProof w:val="0"/>
          <w:color w:val="auto"/>
          <w:sz w:val="22"/>
          <w:szCs w:val="22"/>
          <w:lang w:val="en-US"/>
        </w:rPr>
        <w:t xml:space="preserve"> construction of multilevel distributed semantic network. Once network is constructed, each layer of the network is given as input to the Hadoop mapper, which extracts triplets, and assigns it a unique key. The reducer shuffles and removes and the duplicates. After obtaining the result from reducer, clustering is performed and the semantic similarity of the generated triplets from the </w:t>
      </w:r>
      <w:r w:rsidRPr="570D8DEC" w:rsidR="570D8DEC">
        <w:rPr>
          <w:rFonts w:ascii="Trebuchet MS" w:hAnsi="Trebuchet MS" w:eastAsia="Trebuchet MS" w:cs="Trebuchet MS"/>
          <w:noProof w:val="0"/>
          <w:color w:val="auto"/>
          <w:sz w:val="22"/>
          <w:szCs w:val="22"/>
          <w:lang w:val="en-US"/>
        </w:rPr>
        <w:t>existing</w:t>
      </w:r>
      <w:r w:rsidRPr="570D8DEC" w:rsidR="570D8DEC">
        <w:rPr>
          <w:rFonts w:ascii="Trebuchet MS" w:hAnsi="Trebuchet MS" w:eastAsia="Trebuchet MS" w:cs="Trebuchet MS"/>
          <w:noProof w:val="0"/>
          <w:color w:val="auto"/>
          <w:sz w:val="22"/>
          <w:szCs w:val="22"/>
          <w:lang w:val="en-US"/>
        </w:rPr>
        <w:t xml:space="preserve"> knowledge base is calculated. If the triplet is </w:t>
      </w:r>
      <w:proofErr w:type="spellStart"/>
      <w:r w:rsidRPr="570D8DEC" w:rsidR="570D8DEC">
        <w:rPr>
          <w:rFonts w:ascii="Trebuchet MS" w:hAnsi="Trebuchet MS" w:eastAsia="Trebuchet MS" w:cs="Trebuchet MS"/>
          <w:noProof w:val="0"/>
          <w:color w:val="auto"/>
          <w:sz w:val="22"/>
          <w:szCs w:val="22"/>
          <w:lang w:val="en-US"/>
        </w:rPr>
        <w:t>is</w:t>
      </w:r>
      <w:proofErr w:type="spellEnd"/>
      <w:r w:rsidRPr="570D8DEC" w:rsidR="570D8DEC">
        <w:rPr>
          <w:rFonts w:ascii="Trebuchet MS" w:hAnsi="Trebuchet MS" w:eastAsia="Trebuchet MS" w:cs="Trebuchet MS"/>
          <w:noProof w:val="0"/>
          <w:color w:val="auto"/>
          <w:sz w:val="22"/>
          <w:szCs w:val="22"/>
          <w:lang w:val="en-US"/>
        </w:rPr>
        <w:t xml:space="preserve"> significantly different from triplets in knowledge base, the knowledge base is updated otherwise the triplet is discarded.</w:t>
      </w:r>
    </w:p>
    <w:p w:rsidR="570D8DEC" w:rsidP="570D8DEC" w:rsidRDefault="570D8DEC" w14:paraId="23A7FB2A" w14:textId="275458B8">
      <w:pPr>
        <w:pStyle w:val="Normal"/>
        <w:jc w:val="left"/>
        <w:rPr>
          <w:rFonts w:ascii="Trebuchet MS" w:hAnsi="Trebuchet MS" w:eastAsia="Trebuchet MS" w:cs="Trebuchet MS"/>
          <w:noProof w:val="0"/>
          <w:color w:val="auto"/>
          <w:sz w:val="22"/>
          <w:szCs w:val="22"/>
          <w:lang w:val="en-US"/>
        </w:rPr>
      </w:pPr>
    </w:p>
    <w:p w:rsidR="6BD1784F" w:rsidP="570D8DEC" w:rsidRDefault="6BD1784F" w14:noSpellErr="1" w14:paraId="52AD2D51" w14:textId="6039163B">
      <w:pPr>
        <w:pStyle w:val="Normal"/>
        <w:rPr>
          <w:b w:val="1"/>
          <w:bCs w:val="1"/>
          <w:color w:val="auto"/>
          <w:u w:val="single"/>
        </w:rPr>
      </w:pPr>
      <w:r w:rsidRPr="570D8DEC" w:rsidR="570D8DEC">
        <w:rPr>
          <w:b w:val="1"/>
          <w:bCs w:val="1"/>
          <w:color w:val="auto"/>
          <w:u w:val="single"/>
        </w:rPr>
        <w:t>Implementation:</w:t>
      </w:r>
    </w:p>
    <w:p w:rsidR="6BD1784F" w:rsidP="570D8DEC" w:rsidRDefault="6BD1784F" w14:paraId="7215E193" w14:noSpellErr="1" w14:textId="6166E525">
      <w:pPr>
        <w:pStyle w:val="ListParagraph"/>
        <w:numPr>
          <w:ilvl w:val="0"/>
          <w:numId w:val="15"/>
        </w:numPr>
        <w:rPr>
          <w:color w:val="000000" w:themeColor="text1" w:themeTint="FF" w:themeShade="FF"/>
          <w:sz w:val="22"/>
          <w:szCs w:val="22"/>
        </w:rPr>
      </w:pPr>
      <w:r w:rsidRPr="570D8DEC" w:rsidR="570D8DEC">
        <w:rPr>
          <w:color w:val="auto"/>
        </w:rPr>
        <w:t>Multiple Order Semantic Parsing</w:t>
      </w:r>
    </w:p>
    <w:p w:rsidR="570D8DEC" w:rsidP="570D8DEC" w:rsidRDefault="570D8DEC" w14:noSpellErr="1" w14:paraId="197C5580" w14:textId="7C52ABE7">
      <w:pPr>
        <w:pStyle w:val="Normal"/>
        <w:ind w:left="360" w:firstLine="360"/>
        <w:rPr>
          <w:color w:val="auto"/>
        </w:rPr>
      </w:pPr>
      <w:r w:rsidRPr="570D8DEC" w:rsidR="570D8DEC">
        <w:rPr>
          <w:color w:val="auto"/>
        </w:rPr>
        <w:t xml:space="preserve">Extraction of NP-VP-NP triplets using Stanford Open Information Extraction </w:t>
      </w:r>
      <w:r w:rsidRPr="570D8DEC">
        <w:rPr>
          <w:rStyle w:val="FootnoteReference"/>
          <w:color w:val="auto"/>
        </w:rPr>
        <w:footnoteReference w:id="13776"/>
      </w:r>
    </w:p>
    <w:p w:rsidR="570D8DEC" w:rsidP="570D8DEC" w:rsidRDefault="570D8DEC" w14:noSpellErr="1" w14:paraId="5D6ECC7E" w14:textId="24B0F28E">
      <w:pPr>
        <w:pStyle w:val="Normal"/>
        <w:ind w:left="360" w:firstLine="360"/>
        <w:rPr>
          <w:color w:val="auto"/>
        </w:rPr>
      </w:pPr>
      <w:r w:rsidRPr="570D8DEC" w:rsidR="570D8DEC">
        <w:rPr>
          <w:color w:val="auto"/>
        </w:rPr>
        <w:t xml:space="preserve">Example Sentence: </w:t>
      </w:r>
      <w:r w:rsidRPr="570D8DEC" w:rsidR="570D8DEC">
        <w:rPr>
          <w:rFonts w:ascii="Trebuchet MS" w:hAnsi="Trebuchet MS" w:eastAsia="Trebuchet MS" w:cs="Trebuchet MS"/>
          <w:noProof w:val="0"/>
          <w:sz w:val="22"/>
          <w:szCs w:val="22"/>
          <w:lang w:val="en-US"/>
        </w:rPr>
        <w:t>Wall Street is trading broadly flat as investors eye some key speeches from Federal Reserve chief Janet Yellen and other central bankers.</w:t>
      </w:r>
    </w:p>
    <w:p w:rsidR="570D8DEC" w:rsidP="570D8DEC" w:rsidRDefault="570D8DEC" w14:noSpellErr="1" w14:paraId="715DF021" w14:textId="41890687">
      <w:pPr>
        <w:pStyle w:val="Normal"/>
        <w:ind w:left="360" w:firstLine="360"/>
        <w:rPr>
          <w:rFonts w:ascii="Trebuchet MS" w:hAnsi="Trebuchet MS" w:eastAsia="Trebuchet MS" w:cs="Trebuchet MS"/>
          <w:noProof w:val="0"/>
          <w:sz w:val="22"/>
          <w:szCs w:val="22"/>
          <w:lang w:val="en-US"/>
        </w:rPr>
      </w:pPr>
    </w:p>
    <w:p w:rsidR="570D8DEC" w:rsidP="570D8DEC" w:rsidRDefault="570D8DEC" w14:noSpellErr="1" w14:paraId="0D6D1A95" w14:textId="28773977">
      <w:pPr>
        <w:pStyle w:val="Normal"/>
        <w:ind w:left="-1701" w:right="0" w:firstLine="360"/>
        <w:jc w:val="left"/>
        <w:rPr>
          <w:rFonts w:ascii="Trebuchet MS" w:hAnsi="Trebuchet MS" w:eastAsia="Trebuchet MS" w:cs="Trebuchet MS"/>
          <w:noProof w:val="0"/>
          <w:sz w:val="22"/>
          <w:szCs w:val="22"/>
          <w:lang w:val="en-US"/>
        </w:rPr>
      </w:pPr>
      <w:r>
        <w:drawing>
          <wp:inline wp14:editId="48590068" wp14:anchorId="729E18CF">
            <wp:extent cx="7658100" cy="1316558"/>
            <wp:effectExtent l="0" t="0" r="0" b="0"/>
            <wp:docPr id="175869320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86cdd5cba3d64a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13958" b="2564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7658100" cy="1316558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0D8DEC" w:rsidP="570D8DEC" w:rsidRDefault="570D8DEC" w14:paraId="17D208DF" w14:textId="01D665B8">
      <w:pPr>
        <w:pStyle w:val="Normal"/>
        <w:ind w:left="360" w:firstLine="0"/>
      </w:pPr>
      <w:r>
        <w:drawing>
          <wp:inline wp14:editId="47A050FF" wp14:anchorId="6827B286">
            <wp:extent cx="2247900" cy="1427238"/>
            <wp:effectExtent l="0" t="0" r="0" b="0"/>
            <wp:docPr id="793229934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2a49f0371eeb4da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86875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2247900" cy="1427238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0D8DEC" w:rsidP="570D8DEC" w:rsidRDefault="570D8DEC" w14:paraId="6F403DEA" w14:textId="1B013A90">
      <w:pPr>
        <w:pStyle w:val="Normal"/>
        <w:ind w:left="360" w:firstLine="0"/>
        <w:jc w:val="center"/>
      </w:pPr>
      <w:r w:rsidR="570D8DEC">
        <w:rPr/>
        <w:t xml:space="preserve">Fig 2: Graph denoting triplets </w:t>
      </w:r>
      <w:proofErr w:type="spellStart"/>
      <w:r w:rsidR="570D8DEC">
        <w:rPr/>
        <w:t>genereated</w:t>
      </w:r>
      <w:proofErr w:type="spellEnd"/>
      <w:r w:rsidR="570D8DEC">
        <w:rPr/>
        <w:t xml:space="preserve"> through Multiple Order Parsing.</w:t>
      </w:r>
    </w:p>
    <w:p w:rsidR="570D8DEC" w:rsidP="570D8DEC" w:rsidRDefault="570D8DEC" w14:paraId="7FED3D24" w14:textId="66FC1FD1">
      <w:pPr>
        <w:pStyle w:val="Normal"/>
        <w:ind w:left="360" w:firstLine="0"/>
      </w:pPr>
    </w:p>
    <w:p w:rsidR="570D8DEC" w:rsidP="570D8DEC" w:rsidRDefault="570D8DEC" w14:noSpellErr="1" w14:paraId="3B35B3B5" w14:textId="4004532B">
      <w:pPr>
        <w:pStyle w:val="ListParagraph"/>
        <w:numPr>
          <w:ilvl w:val="0"/>
          <w:numId w:val="15"/>
        </w:numPr>
        <w:rPr>
          <w:color w:val="5A5A5A" w:themeColor="text2" w:themeTint="FF" w:themeShade="FF"/>
          <w:sz w:val="22"/>
          <w:szCs w:val="22"/>
        </w:rPr>
      </w:pPr>
      <w:r w:rsidR="570D8DEC">
        <w:rPr/>
        <w:t xml:space="preserve">Find Hypernyms to construct </w:t>
      </w:r>
      <w:r w:rsidR="570D8DEC">
        <w:rPr/>
        <w:t>second layer of the graph.</w:t>
      </w:r>
    </w:p>
    <w:p w:rsidR="570D8DEC" w:rsidP="570D8DEC" w:rsidRDefault="570D8DEC" w14:noSpellErr="1" w14:paraId="2998DD7A" w14:textId="206DE8E8">
      <w:pPr>
        <w:pStyle w:val="Normal"/>
        <w:ind w:left="360" w:firstLine="360"/>
      </w:pPr>
      <w:r w:rsidR="570D8DEC">
        <w:rPr/>
        <w:t xml:space="preserve">Finding hypernym of a given word, is well known research problem falling under word </w:t>
      </w:r>
      <w:r w:rsidR="570D8DEC">
        <w:rPr/>
        <w:t>disambiguation. The</w:t>
      </w:r>
      <w:r w:rsidR="570D8DEC">
        <w:rPr/>
        <w:t xml:space="preserve"> scope of the paper does not address this. For this project provided if hypernyms exist, the first hypernym is taken.</w:t>
      </w:r>
    </w:p>
    <w:p w:rsidR="570D8DEC" w:rsidP="570D8DEC" w:rsidRDefault="570D8DEC" w14:noSpellErr="1" w14:paraId="27D9A673" w14:textId="1091F539">
      <w:pPr>
        <w:pStyle w:val="Normal"/>
        <w:ind w:left="360" w:firstLine="360"/>
      </w:pPr>
      <w:r w:rsidR="570D8DEC">
        <w:rPr/>
        <w:t>To find hypernyms, WordNet</w:t>
      </w:r>
      <w:r w:rsidRPr="570D8DEC">
        <w:rPr>
          <w:rStyle w:val="FootnoteReference"/>
        </w:rPr>
        <w:footnoteReference w:id="9415"/>
      </w:r>
      <w:r w:rsidR="570D8DEC">
        <w:rPr/>
        <w:t xml:space="preserve"> is </w:t>
      </w:r>
      <w:r w:rsidRPr="570D8DEC" w:rsidR="570D8DEC">
        <w:rPr>
          <w:noProof w:val="0"/>
          <w:lang w:val="en-GB"/>
        </w:rPr>
        <w:t>utilised</w:t>
      </w:r>
      <w:r w:rsidR="570D8DEC">
        <w:rPr/>
        <w:t xml:space="preserve">. </w:t>
      </w:r>
      <w:r w:rsidR="570D8DEC">
        <w:rPr/>
        <w:t xml:space="preserve"> </w:t>
      </w:r>
    </w:p>
    <w:p w:rsidR="570D8DEC" w:rsidP="570D8DEC" w:rsidRDefault="570D8DEC" w14:noSpellErr="1" w14:paraId="3AB17206" w14:textId="5C6FBB4B">
      <w:pPr>
        <w:pStyle w:val="Normal"/>
        <w:ind w:left="360" w:firstLine="360"/>
      </w:pPr>
      <w:r>
        <w:drawing>
          <wp:inline wp14:editId="7E925FD0" wp14:anchorId="03BAC8A3">
            <wp:extent cx="4572000" cy="1866900"/>
            <wp:effectExtent l="0" t="0" r="0" b="0"/>
            <wp:docPr id="117148276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7f23b16c649240b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0D8DEC" w:rsidP="570D8DEC" w:rsidRDefault="570D8DEC" w14:paraId="0025FC7A" w14:textId="6F2E0F7E">
      <w:pPr>
        <w:pStyle w:val="Normal"/>
        <w:ind w:left="360" w:firstLine="360"/>
      </w:pPr>
      <w:r w:rsidR="570D8DEC">
        <w:rPr/>
        <w:t xml:space="preserve">Fig 3: Possible </w:t>
      </w:r>
      <w:r w:rsidR="570D8DEC">
        <w:rPr/>
        <w:t>sy</w:t>
      </w:r>
      <w:r w:rsidR="570D8DEC">
        <w:rPr/>
        <w:t>nsets</w:t>
      </w:r>
      <w:r w:rsidR="570D8DEC">
        <w:rPr/>
        <w:t xml:space="preserve"> and hypernyms of the word "bank"</w:t>
      </w:r>
    </w:p>
    <w:p w:rsidR="570D8DEC" w:rsidP="570D8DEC" w:rsidRDefault="570D8DEC" w14:noSpellErr="1" w14:paraId="7B615373" w14:textId="446617B3">
      <w:pPr>
        <w:pStyle w:val="ListParagraph"/>
        <w:numPr>
          <w:ilvl w:val="0"/>
          <w:numId w:val="15"/>
        </w:numPr>
        <w:rPr>
          <w:color w:val="5A5A5A" w:themeColor="text2" w:themeTint="FF" w:themeShade="FF"/>
          <w:sz w:val="22"/>
          <w:szCs w:val="22"/>
        </w:rPr>
      </w:pPr>
      <w:r w:rsidR="570D8DEC">
        <w:rPr/>
        <w:t>Indexing the network</w:t>
      </w:r>
    </w:p>
    <w:p w:rsidR="570D8DEC" w:rsidP="570D8DEC" w:rsidRDefault="570D8DEC" w14:paraId="505D0179" w14:textId="5CC291EB">
      <w:pPr>
        <w:pStyle w:val="Normal"/>
        <w:ind w:left="0" w:firstLine="720"/>
      </w:pPr>
      <w:r w:rsidR="570D8DEC">
        <w:rPr/>
        <w:t xml:space="preserve">The DSN is indexed on </w:t>
      </w:r>
      <w:r w:rsidR="570D8DEC">
        <w:rPr/>
        <w:t>Solr</w:t>
      </w:r>
      <w:r w:rsidR="570D8DEC">
        <w:rPr/>
        <w:t xml:space="preserve">. </w:t>
      </w:r>
    </w:p>
    <w:p w:rsidR="570D8DEC" w:rsidP="570D8DEC" w:rsidRDefault="570D8DEC" w14:noSpellErr="1" w14:paraId="720C19BF" w14:textId="6F5C0B4A">
      <w:pPr>
        <w:pStyle w:val="Normal"/>
        <w:ind w:left="0" w:firstLine="720"/>
      </w:pPr>
      <w:r w:rsidR="570D8DEC">
        <w:rPr/>
        <w:t>The paper doesn't address how the graph or the adjacency list is stored. An adjacency list is given as input to the mapper. This adjacency list can grow exponentially, I feel it's impractical to store as plain text files. Indexing aids in faster retrieval.</w:t>
      </w:r>
    </w:p>
    <w:p w:rsidR="570D8DEC" w:rsidP="570D8DEC" w:rsidRDefault="570D8DEC" w14:noSpellErr="1" w14:paraId="5C21C8AD" w14:textId="7EC5C46C">
      <w:pPr>
        <w:pStyle w:val="ListParagraph"/>
        <w:numPr>
          <w:ilvl w:val="0"/>
          <w:numId w:val="15"/>
        </w:numPr>
        <w:rPr>
          <w:color w:val="5A5A5A" w:themeColor="text2" w:themeTint="FF" w:themeShade="FF"/>
          <w:sz w:val="22"/>
          <w:szCs w:val="22"/>
        </w:rPr>
      </w:pPr>
      <w:r w:rsidR="570D8DEC">
        <w:rPr/>
        <w:t xml:space="preserve">Markov Clustering </w:t>
      </w:r>
    </w:p>
    <w:p w:rsidR="570D8DEC" w:rsidP="570D8DEC" w:rsidRDefault="570D8DEC" w14:noSpellErr="1" w14:paraId="5A2B326B" w14:textId="1EC3FDFD">
      <w:pPr>
        <w:pStyle w:val="Normal"/>
        <w:ind w:left="360" w:firstLine="360"/>
      </w:pPr>
      <w:r w:rsidR="570D8DEC">
        <w:rPr/>
        <w:t>Markov Clustering</w:t>
      </w:r>
      <w:r w:rsidRPr="570D8DEC">
        <w:rPr>
          <w:rStyle w:val="FootnoteReference"/>
        </w:rPr>
        <w:footnoteReference w:id="30223"/>
      </w:r>
      <w:r w:rsidR="570D8DEC">
        <w:rPr/>
        <w:t xml:space="preserve"> i</w:t>
      </w:r>
      <w:r w:rsidRPr="570D8DEC" w:rsidR="570D8DEC">
        <w:rPr>
          <w:rFonts w:ascii="Trebuchet MS" w:hAnsi="Trebuchet MS" w:eastAsia="Trebuchet MS" w:cs="Trebuchet MS"/>
          <w:noProof w:val="0"/>
          <w:sz w:val="22"/>
          <w:szCs w:val="22"/>
          <w:lang w:val="en-US"/>
        </w:rPr>
        <w:t>s an unsupervised cluster algorithm for graphs based on simulation of stochastic flow in graphs</w:t>
      </w:r>
      <w:r w:rsidR="570D8DEC">
        <w:rPr/>
        <w:t xml:space="preserve"> is applied to the ne</w:t>
      </w:r>
      <w:r w:rsidR="570D8DEC">
        <w:rPr/>
        <w:t xml:space="preserve">twork. It </w:t>
      </w:r>
      <w:r w:rsidRPr="570D8DEC" w:rsidR="570D8DEC">
        <w:rPr>
          <w:rFonts w:ascii="Trebuchet MS" w:hAnsi="Trebuchet MS" w:eastAsia="Trebuchet MS" w:cs="Trebuchet MS"/>
          <w:noProof w:val="0"/>
          <w:sz w:val="22"/>
          <w:szCs w:val="22"/>
          <w:lang w:val="en-US"/>
        </w:rPr>
        <w:t>s</w:t>
      </w:r>
      <w:r w:rsidRPr="570D8DEC" w:rsidR="570D8DEC">
        <w:rPr>
          <w:rFonts w:ascii="Trebuchet MS" w:hAnsi="Trebuchet MS" w:eastAsia="Trebuchet MS" w:cs="Trebuchet MS"/>
          <w:noProof w:val="0"/>
          <w:sz w:val="22"/>
          <w:szCs w:val="22"/>
          <w:lang w:val="en-US"/>
        </w:rPr>
        <w:t>imulates flow within a graph and promotes flow in a highly connected region and demotes otherwise, thus revealing natural groups within the graph</w:t>
      </w:r>
    </w:p>
    <w:p w:rsidR="570D8DEC" w:rsidP="570D8DEC" w:rsidRDefault="570D8DEC" w14:noSpellErr="1" w14:paraId="21B7C6AC" w14:textId="548794D6">
      <w:pPr>
        <w:pStyle w:val="Normal"/>
        <w:ind w:left="360" w:firstLine="360"/>
        <w:rPr>
          <w:rFonts w:ascii="Trebuchet MS" w:hAnsi="Trebuchet MS" w:eastAsia="Trebuchet MS" w:cs="Trebuchet MS"/>
          <w:noProof w:val="0"/>
          <w:sz w:val="22"/>
          <w:szCs w:val="22"/>
          <w:lang w:val="en-US"/>
        </w:rPr>
      </w:pPr>
      <w:r w:rsidRPr="570D8DEC" w:rsidR="570D8DEC">
        <w:rPr>
          <w:rFonts w:ascii="Trebuchet MS" w:hAnsi="Trebuchet MS" w:eastAsia="Trebuchet MS" w:cs="Trebuchet MS"/>
          <w:noProof w:val="0"/>
          <w:sz w:val="22"/>
          <w:szCs w:val="22"/>
          <w:lang w:val="en-US"/>
        </w:rPr>
        <w:t>Markov Clustering is performed on the graph with inflation factor-1.4</w:t>
      </w:r>
    </w:p>
    <w:p w:rsidR="6BD1784F" w:rsidP="570D8DEC" w:rsidRDefault="6BD1784F" w14:paraId="28C04E19" w14:noSpellErr="1" w14:textId="3BE01FBB">
      <w:pPr>
        <w:rPr>
          <w:rFonts w:ascii="Trebuchet MS" w:hAnsi="Trebuchet MS" w:eastAsia="Trebuchet MS" w:cs="Trebuchet MS"/>
          <w:b w:val="1"/>
          <w:bCs w:val="1"/>
          <w:noProof w:val="0"/>
          <w:color w:val="auto"/>
          <w:sz w:val="22"/>
          <w:szCs w:val="22"/>
          <w:u w:val="single"/>
          <w:lang w:val="en-US"/>
        </w:rPr>
      </w:pPr>
      <w:r w:rsidRPr="570D8DEC" w:rsidR="570D8DEC">
        <w:rPr>
          <w:rFonts w:ascii="Trebuchet MS" w:hAnsi="Trebuchet MS" w:eastAsia="Trebuchet MS" w:cs="Trebuchet MS"/>
          <w:b w:val="1"/>
          <w:bCs w:val="1"/>
          <w:noProof w:val="0"/>
          <w:color w:val="auto"/>
          <w:sz w:val="22"/>
          <w:szCs w:val="22"/>
          <w:u w:val="single"/>
          <w:lang w:val="en-US"/>
        </w:rPr>
        <w:t>Res</w:t>
      </w:r>
      <w:r w:rsidRPr="570D8DEC" w:rsidR="570D8DEC">
        <w:rPr>
          <w:rFonts w:ascii="Trebuchet MS" w:hAnsi="Trebuchet MS" w:eastAsia="Trebuchet MS" w:cs="Trebuchet MS"/>
          <w:b w:val="1"/>
          <w:bCs w:val="1"/>
          <w:noProof w:val="0"/>
          <w:color w:val="auto"/>
          <w:sz w:val="22"/>
          <w:szCs w:val="22"/>
          <w:u w:val="single"/>
          <w:lang w:val="en-US"/>
        </w:rPr>
        <w:t>u</w:t>
      </w:r>
      <w:r w:rsidRPr="570D8DEC" w:rsidR="570D8DEC">
        <w:rPr>
          <w:rFonts w:ascii="Trebuchet MS" w:hAnsi="Trebuchet MS" w:eastAsia="Trebuchet MS" w:cs="Trebuchet MS"/>
          <w:b w:val="1"/>
          <w:bCs w:val="1"/>
          <w:noProof w:val="0"/>
          <w:color w:val="auto"/>
          <w:sz w:val="22"/>
          <w:szCs w:val="22"/>
          <w:u w:val="single"/>
          <w:lang w:val="en-US"/>
        </w:rPr>
        <w:t>lts</w:t>
      </w:r>
      <w:r w:rsidRPr="570D8DEC" w:rsidR="570D8DEC">
        <w:rPr>
          <w:rFonts w:ascii="Trebuchet MS" w:hAnsi="Trebuchet MS" w:eastAsia="Trebuchet MS" w:cs="Trebuchet MS"/>
          <w:b w:val="1"/>
          <w:bCs w:val="1"/>
          <w:noProof w:val="0"/>
          <w:color w:val="auto"/>
          <w:sz w:val="22"/>
          <w:szCs w:val="22"/>
          <w:u w:val="single"/>
          <w:lang w:val="en-US"/>
        </w:rPr>
        <w:t>:</w:t>
      </w:r>
    </w:p>
    <w:p w:rsidR="6BD1784F" w:rsidP="570D8DEC" w:rsidRDefault="6BD1784F" w14:paraId="1FFF0E5C" w14:textId="4E2E4C2D" w14:noSpellErr="1">
      <w:pPr>
        <w:rPr>
          <w:rFonts w:ascii="Trebuchet MS" w:hAnsi="Trebuchet MS" w:eastAsia="Trebuchet MS" w:cs="Trebuchet MS"/>
          <w:noProof w:val="0"/>
          <w:color w:val="auto"/>
          <w:sz w:val="22"/>
          <w:szCs w:val="22"/>
          <w:lang w:val="en-US"/>
        </w:rPr>
      </w:pPr>
      <w:r w:rsidRPr="570D8DEC" w:rsidR="570D8DEC">
        <w:rPr>
          <w:rFonts w:ascii="Trebuchet MS" w:hAnsi="Trebuchet MS" w:eastAsia="Trebuchet MS" w:cs="Trebuchet MS"/>
          <w:noProof w:val="0"/>
          <w:color w:val="auto"/>
          <w:sz w:val="22"/>
          <w:szCs w:val="22"/>
          <w:lang w:val="en-US"/>
        </w:rPr>
        <w:t xml:space="preserve">Experiment results on datasets show that: </w:t>
      </w:r>
    </w:p>
    <w:p w:rsidR="6BD1784F" w:rsidP="570D8DEC" w:rsidRDefault="6BD1784F" w14:noSpellErr="1" w14:paraId="07EA9FAC" w14:textId="35AE6CB0">
      <w:pPr>
        <w:pStyle w:val="ListParagraph"/>
        <w:numPr>
          <w:ilvl w:val="0"/>
          <w:numId w:val="14"/>
        </w:numPr>
        <w:rPr>
          <w:noProof w:val="0"/>
          <w:color w:val="000000" w:themeColor="text1" w:themeTint="FF" w:themeShade="FF"/>
          <w:sz w:val="22"/>
          <w:szCs w:val="22"/>
          <w:lang w:val="en-US"/>
        </w:rPr>
      </w:pPr>
      <w:r w:rsidRPr="570D8DEC" w:rsidR="570D8DEC">
        <w:rPr>
          <w:rFonts w:ascii="Trebuchet MS" w:hAnsi="Trebuchet MS" w:eastAsia="Trebuchet MS" w:cs="Trebuchet MS"/>
          <w:noProof w:val="0"/>
          <w:color w:val="auto"/>
          <w:sz w:val="22"/>
          <w:szCs w:val="22"/>
          <w:lang w:val="en-US"/>
        </w:rPr>
        <w:t>DSN can ex</w:t>
      </w:r>
      <w:r w:rsidRPr="570D8DEC" w:rsidR="570D8DEC">
        <w:rPr>
          <w:rFonts w:ascii="Trebuchet MS" w:hAnsi="Trebuchet MS" w:eastAsia="Trebuchet MS" w:cs="Trebuchet MS"/>
          <w:noProof w:val="0"/>
          <w:color w:val="auto"/>
          <w:sz w:val="22"/>
          <w:szCs w:val="22"/>
          <w:lang w:val="en-US"/>
        </w:rPr>
        <w:t xml:space="preserve">tract an average of 6.2 times more amount of knowledge from each </w:t>
      </w:r>
      <w:r w:rsidRPr="570D8DEC" w:rsidR="570D8DEC">
        <w:rPr>
          <w:rFonts w:ascii="Trebuchet MS" w:hAnsi="Trebuchet MS" w:eastAsia="Trebuchet MS" w:cs="Trebuchet MS"/>
          <w:noProof w:val="0"/>
          <w:color w:val="auto"/>
          <w:sz w:val="22"/>
          <w:szCs w:val="22"/>
          <w:lang w:val="en-US"/>
        </w:rPr>
        <w:t xml:space="preserve">text. </w:t>
      </w:r>
    </w:p>
    <w:p w:rsidR="6BD1784F" w:rsidP="570D8DEC" w:rsidRDefault="6BD1784F" w14:paraId="7F143CDC" w14:noSpellErr="1" w14:textId="2F080C48">
      <w:pPr>
        <w:pStyle w:val="ListParagraph"/>
        <w:numPr>
          <w:ilvl w:val="0"/>
          <w:numId w:val="14"/>
        </w:numPr>
        <w:rPr>
          <w:noProof w:val="0"/>
          <w:color w:val="000000" w:themeColor="text1" w:themeTint="FF" w:themeShade="FF"/>
          <w:sz w:val="22"/>
          <w:szCs w:val="22"/>
          <w:lang w:val="en-US"/>
        </w:rPr>
      </w:pPr>
      <w:r w:rsidRPr="570D8DEC" w:rsidR="570D8DEC">
        <w:rPr>
          <w:rFonts w:ascii="Trebuchet MS" w:hAnsi="Trebuchet MS" w:eastAsia="Trebuchet MS" w:cs="Trebuchet MS"/>
          <w:noProof w:val="0"/>
          <w:color w:val="auto"/>
          <w:sz w:val="22"/>
          <w:szCs w:val="22"/>
          <w:lang w:val="en-US"/>
        </w:rPr>
        <w:t xml:space="preserve"> T</w:t>
      </w:r>
      <w:r w:rsidRPr="570D8DEC" w:rsidR="570D8DEC">
        <w:rPr>
          <w:rFonts w:ascii="Trebuchet MS" w:hAnsi="Trebuchet MS" w:eastAsia="Trebuchet MS" w:cs="Trebuchet MS"/>
          <w:noProof w:val="0"/>
          <w:color w:val="auto"/>
          <w:sz w:val="22"/>
          <w:szCs w:val="22"/>
          <w:lang w:val="en-US"/>
        </w:rPr>
        <w:t xml:space="preserve">he precision of </w:t>
      </w:r>
      <w:r w:rsidRPr="570D8DEC" w:rsidR="570D8DEC">
        <w:rPr>
          <w:rFonts w:ascii="Trebuchet MS" w:hAnsi="Trebuchet MS" w:eastAsia="Trebuchet MS" w:cs="Trebuchet MS"/>
          <w:noProof w:val="0"/>
          <w:color w:val="auto"/>
          <w:sz w:val="22"/>
          <w:szCs w:val="22"/>
          <w:lang w:val="en-US"/>
        </w:rPr>
        <w:t xml:space="preserve">knowledge </w:t>
      </w:r>
      <w:r w:rsidRPr="570D8DEC" w:rsidR="570D8DEC">
        <w:rPr>
          <w:rFonts w:ascii="Trebuchet MS" w:hAnsi="Trebuchet MS" w:eastAsia="Trebuchet MS" w:cs="Trebuchet MS"/>
          <w:noProof w:val="0"/>
          <w:color w:val="auto"/>
          <w:sz w:val="22"/>
          <w:szCs w:val="22"/>
          <w:lang w:val="en-US"/>
        </w:rPr>
        <w:t>extract</w:t>
      </w:r>
      <w:r w:rsidRPr="570D8DEC" w:rsidR="570D8DEC">
        <w:rPr>
          <w:rFonts w:ascii="Trebuchet MS" w:hAnsi="Trebuchet MS" w:eastAsia="Trebuchet MS" w:cs="Trebuchet MS"/>
          <w:noProof w:val="0"/>
          <w:color w:val="auto"/>
          <w:sz w:val="22"/>
          <w:szCs w:val="22"/>
          <w:lang w:val="en-US"/>
        </w:rPr>
        <w:t>ed</w:t>
      </w:r>
      <w:r w:rsidRPr="570D8DEC" w:rsidR="570D8DEC">
        <w:rPr>
          <w:rFonts w:ascii="Trebuchet MS" w:hAnsi="Trebuchet MS" w:eastAsia="Trebuchet MS" w:cs="Trebuchet MS"/>
          <w:noProof w:val="0"/>
          <w:color w:val="auto"/>
          <w:sz w:val="22"/>
          <w:szCs w:val="22"/>
          <w:lang w:val="en-US"/>
        </w:rPr>
        <w:t xml:space="preserve"> exceeds 64%</w:t>
      </w:r>
      <w:r w:rsidRPr="570D8DEC" w:rsidR="570D8DEC">
        <w:rPr>
          <w:rFonts w:ascii="Trebuchet MS" w:hAnsi="Trebuchet MS" w:eastAsia="Trebuchet MS" w:cs="Trebuchet MS"/>
          <w:noProof w:val="0"/>
          <w:color w:val="auto"/>
          <w:sz w:val="22"/>
          <w:szCs w:val="22"/>
          <w:lang w:val="en-US"/>
        </w:rPr>
        <w:t xml:space="preserve"> than existing methods</w:t>
      </w:r>
      <w:r w:rsidRPr="570D8DEC" w:rsidR="570D8DEC">
        <w:rPr>
          <w:rFonts w:ascii="Trebuchet MS" w:hAnsi="Trebuchet MS" w:eastAsia="Trebuchet MS" w:cs="Trebuchet MS"/>
          <w:noProof w:val="0"/>
          <w:color w:val="auto"/>
          <w:sz w:val="22"/>
          <w:szCs w:val="22"/>
          <w:lang w:val="en-US"/>
        </w:rPr>
        <w:t>.</w:t>
      </w:r>
    </w:p>
    <w:p w:rsidR="6BD1784F" w:rsidP="570D8DEC" w:rsidRDefault="6BD1784F" w14:paraId="20FACB28" w14:textId="0917EE80" w14:noSpellErr="1">
      <w:pPr>
        <w:pStyle w:val="Normal"/>
        <w:rPr>
          <w:rFonts w:ascii="Trebuchet MS" w:hAnsi="Trebuchet MS" w:eastAsia="Trebuchet MS" w:cs="Trebuchet MS"/>
          <w:noProof w:val="0"/>
          <w:color w:val="auto"/>
          <w:sz w:val="22"/>
          <w:szCs w:val="22"/>
          <w:lang w:val="en-US"/>
        </w:rPr>
      </w:pPr>
    </w:p>
    <w:p w:rsidR="6BD1784F" w:rsidP="570D8DEC" w:rsidRDefault="6BD1784F" w14:paraId="7D5970C6" w14:textId="223133D1" w14:noSpellErr="1">
      <w:pPr>
        <w:pStyle w:val="Normal"/>
        <w:rPr>
          <w:rFonts w:ascii="Trebuchet MS" w:hAnsi="Trebuchet MS" w:eastAsia="Trebuchet MS" w:cs="Trebuchet MS"/>
          <w:noProof w:val="0"/>
          <w:color w:val="auto"/>
          <w:sz w:val="22"/>
          <w:szCs w:val="22"/>
          <w:lang w:val="en-US"/>
        </w:rPr>
      </w:pPr>
    </w:p>
    <w:p w:rsidR="6BD1784F" w:rsidP="570D8DEC" w:rsidRDefault="6BD1784F" w14:paraId="7DB4650B" w14:textId="0DDAFAB7" w14:noSpellErr="1">
      <w:pPr>
        <w:pStyle w:val="Normal"/>
        <w:rPr>
          <w:rFonts w:ascii="Trebuchet MS" w:hAnsi="Trebuchet MS" w:eastAsia="Trebuchet MS" w:cs="Trebuchet MS"/>
          <w:noProof w:val="0"/>
          <w:color w:val="auto"/>
          <w:sz w:val="22"/>
          <w:szCs w:val="22"/>
          <w:lang w:val="en-US"/>
        </w:rPr>
      </w:pPr>
    </w:p>
    <w:p w:rsidR="6BD1784F" w:rsidP="570D8DEC" w:rsidRDefault="6BD1784F" w14:paraId="06163D95" w14:textId="1DD5A2AE" w14:noSpellErr="1">
      <w:pPr>
        <w:pStyle w:val="NoSpacing"/>
        <w:rPr>
          <w:rFonts w:ascii="Trebuchet MS" w:hAnsi="Trebuchet MS" w:eastAsia="Trebuchet MS" w:cs="Trebuchet MS"/>
          <w:b w:val="0"/>
          <w:bCs w:val="0"/>
          <w:color w:val="auto"/>
          <w:sz w:val="22"/>
          <w:szCs w:val="22"/>
        </w:rPr>
      </w:pPr>
    </w:p>
    <w:p w:rsidR="6BD1784F" w:rsidP="570D8DEC" w:rsidRDefault="6BD1784F" w14:paraId="045596DC" w14:textId="2123051E">
      <w:pPr>
        <w:pStyle w:val="NoSpacing"/>
        <w:rPr>
          <w:rFonts w:ascii="Trebuchet MS" w:hAnsi="Trebuchet MS" w:eastAsia="Trebuchet MS" w:cs="Trebuchet MS"/>
          <w:noProof w:val="0"/>
          <w:color w:val="auto"/>
          <w:sz w:val="22"/>
          <w:szCs w:val="22"/>
          <w:lang w:val="en-US"/>
        </w:rPr>
      </w:pPr>
    </w:p>
    <w:sectPr w:rsidR="00441033">
      <w:footerReference w:type="default" r:id="rId7"/>
      <w:pgSz w:w="12240" w:h="15840" w:orient="portrait"/>
      <w:pgMar w:top="1440" w:right="1440" w:bottom="1440" w:left="1440" w:header="720" w:footer="720" w:gutter="0"/>
      <w:cols w:space="720"/>
      <w:titlePg/>
      <w:docGrid w:linePitch="360"/>
      <w:headerReference w:type="default" r:id="R34686f85dcf54b40"/>
      <w:headerReference w:type="first" r:id="R1a6361c305844a15"/>
      <w:footerReference w:type="first" r:id="R7f850186fbde4bf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441033" w:rsidRDefault="00171E9D" w14:paraId="672A6659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441033" w:rsidRDefault="00171E9D" w14:paraId="0A37501D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35628190"/>
      <w:docPartObj>
        <w:docPartGallery w:val="Page Numbers (Bottom of Page)"/>
        <w:docPartUnique/>
      </w:docPartObj>
    </w:sdtPr>
    <w:sdtEndPr/>
    <w:sdtContent>
      <w:p xmlns:wp14="http://schemas.microsoft.com/office/word/2010/wordml" w:rsidR="00441033" w:rsidRDefault="00171E9D" w14:paraId="2903CBC8" wp14:textId="7777777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570D8DEC" w:rsidTr="570D8DEC" w14:paraId="401920AA">
      <w:tc>
        <w:tcPr>
          <w:tcW w:w="3120" w:type="dxa"/>
          <w:tcMar/>
        </w:tcPr>
        <w:p w:rsidR="570D8DEC" w:rsidP="570D8DEC" w:rsidRDefault="570D8DEC" w14:paraId="3F46B7C6" w14:textId="2C85220A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70D8DEC" w:rsidP="570D8DEC" w:rsidRDefault="570D8DEC" w14:paraId="5AED6311" w14:textId="33FBABDA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70D8DEC" w:rsidP="570D8DEC" w:rsidRDefault="570D8DEC" w14:paraId="7F5FA45C" w14:textId="3FF0DFD4">
          <w:pPr>
            <w:pStyle w:val="Header"/>
            <w:bidi w:val="0"/>
            <w:ind w:right="-115"/>
            <w:jc w:val="right"/>
          </w:pPr>
        </w:p>
      </w:tc>
    </w:tr>
  </w:tbl>
  <w:p w:rsidR="570D8DEC" w:rsidP="570D8DEC" w:rsidRDefault="570D8DEC" w14:paraId="4CD3DFFD" w14:textId="3DCB6598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441033" w:rsidRDefault="00171E9D" w14:paraId="5DAB6C7B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441033" w:rsidRDefault="00171E9D" w14:paraId="02EB378F" wp14:textId="77777777">
      <w:pPr>
        <w:spacing w:after="0" w:line="240" w:lineRule="auto"/>
      </w:pPr>
      <w:r>
        <w:continuationSeparator/>
      </w:r>
    </w:p>
  </w:footnote>
  <w:footnote w:id="13776">
    <w:p w:rsidR="570D8DEC" w:rsidP="570D8DEC" w:rsidRDefault="570D8DEC" w14:noSpellErr="1" w14:paraId="1D57218F" w14:textId="26F92CF1">
      <w:pPr>
        <w:pStyle w:val="FootnoteText"/>
        <w:bidi w:val="0"/>
        <w:ind w:firstLine="0"/>
      </w:pPr>
      <w:r w:rsidRPr="570D8DEC">
        <w:rPr>
          <w:rStyle w:val="FootnoteReference"/>
          <w:rFonts w:ascii="Trebuchet MS" w:hAnsi="Trebuchet MS" w:eastAsia="Trebuchet MS" w:cs="Trebuchet MS"/>
          <w:sz w:val="20"/>
          <w:szCs w:val="20"/>
        </w:rPr>
        <w:footnoteRef/>
      </w:r>
      <w:r w:rsidRPr="570D8DEC" w:rsidR="570D8DEC">
        <w:rPr>
          <w:rFonts w:ascii="Trebuchet MS" w:hAnsi="Trebuchet MS" w:eastAsia="Trebuchet MS" w:cs="Trebuchet MS"/>
          <w:sz w:val="20"/>
          <w:szCs w:val="20"/>
        </w:rPr>
        <w:t xml:space="preserve"> </w:t>
      </w:r>
      <w:r w:rsidRPr="570D8DEC" w:rsidR="570D8DEC">
        <w:rPr>
          <w:rFonts w:ascii="Trebuchet MS" w:hAnsi="Trebuchet MS" w:eastAsia="Trebuchet MS" w:cs="Trebuchet MS"/>
          <w:noProof w:val="0"/>
          <w:sz w:val="20"/>
          <w:szCs w:val="20"/>
          <w:lang w:val="en-US"/>
        </w:rPr>
        <w:t xml:space="preserve">Gabor Angeli, Melvin Johnson Premkumar, and Christopher D. Manning. </w:t>
      </w:r>
      <w:hyperlink r:id="Radbd0f5b27cc4f5e">
        <w:r w:rsidRPr="570D8DEC" w:rsidR="570D8DEC">
          <w:rPr>
            <w:rStyle w:val="Hyperlink"/>
            <w:rFonts w:ascii="Trebuchet MS" w:hAnsi="Trebuchet MS" w:eastAsia="Trebuchet MS" w:cs="Trebuchet MS"/>
            <w:noProof w:val="0"/>
            <w:sz w:val="20"/>
            <w:szCs w:val="20"/>
            <w:lang w:val="en-US"/>
          </w:rPr>
          <w:t>Leveraging Linguistic Structure For Open Domain Information Extraction</w:t>
        </w:r>
      </w:hyperlink>
      <w:r w:rsidRPr="570D8DEC" w:rsidR="570D8DEC">
        <w:rPr>
          <w:rFonts w:ascii="Trebuchet MS" w:hAnsi="Trebuchet MS" w:eastAsia="Trebuchet MS" w:cs="Trebuchet MS"/>
          <w:noProof w:val="0"/>
          <w:sz w:val="20"/>
          <w:szCs w:val="20"/>
          <w:lang w:val="en-US"/>
        </w:rPr>
        <w:t xml:space="preserve">. In </w:t>
      </w:r>
      <w:r w:rsidRPr="570D8DEC" w:rsidR="570D8DEC">
        <w:rPr>
          <w:rFonts w:ascii="Trebuchet MS" w:hAnsi="Trebuchet MS" w:eastAsia="Trebuchet MS" w:cs="Trebuchet MS"/>
          <w:i w:val="1"/>
          <w:iCs w:val="1"/>
          <w:noProof w:val="0"/>
          <w:sz w:val="20"/>
          <w:szCs w:val="20"/>
          <w:lang w:val="en-US"/>
        </w:rPr>
        <w:t>Proceedings of the Association of Computational Linguistics (ACL)</w:t>
      </w:r>
      <w:r w:rsidRPr="570D8DEC" w:rsidR="570D8DEC">
        <w:rPr>
          <w:rFonts w:ascii="Trebuchet MS" w:hAnsi="Trebuchet MS" w:eastAsia="Trebuchet MS" w:cs="Trebuchet MS"/>
          <w:noProof w:val="0"/>
          <w:sz w:val="20"/>
          <w:szCs w:val="20"/>
          <w:lang w:val="en-US"/>
        </w:rPr>
        <w:t xml:space="preserve">, 2015. </w:t>
      </w:r>
    </w:p>
  </w:footnote>
  <w:footnote w:id="9415">
    <w:p w:rsidR="570D8DEC" w:rsidP="570D8DEC" w:rsidRDefault="570D8DEC" w14:paraId="3A05850B" w14:textId="6936569A">
      <w:pPr>
        <w:pStyle w:val="FootnoteText"/>
        <w:bidi w:val="0"/>
        <w:ind w:firstLine="0"/>
      </w:pPr>
      <w:r w:rsidRPr="570D8DEC">
        <w:rPr>
          <w:rStyle w:val="FootnoteReference"/>
          <w:rFonts w:ascii="Trebuchet MS" w:hAnsi="Trebuchet MS" w:eastAsia="Trebuchet MS" w:cs="Trebuchet MS"/>
          <w:sz w:val="20"/>
          <w:szCs w:val="20"/>
        </w:rPr>
        <w:footnoteRef/>
      </w:r>
      <w:r w:rsidRPr="570D8DEC" w:rsidR="570D8DEC">
        <w:rPr>
          <w:rFonts w:ascii="Trebuchet MS" w:hAnsi="Trebuchet MS" w:eastAsia="Trebuchet MS" w:cs="Trebuchet MS"/>
          <w:sz w:val="20"/>
          <w:szCs w:val="20"/>
        </w:rPr>
        <w:t xml:space="preserve"> </w:t>
      </w:r>
      <w:r w:rsidRPr="570D8DEC" w:rsidR="570D8DEC">
        <w:rPr>
          <w:rFonts w:ascii="Trebuchet MS" w:hAnsi="Trebuchet MS" w:eastAsia="Trebuchet MS" w:cs="Trebuchet MS"/>
          <w:noProof w:val="0"/>
          <w:sz w:val="20"/>
          <w:szCs w:val="20"/>
          <w:lang w:val="en-US"/>
        </w:rPr>
        <w:t>Fe</w:t>
      </w:r>
      <w:proofErr w:type="spellStart"/>
      <w:r w:rsidRPr="570D8DEC" w:rsidR="570D8DEC">
        <w:rPr>
          <w:rFonts w:ascii="Trebuchet MS" w:hAnsi="Trebuchet MS" w:eastAsia="Trebuchet MS" w:cs="Trebuchet MS"/>
          <w:noProof w:val="0"/>
          <w:sz w:val="20"/>
          <w:szCs w:val="20"/>
          <w:lang w:val="en-US"/>
        </w:rPr>
        <w:t xml:space="preserve">llbaum, </w:t>
      </w:r>
      <w:proofErr w:type="spellEnd"/>
      <w:r w:rsidRPr="570D8DEC" w:rsidR="570D8DEC">
        <w:rPr>
          <w:rFonts w:ascii="Trebuchet MS" w:hAnsi="Trebuchet MS" w:eastAsia="Trebuchet MS" w:cs="Trebuchet MS"/>
          <w:noProof w:val="0"/>
          <w:sz w:val="20"/>
          <w:szCs w:val="20"/>
          <w:lang w:val="en-US"/>
        </w:rPr>
        <w:t>Christiane (2005). WordNet and wordnets. In: Brown, Keith et al. (eds.), Encyclopedia of Language and Linguistics, Second Edition, Oxford: Elsevier, 665-670.</w:t>
      </w:r>
    </w:p>
  </w:footnote>
  <w:footnote w:id="30223">
    <w:p w:rsidR="570D8DEC" w:rsidP="570D8DEC" w:rsidRDefault="570D8DEC" w14:paraId="70552DF9" w14:textId="5737BD70">
      <w:pPr>
        <w:pStyle w:val="FootnoteText"/>
        <w:bidi w:val="0"/>
      </w:pPr>
      <w:r w:rsidRPr="570D8DEC">
        <w:rPr>
          <w:rStyle w:val="FootnoteReference"/>
        </w:rPr>
        <w:footnoteRef/>
      </w:r>
      <w:r w:rsidR="570D8DEC">
        <w:rPr/>
        <w:t xml:space="preserve"> </w:t>
      </w:r>
      <w:r w:rsidRPr="570D8DEC" w:rsidR="570D8DEC">
        <w:rPr>
          <w:noProof w:val="0"/>
          <w:lang w:val="en-US"/>
        </w:rPr>
        <w:t>Stijn van Do</w:t>
      </w:r>
      <w:proofErr w:type="spellStart"/>
      <w:r w:rsidRPr="570D8DEC" w:rsidR="570D8DEC">
        <w:rPr>
          <w:noProof w:val="0"/>
          <w:lang w:val="en-US"/>
        </w:rPr>
        <w:t xml:space="preserve">ngen, </w:t>
      </w:r>
      <w:proofErr w:type="spellEnd"/>
      <w:r w:rsidRPr="570D8DEC" w:rsidR="570D8DEC">
        <w:rPr>
          <w:i w:val="1"/>
          <w:iCs w:val="1"/>
          <w:noProof w:val="0"/>
          <w:lang w:val="en-US"/>
        </w:rPr>
        <w:t>Graph Clustering by Flow Simulation</w:t>
      </w:r>
      <w:r w:rsidRPr="570D8DEC" w:rsidR="570D8DEC">
        <w:rPr>
          <w:noProof w:val="0"/>
          <w:lang w:val="en-US"/>
        </w:rPr>
        <w:t>. PhD thesis, University of Utrecht, May 2000.</w:t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570D8DEC" w:rsidTr="570D8DEC" w14:paraId="35F4002C">
      <w:tc>
        <w:tcPr>
          <w:tcW w:w="3120" w:type="dxa"/>
          <w:tcMar/>
        </w:tcPr>
        <w:p w:rsidR="570D8DEC" w:rsidP="570D8DEC" w:rsidRDefault="570D8DEC" w14:paraId="739E78C0" w14:textId="17D740F5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70D8DEC" w:rsidP="570D8DEC" w:rsidRDefault="570D8DEC" w14:paraId="6DA0A374" w14:textId="0779DD3B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70D8DEC" w:rsidP="570D8DEC" w:rsidRDefault="570D8DEC" w14:paraId="53B49342" w14:textId="740A3C25">
          <w:pPr>
            <w:pStyle w:val="Header"/>
            <w:bidi w:val="0"/>
            <w:ind w:right="-115"/>
            <w:jc w:val="right"/>
          </w:pPr>
        </w:p>
      </w:tc>
    </w:tr>
  </w:tbl>
  <w:p w:rsidR="570D8DEC" w:rsidP="570D8DEC" w:rsidRDefault="570D8DEC" w14:paraId="5FDF5768" w14:textId="0E5530C0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570D8DEC" w:rsidTr="570D8DEC" w14:paraId="2D146A36">
      <w:tc>
        <w:tcPr>
          <w:tcW w:w="3120" w:type="dxa"/>
          <w:tcMar/>
        </w:tcPr>
        <w:p w:rsidR="570D8DEC" w:rsidP="570D8DEC" w:rsidRDefault="570D8DEC" w14:paraId="394B46F0" w14:textId="706F6E19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70D8DEC" w:rsidP="570D8DEC" w:rsidRDefault="570D8DEC" w14:paraId="65249E4C" w14:textId="6CE750E2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70D8DEC" w:rsidP="570D8DEC" w:rsidRDefault="570D8DEC" w14:paraId="3E695454" w14:textId="2AC3401E">
          <w:pPr>
            <w:pStyle w:val="Header"/>
            <w:bidi w:val="0"/>
            <w:ind w:right="-115"/>
            <w:jc w:val="right"/>
          </w:pPr>
        </w:p>
      </w:tc>
    </w:tr>
  </w:tbl>
  <w:p w:rsidR="570D8DEC" w:rsidP="570D8DEC" w:rsidRDefault="570D8DEC" w14:paraId="5D3E2B6F" w14:textId="4ABC18A9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)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>
    <w:nsid w:val="FFFFFF7C"/>
    <w:multiLevelType w:val="singleLevel"/>
    <w:tmpl w:val="AB902B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0EC9C0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DE8BA5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09AA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F22A5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>
    <w:nsid w:val="FFFFFF81"/>
    <w:multiLevelType w:val="singleLevel"/>
    <w:tmpl w:val="CA80305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>
    <w:nsid w:val="FFFFFF82"/>
    <w:multiLevelType w:val="singleLevel"/>
    <w:tmpl w:val="7572102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>
    <w:nsid w:val="FFFFFF83"/>
    <w:multiLevelType w:val="singleLevel"/>
    <w:tmpl w:val="AACAA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>
    <w:nsid w:val="FFFFFF88"/>
    <w:multiLevelType w:val="singleLevel"/>
    <w:tmpl w:val="659A57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67860A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>
    <w:nsid w:val="11797E1C"/>
    <w:multiLevelType w:val="multilevel"/>
    <w:tmpl w:val="66567920"/>
    <w:numStyleLink w:val="ReportList"/>
  </w:abstractNum>
  <w:abstractNum w:abstractNumId="11">
    <w:nsid w:val="7EDF04B5"/>
    <w:multiLevelType w:val="multilevel"/>
    <w:tmpl w:val="66567920"/>
    <w:styleLink w:val="ReportList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ListNumber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ListNumber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ListNumber4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ListNumber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5">
    <w:abstractNumId w:val="14"/>
  </w:num>
  <w:num w:numId="14">
    <w:abstractNumId w:val="13"/>
  </w:num>
  <w:num w:numId="13">
    <w:abstractNumId w:val="12"/>
  </w: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033"/>
    <w:rsid w:val="00171E9D"/>
    <w:rsid w:val="00412657"/>
    <w:rsid w:val="00441033"/>
    <w:rsid w:val="4F3C1AA1"/>
    <w:rsid w:val="570D8DEC"/>
    <w:rsid w:val="610CA7CB"/>
    <w:rsid w:val="6BD1784F"/>
    <w:rsid w:val="7206A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3f282e-99fb-4b1a-9ce7-d7a5d7201f80}"/>
  <w14:docId w14:val="7206A523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color w:val="5A5A5A" w:themeColor="text2"/>
        <w:sz w:val="22"/>
        <w:szCs w:val="22"/>
        <w:lang w:val="en-US" w:eastAsia="en-US" w:bidi="ar-SA"/>
      </w:rPr>
    </w:rPrDefault>
    <w:pPrDefault>
      <w:pPr>
        <w:spacing w:after="12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Theme="majorHAnsi" w:hAnsiTheme="majorHAnsi" w:eastAsiaTheme="majorEastAsia" w:cstheme="majorBidi"/>
      <w:b/>
      <w:color w:val="006A89" w:themeColor="accen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0" w:after="60"/>
      <w:outlineLvl w:val="1"/>
    </w:pPr>
    <w:rPr>
      <w:rFonts w:asciiTheme="majorHAnsi" w:hAnsiTheme="majorHAnsi" w:eastAsiaTheme="majorEastAsia" w:cstheme="majorBidi"/>
      <w:b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0" w:after="60"/>
      <w:outlineLvl w:val="2"/>
    </w:pPr>
    <w:rPr>
      <w:rFonts w:asciiTheme="majorHAnsi" w:hAnsiTheme="majorHAnsi" w:eastAsiaTheme="majorEastAsia" w:cstheme="majorBidi"/>
      <w:b/>
      <w:color w:val="006A89" w:themeColor="accent1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 w:after="60"/>
      <w:outlineLvl w:val="3"/>
    </w:pPr>
    <w:rPr>
      <w:rFonts w:asciiTheme="majorHAnsi" w:hAnsiTheme="majorHAnsi"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after="60"/>
      <w:outlineLvl w:val="4"/>
    </w:pPr>
    <w:rPr>
      <w:rFonts w:asciiTheme="majorHAnsi" w:hAnsiTheme="majorHAnsi" w:eastAsiaTheme="majorEastAsia" w:cstheme="majorBidi"/>
      <w:color w:val="006A89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after="60"/>
      <w:outlineLvl w:val="5"/>
    </w:pPr>
    <w:rPr>
      <w:rFonts w:asciiTheme="majorHAnsi" w:hAnsiTheme="majorHAnsi" w:eastAsiaTheme="majorEastAsia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after="60"/>
      <w:outlineLvl w:val="6"/>
    </w:pPr>
    <w:rPr>
      <w:rFonts w:asciiTheme="majorHAnsi" w:hAnsiTheme="majorHAnsi" w:eastAsiaTheme="majorEastAsia" w:cstheme="majorBidi"/>
      <w:iCs/>
      <w:color w:val="006A89" w:themeColor="accen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after="60"/>
      <w:outlineLvl w:val="7"/>
    </w:pPr>
    <w:rPr>
      <w:rFonts w:asciiTheme="majorHAnsi" w:hAnsiTheme="majorHAnsi" w:eastAsiaTheme="majorEastAsia" w:cstheme="majorBidi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Cs/>
      <w:color w:val="006A89" w:themeColor="accent1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pPr>
      <w:spacing w:after="240" w:line="240" w:lineRule="auto"/>
      <w:contextualSpacing/>
    </w:pPr>
    <w:rPr>
      <w:rFonts w:asciiTheme="majorHAnsi" w:hAnsiTheme="majorHAnsi" w:eastAsiaTheme="majorEastAsia" w:cstheme="majorBidi"/>
      <w:b/>
      <w:color w:val="006A89" w:themeColor="accent1"/>
      <w:spacing w:val="-10"/>
      <w:kern w:val="28"/>
      <w:sz w:val="52"/>
      <w:szCs w:val="56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b/>
      <w:color w:val="006A89" w:themeColor="accent1"/>
      <w:spacing w:val="-10"/>
      <w:kern w:val="28"/>
      <w:sz w:val="52"/>
      <w:szCs w:val="56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b/>
      <w:color w:val="006A89" w:themeColor="accent1"/>
      <w:sz w:val="36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b/>
      <w:sz w:val="3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hAnsiTheme="majorHAnsi" w:eastAsiaTheme="majorEastAsia" w:cstheme="majorBidi"/>
      <w:b/>
      <w:color w:val="006A89" w:themeColor="accent1"/>
      <w:sz w:val="26"/>
      <w:szCs w:val="24"/>
    </w:rPr>
  </w:style>
  <w:style w:type="paragraph" w:styleId="ListBullet">
    <w:name w:val="List Bullet"/>
    <w:basedOn w:val="Normal"/>
    <w:uiPriority w:val="99"/>
    <w:unhideWhenUsed/>
    <w:qFormat/>
    <w:pPr>
      <w:numPr>
        <w:numId w:val="1"/>
      </w:numPr>
      <w:contextualSpacing/>
    </w:p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b/>
      <w:iCs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006A89" w:themeColor="accent1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color w:val="006A89" w:themeColor="accent1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360" w:right="360"/>
    </w:pPr>
    <w:rPr>
      <w:b/>
      <w:iCs/>
      <w:color w:val="006A89" w:themeColor="accent1"/>
    </w:rPr>
  </w:style>
  <w:style w:type="character" w:styleId="QuoteChar" w:customStyle="1">
    <w:name w:val="Quote Char"/>
    <w:basedOn w:val="DefaultParagraphFont"/>
    <w:link w:val="Quote"/>
    <w:uiPriority w:val="29"/>
    <w:rPr>
      <w:b/>
      <w:iCs/>
      <w:color w:val="006A89" w:themeColor="accent1"/>
    </w:rPr>
  </w:style>
  <w:style w:type="numbering" w:styleId="ReportList" w:customStyle="1">
    <w:name w:val="Report List"/>
    <w:uiPriority w:val="99"/>
    <w:pPr>
      <w:numPr>
        <w:numId w:val="11"/>
      </w:numPr>
    </w:p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paragraph" w:styleId="ListNumber">
    <w:name w:val="List Number"/>
    <w:basedOn w:val="Normal"/>
    <w:uiPriority w:val="99"/>
    <w:unhideWhenUsed/>
    <w:qFormat/>
    <w:pPr>
      <w:numPr>
        <w:numId w:val="12"/>
      </w:numPr>
      <w:contextualSpacing/>
    </w:pPr>
  </w:style>
  <w:style w:type="paragraph" w:styleId="ListNumber2">
    <w:name w:val="List Number 2"/>
    <w:basedOn w:val="Normal"/>
    <w:uiPriority w:val="99"/>
    <w:unhideWhenUsed/>
    <w:qFormat/>
    <w:pPr>
      <w:numPr>
        <w:ilvl w:val="1"/>
        <w:numId w:val="12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ilvl w:val="2"/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ilvl w:val="3"/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ilvl w:val="4"/>
        <w:numId w:val="12"/>
      </w:numPr>
      <w:contextualSpacing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412657"/>
    <w:pPr>
      <w:spacing w:after="0" w:line="240" w:lineRule="auto"/>
      <w:jc w:val="right"/>
    </w:pPr>
    <w:rPr>
      <w:color w:val="C3C3C3" w:themeColor="accent3"/>
      <w:sz w:val="20"/>
    </w:rPr>
  </w:style>
  <w:style w:type="character" w:styleId="FooterChar" w:customStyle="1">
    <w:name w:val="Footer Char"/>
    <w:basedOn w:val="DefaultParagraphFont"/>
    <w:link w:val="Footer"/>
    <w:uiPriority w:val="99"/>
    <w:rsid w:val="00412657"/>
    <w:rPr>
      <w:color w:val="C3C3C3" w:themeColor="accent3"/>
      <w:sz w:val="20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006A89" w:themeColor="accent1"/>
      <w:sz w:val="21"/>
      <w:szCs w:val="21"/>
    </w:rPr>
  </w:style>
  <w:style xmlns:w14="http://schemas.microsoft.com/office/word/2010/wordml" xmlns:mc="http://schemas.openxmlformats.org/markup-compatibility/2006" xmlns:w="http://schemas.openxmlformats.org/wordprocessingml/2006/main" w:type="character" w:styleId="Strong" mc:Ignorable="w14">
    <w:name xmlns:w="http://schemas.openxmlformats.org/wordprocessingml/2006/main" w:val="Strong"/>
    <w:basedOn xmlns:w="http://schemas.openxmlformats.org/wordprocessingml/2006/main" w:val="DefaultParagraphFont"/>
    <w:uiPriority xmlns:w="http://schemas.openxmlformats.org/wordprocessingml/2006/main" w:val="22"/>
    <w:qFormat xmlns:w="http://schemas.openxmlformats.org/wordprocessingml/2006/main"/>
    <w:rPr xmlns:w="http://schemas.openxmlformats.org/wordprocessingml/2006/main">
      <w:b/>
      <w:bCs/>
    </w:r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noteReference" mc:Ignorable="w14">
    <w:basedOn xmlns:w="http://schemas.openxmlformats.org/wordprocessingml/2006/main" w:val="DefaultParagraphFont"/>
    <w:name xmlns:w="http://schemas.openxmlformats.org/wordprocessingml/2006/main" w:val="footnote reference"/>
    <w:rPr xmlns:w="http://schemas.openxmlformats.org/wordprocessingml/2006/main">
      <w:vertAlign w:val="superscript"/>
    </w:rPr>
    <w:semiHidden xmlns:w="http://schemas.openxmlformats.org/wordprocessingml/2006/main"/>
    <w:uiPriority xmlns:w="http://schemas.openxmlformats.org/wordprocessingml/2006/main" w:val="99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FootnoteTextChar" w:customStyle="1" mc:Ignorable="w14">
    <w:name xmlns:w="http://schemas.openxmlformats.org/wordprocessingml/2006/main" w:val="Footnote Text Char"/>
    <w:basedOn xmlns:w="http://schemas.openxmlformats.org/wordprocessingml/2006/main" w:val="DefaultParagraphFont"/>
    <w:link xmlns:w="http://schemas.openxmlformats.org/wordprocessingml/2006/main" w:val="FootnoteText"/>
    <w:rPr xmlns:w="http://schemas.openxmlformats.org/wordprocessingml/2006/main">
      <w:sz w:val="20"/>
      <w:szCs w:val="20"/>
    </w:rPr>
    <w:semiHidden xmlns:w="http://schemas.openxmlformats.org/wordprocessingml/2006/main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noteText" mc:Ignorable="w14">
    <w:basedOn xmlns:w="http://schemas.openxmlformats.org/wordprocessingml/2006/main" w:val="Normal"/>
    <w:link xmlns:w="http://schemas.openxmlformats.org/wordprocessingml/2006/main" w:val="FootnoteTextChar"/>
    <w:name xmlns:w="http://schemas.openxmlformats.org/wordprocessingml/2006/main" w:val="footnote text"/>
    <w:pPr xmlns:w="http://schemas.openxmlformats.org/wordprocessingml/2006/main">
      <w:spacing xmlns:w="http://schemas.openxmlformats.org/wordprocessingml/2006/main" w:after="0" w:line="240" w:lineRule="auto"/>
    </w:pPr>
    <w:rPr xmlns:w="http://schemas.openxmlformats.org/wordprocessingml/2006/main">
      <w:sz w:val="20"/>
      <w:szCs w:val="20"/>
    </w:rPr>
    <w:semiHidden xmlns:w="http://schemas.openxmlformats.org/wordprocessingml/2006/main"/>
    <w:uiPriority xmlns:w="http://schemas.openxmlformats.org/wordprocessingml/2006/main" w:val="99"/>
    <w:unhideWhenUsed xmlns:w="http://schemas.openxmlformats.org/wordprocessingml/2006/main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glossaryDocument" Target="/word/glossary/document.xml" Id="R8f0e203ab6ca4d26" /><Relationship Type="http://schemas.openxmlformats.org/officeDocument/2006/relationships/image" Target="/media/image2.png" Id="R48ae0a21cf30482f" /><Relationship Type="http://schemas.openxmlformats.org/officeDocument/2006/relationships/image" Target="/media/image3.png" Id="R86cdd5cba3d64a98" /><Relationship Type="http://schemas.openxmlformats.org/officeDocument/2006/relationships/image" Target="/media/image4.png" Id="R2a49f0371eeb4dac" /><Relationship Type="http://schemas.openxmlformats.org/officeDocument/2006/relationships/image" Target="/media/image5.png" Id="R7f23b16c649240bd" /><Relationship Type="http://schemas.openxmlformats.org/officeDocument/2006/relationships/header" Target="/word/header.xml" Id="R34686f85dcf54b40" /><Relationship Type="http://schemas.openxmlformats.org/officeDocument/2006/relationships/header" Target="/word/header2.xml" Id="R1a6361c305844a15" /><Relationship Type="http://schemas.openxmlformats.org/officeDocument/2006/relationships/footer" Target="/word/footer2.xml" Id="R7f850186fbde4bf8" /></Relationships>
</file>

<file path=word/_rels/footnotes.xml.rels>&#65279;<?xml version="1.0" encoding="utf-8"?><Relationships xmlns="http://schemas.openxmlformats.org/package/2006/relationships"><Relationship Type="http://schemas.openxmlformats.org/officeDocument/2006/relationships/hyperlink" Target="http://nlp.stanford.edu/pubs/2015angeli-openie.pdf" TargetMode="External" Id="Radbd0f5b27cc4f5e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9f6910-810c-442e-9482-2429a900cfcb}"/>
      </w:docPartPr>
      <w:docPartBody>
        <w:p w14:paraId="5D630818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Report Theme">
  <a:themeElements>
    <a:clrScheme name="Report theme">
      <a:dk1>
        <a:sysClr val="windowText" lastClr="000000"/>
      </a:dk1>
      <a:lt1>
        <a:sysClr val="window" lastClr="FFFFFF"/>
      </a:lt1>
      <a:dk2>
        <a:srgbClr val="5A5A5A"/>
      </a:dk2>
      <a:lt2>
        <a:srgbClr val="F0F0F0"/>
      </a:lt2>
      <a:accent1>
        <a:srgbClr val="006A89"/>
      </a:accent1>
      <a:accent2>
        <a:srgbClr val="2682BB"/>
      </a:accent2>
      <a:accent3>
        <a:srgbClr val="C3C3C3"/>
      </a:accent3>
      <a:accent4>
        <a:srgbClr val="00A997"/>
      </a:accent4>
      <a:accent5>
        <a:srgbClr val="89C711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Savitha G</dc:creator>
  <keywords/>
  <dc:description/>
  <lastModifiedBy>Savitha G</lastModifiedBy>
  <revision>6</revision>
  <dcterms:created xsi:type="dcterms:W3CDTF">2018-05-08T12:19:43.4391347Z</dcterms:created>
  <dcterms:modified xsi:type="dcterms:W3CDTF">2018-05-09T20:20:31.9904315Z</dcterms:modified>
</coreProperties>
</file>