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107" w:rsidRDefault="00B57107" w:rsidP="00B57107">
      <w:pPr>
        <w:jc w:val="center"/>
        <w:rPr>
          <w:b/>
          <w:sz w:val="72"/>
          <w:lang w:val="ru-RU"/>
        </w:rPr>
      </w:pPr>
      <w:bookmarkStart w:id="0" w:name="_Hlk105152141"/>
      <w:bookmarkEnd w:id="0"/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Pr="00CD1756" w:rsidRDefault="00B57107" w:rsidP="00B57107">
      <w:pPr>
        <w:jc w:val="center"/>
        <w:rPr>
          <w:b/>
          <w:sz w:val="72"/>
        </w:rPr>
      </w:pPr>
      <w:r>
        <w:rPr>
          <w:b/>
          <w:sz w:val="72"/>
          <w:lang w:val="ru-RU"/>
        </w:rPr>
        <w:t>Модуль ЭТТН</w:t>
      </w:r>
      <w:r w:rsidRPr="00CD1756">
        <w:rPr>
          <w:b/>
          <w:sz w:val="72"/>
        </w:rPr>
        <w:t>.</w:t>
      </w:r>
    </w:p>
    <w:p w:rsidR="00B57107" w:rsidRPr="009C2FC9" w:rsidRDefault="00B57107" w:rsidP="00B57107">
      <w:pPr>
        <w:jc w:val="center"/>
        <w:rPr>
          <w:b/>
          <w:sz w:val="72"/>
        </w:rPr>
      </w:pPr>
      <w:r w:rsidRPr="00CD1756">
        <w:rPr>
          <w:b/>
          <w:sz w:val="72"/>
        </w:rPr>
        <w:t>Руководство пользователя.</w:t>
      </w:r>
    </w:p>
    <w:p w:rsidR="00EA1DE5" w:rsidRDefault="006F0DCA">
      <w:pPr>
        <w:ind w:left="141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</w:p>
    <w:p w:rsidR="00B57107" w:rsidRDefault="00B5710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ru" w:eastAsia="en-US"/>
        </w:rPr>
        <w:id w:val="167984460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sz w:val="22"/>
          <w:szCs w:val="22"/>
          <w:lang w:eastAsia="en-GB"/>
        </w:rPr>
      </w:sdtEndPr>
      <w:sdtContent>
        <w:p w:rsidR="00C958A1" w:rsidRDefault="00C958A1" w:rsidP="00C958A1">
          <w:pPr>
            <w:pStyle w:val="a6"/>
            <w:jc w:val="center"/>
          </w:pPr>
          <w:r>
            <w:t>Оглавление</w:t>
          </w:r>
        </w:p>
        <w:p w:rsidR="00DF1C0F" w:rsidRDefault="00C958A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028790" w:history="1">
            <w:r w:rsidR="00DF1C0F"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Введение</w:t>
            </w:r>
            <w:r w:rsidR="00DF1C0F">
              <w:rPr>
                <w:noProof/>
                <w:webHidden/>
              </w:rPr>
              <w:tab/>
            </w:r>
            <w:r w:rsidR="00DF1C0F">
              <w:rPr>
                <w:noProof/>
                <w:webHidden/>
              </w:rPr>
              <w:fldChar w:fldCharType="begin"/>
            </w:r>
            <w:r w:rsidR="00DF1C0F">
              <w:rPr>
                <w:noProof/>
                <w:webHidden/>
              </w:rPr>
              <w:instrText xml:space="preserve"> PAGEREF _Toc106028790 \h </w:instrText>
            </w:r>
            <w:r w:rsidR="00DF1C0F">
              <w:rPr>
                <w:noProof/>
                <w:webHidden/>
              </w:rPr>
            </w:r>
            <w:r w:rsidR="00DF1C0F">
              <w:rPr>
                <w:noProof/>
                <w:webHidden/>
              </w:rPr>
              <w:fldChar w:fldCharType="separate"/>
            </w:r>
            <w:r w:rsidR="00DF1C0F">
              <w:rPr>
                <w:noProof/>
                <w:webHidden/>
              </w:rPr>
              <w:t>3</w:t>
            </w:r>
            <w:r w:rsidR="00DF1C0F">
              <w:rPr>
                <w:noProof/>
                <w:webHidden/>
              </w:rPr>
              <w:fldChar w:fldCharType="end"/>
            </w:r>
          </w:hyperlink>
        </w:p>
        <w:p w:rsidR="00DF1C0F" w:rsidRDefault="00DF1C0F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791" w:history="1"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_Toc106028791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C0F" w:rsidRDefault="00DF1C0F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792" w:history="1"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 организаций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_Toc106028792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C0F" w:rsidRDefault="00DF1C0F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793" w:history="1"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 ТМЦ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_Toc106028793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C0F" w:rsidRDefault="00DF1C0F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794" w:history="1"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 единиц измерения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_Toc106028794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C0F" w:rsidRDefault="00DF1C0F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795" w:history="1"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Справочники электронного документооборота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_Toc106028795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C0F" w:rsidRDefault="00DF1C0F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796" w:history="1"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Настройка начальных параметров.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_Toc106028796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C0F" w:rsidRDefault="00DF1C0F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797" w:history="1"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Настройки электронного документооборота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_Toc106028797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C0F" w:rsidRDefault="00DF1C0F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798" w:history="1"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Настройки входящих ТТН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_Toc106028798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C0F" w:rsidRDefault="00DF1C0F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799" w:history="1"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Настройки исходящих ТТН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_Toc106028799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C0F" w:rsidRDefault="00DF1C0F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800" w:history="1"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Электронные накладные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_Toc106028800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C0F" w:rsidRDefault="00DF1C0F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801" w:history="1"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со входящими ЭТТН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_Toc106028801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C0F" w:rsidRDefault="00DF1C0F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802" w:history="1"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 исходящими ЭТТН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_Toc106028802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C0F" w:rsidRDefault="00DF1C0F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803" w:history="1"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Статусы ЭТТН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_Toc106028803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C0F" w:rsidRDefault="00DF1C0F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804" w:history="1"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Учет прослеживаемых (маркированных) товаров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_Toc106028804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C0F" w:rsidRDefault="00DF1C0F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805" w:history="1"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Приемка прослеживаемых товаров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_Toc106028805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C0F" w:rsidRDefault="00DF1C0F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806" w:history="1"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Перемещение и отпуск прослеживаемых товаров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_Toc106028806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C0F" w:rsidRDefault="00DF1C0F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807" w:history="1"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 документом «Прослеживаемость. Сканирования»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_Toc106028807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C0F" w:rsidRDefault="00DF1C0F">
          <w:pPr>
            <w:pStyle w:val="11"/>
            <w:tabs>
              <w:tab w:val="left" w:pos="66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808" w:history="1"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Электронные заказы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_Toc106028808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C0F" w:rsidRDefault="00DF1C0F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809" w:history="1"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со входящими ЭЗ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_Toc106028809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C0F" w:rsidRDefault="00DF1C0F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810" w:history="1"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 исходящими ЭЗ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_Toc106028810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C0F" w:rsidRDefault="00DF1C0F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811" w:history="1"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Ответы на заказ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_Toc106028811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C0F" w:rsidRDefault="00DF1C0F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812" w:history="1"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со входящими ответами на ЭЗ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_Toc106028812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C0F" w:rsidRDefault="00DF1C0F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813" w:history="1"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 исходящими ответами на ЭЗ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_Toc106028813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C0F" w:rsidRDefault="00DF1C0F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814" w:history="1"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Уведомления об отгрузке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_Toc106028814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C0F" w:rsidRDefault="00DF1C0F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815" w:history="1"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во входящими уведомлениями об отгрузке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_Toc106028815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C0F" w:rsidRDefault="00DF1C0F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6028816" w:history="1"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A2663E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 исходящими уведомлениями об отгрузке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_Toc106028816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8A1" w:rsidRDefault="00C958A1" w:rsidP="00C958A1">
          <w:r>
            <w:rPr>
              <w:b/>
              <w:bCs/>
            </w:rPr>
            <w:fldChar w:fldCharType="end"/>
          </w:r>
        </w:p>
      </w:sdtContent>
    </w:sdt>
    <w:p w:rsidR="00C958A1" w:rsidRPr="001462F7" w:rsidRDefault="00C958A1" w:rsidP="00C958A1">
      <w:pPr>
        <w:pStyle w:val="1"/>
        <w:jc w:val="center"/>
        <w:rPr>
          <w:rFonts w:ascii="Calibri" w:eastAsia="Calibri" w:hAnsi="Calibri"/>
        </w:rPr>
      </w:pPr>
      <w:r>
        <w:rPr>
          <w:sz w:val="24"/>
          <w:szCs w:val="24"/>
        </w:rPr>
        <w:br w:type="page"/>
      </w:r>
    </w:p>
    <w:p w:rsidR="00C958A1" w:rsidRDefault="00C958A1">
      <w:pPr>
        <w:rPr>
          <w:sz w:val="24"/>
          <w:szCs w:val="24"/>
        </w:rPr>
      </w:pPr>
    </w:p>
    <w:p w:rsidR="00C958A1" w:rsidRPr="009D0FF6" w:rsidRDefault="00C958A1" w:rsidP="009D0FF6">
      <w:pPr>
        <w:pStyle w:val="2"/>
        <w:keepLines w:val="0"/>
        <w:spacing w:before="240" w:after="60"/>
        <w:ind w:left="1440" w:hanging="3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ru-RU" w:eastAsia="en-US"/>
        </w:rPr>
      </w:pPr>
      <w:bookmarkStart w:id="1" w:name="_Toc106028790"/>
      <w:r w:rsidRPr="009D0FF6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ru-RU" w:eastAsia="en-US"/>
        </w:rPr>
        <w:t>Введение</w:t>
      </w:r>
      <w:bookmarkEnd w:id="1"/>
    </w:p>
    <w:p w:rsidR="00C958A1" w:rsidRPr="006E73F0" w:rsidRDefault="00C958A1" w:rsidP="00C958A1"/>
    <w:p w:rsidR="00D525D3" w:rsidRDefault="00C958A1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Модуль ЭТТН предназначен для</w:t>
      </w:r>
      <w:r w:rsidR="003D63C4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>организации учета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>товарных</w:t>
      </w:r>
      <w:r w:rsidR="002C1E83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товарно-транспортных накладных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заказов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виде электронных документов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(далее – электронные документы),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а также 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электронных сообщений, формируемых в процессе электронного обмена данными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3716CF" w:rsidRDefault="003716CF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Модуль 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</w:t>
      </w:r>
      <w:r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работает в режиме интеграции с системой 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электронного обмена данными </w:t>
      </w:r>
      <w:r w:rsidR="007E6C10"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>EDI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>провайдера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>, аттестованного в РБ (в настоящий момент – ООО «Совр</w:t>
      </w:r>
      <w:r w:rsidR="004672F5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>менные технологии торговли»).</w:t>
      </w:r>
    </w:p>
    <w:p w:rsidR="00A92E3B" w:rsidRDefault="00A92E3B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Модуль ЭТТН включает в себя документы, справочники, отчеты и функции, необходимые для обеспечения полноценного обмена легитимными электронными документами внутри РБ. Все объекты структурно сгруппированы по </w:t>
      </w:r>
      <w:r w:rsidR="00A842B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блокам соответственно их функциональной принадлежности </w:t>
      </w:r>
      <w:r w:rsidR="00A842BC" w:rsidRPr="000248A7"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r w:rsidR="00A842BC">
        <w:rPr>
          <w:rFonts w:ascii="Calibri" w:eastAsia="Calibri" w:hAnsi="Calibri" w:cs="Times New Roman"/>
          <w:sz w:val="24"/>
          <w:szCs w:val="24"/>
          <w:lang w:val="ru-RU" w:eastAsia="en-US"/>
        </w:rPr>
        <w:t>рис.1</w:t>
      </w:r>
      <w:r w:rsidR="00A842BC" w:rsidRPr="000248A7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A842B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0C239A" w:rsidRDefault="00C5725C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Функционал модуля позволяет</w:t>
      </w:r>
      <w:r w:rsidR="000C239A"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8158C7" w:rsidRDefault="008158C7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отслеживать поступление новых электронных документов и сообщений,</w:t>
      </w:r>
    </w:p>
    <w:p w:rsidR="000C239A" w:rsidRDefault="000C239A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отправлять подтверждения и ответные сообщения, </w:t>
      </w:r>
    </w:p>
    <w:p w:rsidR="000C239A" w:rsidRDefault="000C239A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создавать 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входящие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>документы на основании электронных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0C239A" w:rsidRDefault="000C239A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>автоматически формировать исходящие электронные документы на основании созданных в базе данных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0C239A" w:rsidRDefault="000C239A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учитывать прослеживать,</w:t>
      </w:r>
    </w:p>
    <w:p w:rsidR="000C239A" w:rsidRDefault="008158C7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0C23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вести товарный учет в разрезе</w:t>
      </w:r>
      <w:r w:rsidR="000C23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идентификационной маркировк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и каждой единицы</w:t>
      </w:r>
      <w:r w:rsidR="000C239A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C958A1" w:rsidRPr="00C5725C" w:rsidRDefault="000C239A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>подтверждать действия ЭЦП.</w:t>
      </w:r>
    </w:p>
    <w:p w:rsidR="00A92E3B" w:rsidRPr="009D07C0" w:rsidRDefault="00A92E3B" w:rsidP="00A92E3B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EA1DE5" w:rsidRDefault="00A92E3B">
      <w:pPr>
        <w:ind w:left="141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1D464B5" wp14:editId="167F643E">
            <wp:extent cx="2736558" cy="2943225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9952" cy="29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10" w:rsidRPr="007E6C10" w:rsidRDefault="007E6C10" w:rsidP="007E6C10">
      <w:pPr>
        <w:pStyle w:val="1"/>
        <w:keepLines w:val="0"/>
        <w:numPr>
          <w:ilvl w:val="0"/>
          <w:numId w:val="9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2" w:name="_Toc106028791"/>
      <w:r w:rsidRPr="007E6C1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Справочники</w:t>
      </w:r>
      <w:bookmarkEnd w:id="2"/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13DE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Согласно требованиям, предъявляемым к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>EDI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систем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е:</w:t>
      </w:r>
    </w:p>
    <w:p w:rsidR="008813DE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все предприятия-участники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обмена электронными документами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должны иметь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международный идентификационный номер GLN (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Global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Location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Number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), </w:t>
      </w:r>
    </w:p>
    <w:p w:rsidR="008813DE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все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товар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ы, участвующие в обмене электронными документами,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долж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ны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иметь глобальный номер GTIN (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Global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Trade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Item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Number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зарегистрированный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международной системе EAN (GS1)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8813DE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все единицы измерения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F8474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 товарам, которые участвуют в обмене электронными документами,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должны иметь 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трехбуквенный код по ОКРБ 008-95 «Единицы измерения и счета»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с 13.09.2020 допускается и цифровое (числовое) кодовое обозначение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7E6C10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 обеспечения данных требований стандартные справочники системы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F71409">
        <w:rPr>
          <w:rFonts w:ascii="Calibri" w:eastAsia="Calibri" w:hAnsi="Calibri" w:cs="Times New Roman"/>
          <w:sz w:val="24"/>
          <w:szCs w:val="24"/>
          <w:lang w:val="ru-RU" w:eastAsia="en-US"/>
        </w:rPr>
        <w:t>Гедымин</w:t>
      </w:r>
      <w:proofErr w:type="spellEnd"/>
      <w:r w:rsidR="00F7140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дополнены соответствующими реквизитами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F71409" w:rsidRDefault="00F71409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Кроме того, модуль ЭТТН включает дополнительные справочники</w:t>
      </w:r>
      <w:r w:rsidR="006E52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 2)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537526" w:rsidRPr="009D07C0" w:rsidRDefault="00537526" w:rsidP="00537526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6E52D4" w:rsidRPr="007E6C10" w:rsidRDefault="006E52D4" w:rsidP="006E52D4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2B7766F9" wp14:editId="16D040A4">
            <wp:extent cx="3676650" cy="22002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52D4" w:rsidRDefault="006E52D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7E6C10" w:rsidRPr="008813DE" w:rsidRDefault="007E6C10" w:rsidP="008813DE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3" w:name="_Toc106028792"/>
      <w:r w:rsidRPr="008813D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Справочник организаций</w:t>
      </w:r>
      <w:bookmarkEnd w:id="3"/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526" w:rsidRDefault="00F84745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указания 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карточке 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>организаци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предусмотрено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поле «</w:t>
      </w:r>
      <w:r w:rsidR="00537526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номер»</w:t>
      </w:r>
      <w:r w:rsidRPr="00F8474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13 цифровых символов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), которое заполняется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для:</w:t>
      </w:r>
    </w:p>
    <w:p w:rsidR="00537526" w:rsidRDefault="00537526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рабочей организации(-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ий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),</w:t>
      </w:r>
    </w:p>
    <w:p w:rsidR="00537526" w:rsidRDefault="00537526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всех подразделений, принадлежащих рабочей организации и участвующих в электронном обмене,</w:t>
      </w:r>
    </w:p>
    <w:p w:rsidR="00537526" w:rsidRDefault="00537526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всех</w:t>
      </w:r>
      <w:r w:rsidR="007E6C10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организаци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й</w:t>
      </w:r>
      <w:r w:rsidR="007E6C10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, с котор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ыми</w:t>
      </w:r>
      <w:r w:rsidR="007E6C10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будет осуществляться взаимодействие по системе электронного документооборота, </w:t>
      </w:r>
    </w:p>
    <w:p w:rsidR="00537526" w:rsidRDefault="00537526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всех подразделений, принадлежащих организациям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, с котор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ыми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будет осуществляться взаимодействие по системе электронного документооборота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7E6C10" w:rsidRPr="008813DE" w:rsidRDefault="006E52D4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Данный реквизит по умолчанию располагается на закладке «Атрибуты» карточки организации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3) или карточки подразделения (рис. 4)</w:t>
      </w:r>
      <w:r w:rsidR="007E6C10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537526" w:rsidRPr="009D07C0" w:rsidRDefault="00537526" w:rsidP="00537526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3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7E6C10" w:rsidRDefault="006E52D4" w:rsidP="005375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DEE312" wp14:editId="4276C444">
            <wp:extent cx="4743450" cy="37433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014" w:rsidRDefault="00154014" w:rsidP="00154014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На конкретной клиентской базе реквизит «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номер» может быть вынесен на закладку «Общие». </w:t>
      </w:r>
    </w:p>
    <w:p w:rsidR="00E32A14" w:rsidRPr="00537526" w:rsidRDefault="00154014" w:rsidP="00E32A14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в реквизитах загружаемых входящих </w:t>
      </w:r>
      <w:r w:rsidR="004462D7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электронных документов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присутствуют организации с 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которых не существует </w:t>
      </w:r>
      <w:r w:rsidR="000017E0">
        <w:rPr>
          <w:rFonts w:ascii="Calibri" w:eastAsia="Calibri" w:hAnsi="Calibri" w:cs="Times New Roman"/>
          <w:sz w:val="24"/>
          <w:szCs w:val="24"/>
          <w:lang w:val="ru-RU" w:eastAsia="en-US"/>
        </w:rPr>
        <w:t>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данной клиентской базе, на них в автоматическом режиме создаются карточки организаций</w:t>
      </w:r>
      <w:r w:rsidR="00E32A14" w:rsidRPr="00E32A1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E32A1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 наименованием, содержащим </w:t>
      </w:r>
      <w:r w:rsidR="00E32A14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 w:rsidR="00E32A1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номер, например, «Компания</w:t>
      </w:r>
      <w:r w:rsidR="00E32A14" w:rsidRPr="00924BA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GLN = 4819031510015</w:t>
      </w:r>
      <w:r w:rsidR="00E32A14">
        <w:rPr>
          <w:rFonts w:ascii="Calibri" w:eastAsia="Calibri" w:hAnsi="Calibri" w:cs="Times New Roman"/>
          <w:sz w:val="24"/>
          <w:szCs w:val="24"/>
          <w:lang w:val="ru-RU" w:eastAsia="en-US"/>
        </w:rPr>
        <w:t>».</w:t>
      </w:r>
    </w:p>
    <w:p w:rsidR="00154014" w:rsidRPr="00537526" w:rsidRDefault="00154014" w:rsidP="00154014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154014" w:rsidRPr="00154014" w:rsidRDefault="00154014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54014" w:rsidRDefault="00154014" w:rsidP="00537526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</w:p>
    <w:p w:rsidR="00537526" w:rsidRPr="009D07C0" w:rsidRDefault="00537526" w:rsidP="00537526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4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6E52D4" w:rsidRDefault="00537526" w:rsidP="00537526">
      <w:pPr>
        <w:jc w:val="center"/>
        <w:rPr>
          <w:rFonts w:eastAsia="Times New Roman"/>
          <w:b/>
          <w:bCs/>
          <w:color w:val="000000"/>
          <w:lang w:val="ru-RU"/>
        </w:rPr>
      </w:pPr>
      <w:r>
        <w:rPr>
          <w:noProof/>
        </w:rPr>
        <w:drawing>
          <wp:inline distT="0" distB="0" distL="0" distR="0" wp14:anchorId="51CA2B13" wp14:editId="3B32C803">
            <wp:extent cx="4848225" cy="34480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26" w:rsidRDefault="00537526" w:rsidP="00537526">
      <w:pPr>
        <w:jc w:val="center"/>
        <w:rPr>
          <w:rFonts w:eastAsia="Times New Roman"/>
          <w:b/>
          <w:bCs/>
          <w:color w:val="000000"/>
          <w:lang w:val="ru-RU"/>
        </w:rPr>
      </w:pPr>
    </w:p>
    <w:p w:rsidR="00046CA4" w:rsidRPr="00537526" w:rsidRDefault="00924BAC" w:rsidP="00537526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в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реквизитах 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>загру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жаемых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входящих </w:t>
      </w:r>
      <w:r w:rsidR="004462D7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электронных документов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присутствуют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подразделения с </w:t>
      </w:r>
      <w:r w:rsidR="00046CA4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которых не существует </w:t>
      </w:r>
      <w:r w:rsidR="00D862E4">
        <w:rPr>
          <w:rFonts w:ascii="Calibri" w:eastAsia="Calibri" w:hAnsi="Calibri" w:cs="Times New Roman"/>
          <w:sz w:val="24"/>
          <w:szCs w:val="24"/>
          <w:lang w:val="ru-RU" w:eastAsia="en-US"/>
        </w:rPr>
        <w:t>в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данной клиентской базе,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 них в автоматическом режиме создаются карточки подразделений, принадлежащих организации-контрагенту, с наименованием, содержащим 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номер, например, «</w:t>
      </w:r>
      <w:r w:rsidRPr="00924BAC">
        <w:rPr>
          <w:rFonts w:ascii="Calibri" w:eastAsia="Calibri" w:hAnsi="Calibri" w:cs="Times New Roman"/>
          <w:sz w:val="24"/>
          <w:szCs w:val="24"/>
          <w:lang w:val="ru-RU" w:eastAsia="en-US"/>
        </w:rPr>
        <w:t>Подразделение GLN = 4819031510015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».</w:t>
      </w:r>
    </w:p>
    <w:p w:rsidR="00537526" w:rsidRDefault="00537526">
      <w:pPr>
        <w:rPr>
          <w:rFonts w:eastAsia="Times New Roman"/>
          <w:b/>
          <w:bCs/>
          <w:color w:val="000000"/>
          <w:lang w:val="ru-RU"/>
        </w:rPr>
      </w:pPr>
    </w:p>
    <w:p w:rsidR="00537526" w:rsidRDefault="00537526">
      <w:pPr>
        <w:rPr>
          <w:rFonts w:eastAsia="Times New Roman"/>
          <w:b/>
          <w:bCs/>
          <w:color w:val="000000"/>
          <w:lang w:val="ru-RU"/>
        </w:rPr>
      </w:pP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6CA4" w:rsidRDefault="00046CA4">
      <w:pPr>
        <w:rPr>
          <w:rFonts w:eastAsia="Times New Roman"/>
          <w:b/>
          <w:bCs/>
          <w:color w:val="000000"/>
          <w:lang w:val="ru-RU"/>
        </w:rPr>
      </w:pPr>
      <w:r>
        <w:rPr>
          <w:rFonts w:eastAsia="Times New Roman"/>
          <w:b/>
          <w:bCs/>
          <w:color w:val="000000"/>
          <w:lang w:val="ru-RU"/>
        </w:rPr>
        <w:br w:type="page"/>
      </w:r>
    </w:p>
    <w:p w:rsidR="007E6C10" w:rsidRPr="00046CA4" w:rsidRDefault="007E6C10" w:rsidP="00046CA4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4" w:name="_Toc106028793"/>
      <w:r w:rsidRPr="00046CA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 xml:space="preserve">Справочник </w:t>
      </w:r>
      <w:r w:rsidR="00046CA4" w:rsidRPr="00046CA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>ТМЦ</w:t>
      </w:r>
      <w:bookmarkEnd w:id="4"/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6C10" w:rsidRPr="00046CA4" w:rsidRDefault="004D46A2" w:rsidP="00046CA4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</w:t>
      </w:r>
      <w:r w:rsidR="006A0030" w:rsidRPr="006A003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</w:t>
      </w:r>
      <w:r w:rsidRPr="006A003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правочнике ТМЦ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к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ажд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ого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товар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движение которого регистрируется в системе электронного документооборота,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необходимо заполнить поле «Штрих-код» значением </w:t>
      </w:r>
      <w:r w:rsidR="00DA179A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>уникальн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ого</w:t>
      </w:r>
      <w:r w:rsidR="00DA179A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 w:rsidR="00DA179A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GTIN - международн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ого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маркировки и учёта товара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</w:t>
      </w:r>
      <w:r w:rsidR="00DA179A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13 цифровых символов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Данный реквизит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по умолчанию расположен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карточке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ТМЦ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вкладке «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Свойства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 (рис.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5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).</w:t>
      </w:r>
    </w:p>
    <w:p w:rsidR="00DA179A" w:rsidRPr="009D07C0" w:rsidRDefault="00DA179A" w:rsidP="00DA179A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5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DA179A" w:rsidRDefault="00DA179A" w:rsidP="00DA179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BF0F9A" wp14:editId="15E47577">
            <wp:extent cx="4972050" cy="37623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179A" w:rsidRDefault="00DA179A" w:rsidP="00DA179A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</w:t>
      </w:r>
      <w:r w:rsidR="007E6C10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формирования номеров ограниченной циркуляции в формате GTIN-13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r w:rsidR="007E6C10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>для идентификации сырья, материалов, основных средств, перемещаемых между структурными подразделениями субъектов хозяйствования, а также при разовой реализации имущества, бывшего в употреблении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 предусмотрена функция</w:t>
      </w:r>
      <w:r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автоматической генерации GTIN</w:t>
      </w:r>
      <w:r w:rsidR="001476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которая </w:t>
      </w:r>
      <w:r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>запускается по кнопке</w:t>
      </w:r>
      <w:r w:rsidR="001476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«Генерировать штрих-код» </w:t>
      </w:r>
      <w:r w:rsidR="00147696" w:rsidRPr="00ED3525">
        <w:rPr>
          <w:rFonts w:ascii="Calibri" w:eastAsia="Calibri" w:hAnsi="Calibri"/>
          <w:noProof/>
          <w:lang w:eastAsia="ru-RU"/>
        </w:rPr>
        <w:drawing>
          <wp:inline distT="0" distB="0" distL="0" distR="0" wp14:anchorId="046E1A8E" wp14:editId="0EFD6EF0">
            <wp:extent cx="269421" cy="257175"/>
            <wp:effectExtent l="0" t="0" r="0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55451" t="62255" r="40414" b="32598"/>
                    <a:stretch/>
                  </pic:blipFill>
                  <pic:spPr bwMode="auto">
                    <a:xfrm>
                      <a:off x="0" y="0"/>
                      <a:ext cx="269421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47696">
        <w:rPr>
          <w:rFonts w:ascii="Calibri" w:eastAsia="Calibri" w:hAnsi="Calibri" w:cs="Times New Roman"/>
          <w:sz w:val="24"/>
          <w:szCs w:val="24"/>
          <w:lang w:val="ru-RU" w:eastAsia="en-US"/>
        </w:rPr>
        <w:t>, расположенной справа от поля со штрих-кодом</w:t>
      </w:r>
      <w:r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6A0030" w:rsidRDefault="006A0030" w:rsidP="0009521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09521B" w:rsidRDefault="0009521B" w:rsidP="0009521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</w:t>
      </w:r>
      <w:r w:rsidR="006A0030" w:rsidRPr="006A003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</w:t>
      </w:r>
      <w:r w:rsidRPr="006A003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правочнике групп ТМЦ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добавлена системная группа «Товары от поставщиков»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>В эту группу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автоматически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добавляются карточки ТМЦ </w:t>
      </w:r>
      <w:r w:rsidR="001B1B75">
        <w:rPr>
          <w:rFonts w:ascii="Calibri" w:eastAsia="Calibri" w:hAnsi="Calibri" w:cs="Times New Roman"/>
          <w:sz w:val="24"/>
          <w:szCs w:val="24"/>
          <w:lang w:val="ru-RU" w:eastAsia="en-US"/>
        </w:rPr>
        <w:t>с новыми штрихкодами при загрузке входящих ЭТТН (если в «Настройках электронного документооборота» установлен параметр «не подставлять товары при загрузке» - при создании складского документа из входящей ЭТТН)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09521B" w:rsidRPr="00C733F7" w:rsidRDefault="0009521B" w:rsidP="0009521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Папку «Товары от поставщиков» необходимо просматривать и обрабатывать находящиеся в ней записи, а именно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09521B" w:rsidRPr="00C733F7" w:rsidRDefault="0009521B" w:rsidP="0009521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е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>сли это нов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ый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товар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то его нужно переместить в группу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ТМЦ по назначению,</w:t>
      </w:r>
    </w:p>
    <w:p w:rsidR="0009521B" w:rsidRPr="00C733F7" w:rsidRDefault="0009521B" w:rsidP="0009521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>- е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сли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такой товар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уже есть в справочнике, но по нему не был указан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штрихкод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то необходимо выполнить операцию объединения записей справочника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ТМЦ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чтобы исключить дублирование одинаковых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товаров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09521B" w:rsidRPr="00DA179A" w:rsidRDefault="0009521B" w:rsidP="00DA179A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7E6C10" w:rsidRPr="00DA179A" w:rsidRDefault="007E6C10" w:rsidP="00DA179A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696" w:rsidRDefault="00147696">
      <w:pPr>
        <w:rPr>
          <w:rFonts w:eastAsia="Times New Roman"/>
          <w:b/>
          <w:bCs/>
          <w:color w:val="222222"/>
          <w:shd w:val="clear" w:color="auto" w:fill="FFFFFF"/>
          <w:lang w:val="ru-RU"/>
        </w:rPr>
      </w:pPr>
      <w:r>
        <w:rPr>
          <w:rFonts w:eastAsia="Times New Roman"/>
          <w:b/>
          <w:bCs/>
          <w:color w:val="222222"/>
          <w:shd w:val="clear" w:color="auto" w:fill="FFFFFF"/>
          <w:lang w:val="ru-RU"/>
        </w:rPr>
        <w:br w:type="page"/>
      </w:r>
    </w:p>
    <w:p w:rsidR="007E6C10" w:rsidRPr="00147696" w:rsidRDefault="007E6C10" w:rsidP="00147696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5" w:name="_Toc106028794"/>
      <w:r w:rsidRPr="0014769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Справочник единиц измерения</w:t>
      </w:r>
      <w:bookmarkEnd w:id="5"/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6C10" w:rsidRDefault="00147696" w:rsidP="00147696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справочнике единиц измерения для всех единиц, в которых обращаются товары, </w:t>
      </w:r>
      <w:r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движение котор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ых</w:t>
      </w:r>
      <w:r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регистрируется в системе электронного документооборота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</w:t>
      </w:r>
      <w:r w:rsidR="00154014">
        <w:rPr>
          <w:rFonts w:ascii="Calibri" w:eastAsia="Calibri" w:hAnsi="Calibri" w:cs="Times New Roman"/>
          <w:sz w:val="24"/>
          <w:szCs w:val="24"/>
          <w:lang w:val="ru-RU" w:eastAsia="en-US"/>
        </w:rPr>
        <w:t>должно быть заполнено</w:t>
      </w:r>
      <w:r w:rsidR="007E6C10" w:rsidRPr="001476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поле «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Междунар.</w:t>
      </w:r>
      <w:r w:rsidR="007E6C10" w:rsidRPr="00147696">
        <w:rPr>
          <w:rFonts w:ascii="Calibri" w:eastAsia="Calibri" w:hAnsi="Calibri" w:cs="Times New Roman"/>
          <w:sz w:val="24"/>
          <w:szCs w:val="24"/>
          <w:lang w:val="ru-RU" w:eastAsia="en-US"/>
        </w:rPr>
        <w:t>код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 </w:t>
      </w:r>
      <w:r w:rsidR="00386A22">
        <w:rPr>
          <w:rFonts w:ascii="Calibri" w:eastAsia="Calibri" w:hAnsi="Calibri" w:cs="Times New Roman"/>
          <w:sz w:val="24"/>
          <w:szCs w:val="24"/>
          <w:lang w:val="ru-RU" w:eastAsia="en-US"/>
        </w:rPr>
        <w:t>трехбуквенным кодом</w:t>
      </w:r>
      <w:r w:rsidR="007E6C10" w:rsidRPr="001476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единицы измерения</w:t>
      </w:r>
      <w:r w:rsidR="00386A2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386A22" w:rsidRPr="00386A22">
        <w:rPr>
          <w:rFonts w:ascii="Calibri" w:eastAsia="Calibri" w:hAnsi="Calibri" w:cs="Times New Roman"/>
          <w:sz w:val="24"/>
          <w:szCs w:val="24"/>
          <w:lang w:val="ru-RU" w:eastAsia="en-US"/>
        </w:rPr>
        <w:t>по ОКРБ 008-95</w:t>
      </w:r>
      <w:r w:rsidR="00386A2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6)</w:t>
      </w:r>
      <w:r w:rsidR="007E6C10" w:rsidRPr="00147696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386A22" w:rsidRPr="009D07C0" w:rsidRDefault="00386A22" w:rsidP="00386A22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6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7E6C10" w:rsidRDefault="00147696" w:rsidP="00386A2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D0D0FD" wp14:editId="35E9F2CC">
            <wp:extent cx="3133725" cy="21145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83" w:rsidRDefault="00386A22">
      <w:pPr>
        <w:rPr>
          <w:rFonts w:eastAsia="Times New Roman"/>
          <w:sz w:val="40"/>
          <w:szCs w:val="40"/>
          <w:shd w:val="clear" w:color="auto" w:fill="FFFFFF"/>
          <w:lang w:val="ru-RU"/>
        </w:rPr>
      </w:pPr>
      <w:r>
        <w:rPr>
          <w:rFonts w:eastAsia="Times New Roman"/>
          <w:shd w:val="clear" w:color="auto" w:fill="FFFFFF"/>
          <w:lang w:val="ru-RU"/>
        </w:rPr>
        <w:br w:type="page"/>
      </w:r>
    </w:p>
    <w:p w:rsidR="00B112B9" w:rsidRPr="00B112B9" w:rsidRDefault="00AE3083" w:rsidP="00B112B9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6" w:name="_Справочники_электронного_документоо"/>
      <w:bookmarkStart w:id="7" w:name="_Toc106028795"/>
      <w:bookmarkEnd w:id="6"/>
      <w:r w:rsidRPr="00046CA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Справочник</w:t>
      </w:r>
      <w:r w:rsidR="00B112B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>и электронного документооборота</w:t>
      </w:r>
      <w:bookmarkEnd w:id="7"/>
    </w:p>
    <w:p w:rsidR="00AE3083" w:rsidRDefault="00AE3083" w:rsidP="00AE30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083" w:rsidRDefault="00B112B9" w:rsidP="00AE308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К справочникам электронного документооборота, входящим в состав модуля ЭТТН, относятся:</w:t>
      </w:r>
    </w:p>
    <w:p w:rsidR="00864323" w:rsidRDefault="00864323" w:rsidP="00864323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864323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Документы прослеживаемости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(в Исследователе </w:t>
      </w:r>
      <w:r w:rsidRPr="00864323">
        <w:rPr>
          <w:rFonts w:ascii="Calibri" w:eastAsia="Calibri" w:hAnsi="Calibri" w:cs="Times New Roman"/>
          <w:sz w:val="24"/>
          <w:szCs w:val="24"/>
          <w:lang w:val="ru-RU" w:eastAsia="en-US"/>
        </w:rPr>
        <w:t>ЭТТН / Прослеживаемые ТМЦ / Документы прослеживаемости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P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– системный справочник</w:t>
      </w:r>
      <w:r w:rsidR="00015729">
        <w:rPr>
          <w:rFonts w:ascii="Calibri" w:eastAsia="Calibri" w:hAnsi="Calibri" w:cs="Times New Roman"/>
          <w:sz w:val="24"/>
          <w:szCs w:val="24"/>
          <w:lang w:val="ru-RU" w:eastAsia="en-US"/>
        </w:rPr>
        <w:t>, содержит список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типовых документов, </w:t>
      </w:r>
      <w:r w:rsidR="00015729">
        <w:rPr>
          <w:rFonts w:ascii="Calibri" w:eastAsia="Calibri" w:hAnsi="Calibri" w:cs="Times New Roman"/>
          <w:sz w:val="24"/>
          <w:szCs w:val="24"/>
          <w:lang w:val="ru-RU" w:eastAsia="en-US"/>
        </w:rPr>
        <w:t>по которым нужно осуществлять прослеживаемость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товар</w:t>
      </w:r>
      <w:r w:rsidR="00015729">
        <w:rPr>
          <w:rFonts w:ascii="Calibri" w:eastAsia="Calibri" w:hAnsi="Calibri" w:cs="Times New Roman"/>
          <w:sz w:val="24"/>
          <w:szCs w:val="24"/>
          <w:lang w:val="ru-RU" w:eastAsia="en-US"/>
        </w:rPr>
        <w:t>ов</w:t>
      </w:r>
      <w:r w:rsidR="00C22B4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(используется только для исходящих и внутренних типовых документов)</w:t>
      </w:r>
      <w:r w:rsidR="00015729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015729">
        <w:rPr>
          <w:rFonts w:ascii="Calibri" w:eastAsia="Calibri" w:hAnsi="Calibri" w:cs="Times New Roman"/>
          <w:sz w:val="24"/>
          <w:szCs w:val="24"/>
          <w:lang w:val="ru-RU" w:eastAsia="en-US"/>
        </w:rPr>
        <w:t>Служит для создания макроса подстановки прослеживаемых позиций из документа сканирования в указанный типовой документ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EE4B45" w:rsidRDefault="00864323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Прослеживаемость. Штрихкоды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(в Исследователе </w:t>
      </w:r>
      <w:r w:rsidRPr="00864323">
        <w:rPr>
          <w:rFonts w:ascii="Calibri" w:eastAsia="Calibri" w:hAnsi="Calibri" w:cs="Times New Roman"/>
          <w:sz w:val="24"/>
          <w:szCs w:val="24"/>
          <w:lang w:val="ru-RU" w:eastAsia="en-US"/>
        </w:rPr>
        <w:t>ЭТТН / Прослеживаемые ТМЦ / Прослеживаемость. Штрихкоды)</w:t>
      </w:r>
      <w:r w:rsidR="00EE4B4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оперативный справочник, содержащий все прослеживаемые в данной</w:t>
      </w:r>
      <w:r w:rsidR="00F96A7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учетной</w:t>
      </w:r>
      <w:r w:rsidR="00EE4B4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системе </w:t>
      </w:r>
      <w:proofErr w:type="spellStart"/>
      <w:r w:rsidR="00EE4B45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EE4B4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коды. Записи в справочнике создаются:</w:t>
      </w:r>
    </w:p>
    <w:p w:rsidR="00EE4B45" w:rsidRDefault="00EE4B45" w:rsidP="00EE4B45">
      <w:pPr>
        <w:pStyle w:val="a9"/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-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автоматически для позиций входящих ЭТТН с заполненным полем «Информация о средстве идентификации»</w:t>
      </w:r>
      <w:r w:rsid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в таких </w:t>
      </w:r>
      <w:r w:rsidR="004462D7">
        <w:rPr>
          <w:rFonts w:ascii="Calibri" w:eastAsia="Calibri" w:hAnsi="Calibri" w:cs="Times New Roman"/>
          <w:sz w:val="24"/>
          <w:szCs w:val="24"/>
          <w:lang w:val="ru-RU" w:eastAsia="en-US"/>
        </w:rPr>
        <w:t>записях</w:t>
      </w:r>
      <w:r w:rsid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автоматически заполняется поле «Ссылка на ЭТТН»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864323" w:rsidRPr="00864323" w:rsidRDefault="00EE4B45" w:rsidP="00EE4B45">
      <w:pPr>
        <w:pStyle w:val="a9"/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-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вручную (методом сканирования или загрузки из файла) для новых кодов, присвоенных в рамках данной учетной системы</w:t>
      </w:r>
      <w:r w:rsidR="00F96A78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последующего использования в исходящих документах.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520B6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Производители</w:t>
      </w:r>
      <w:r w:rsidR="00EA005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Справочники электронного документооборота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Производители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–</w:t>
      </w:r>
      <w:r w:rsidR="00EA005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D862E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оперативный справочник, содержащий перечень </w:t>
      </w:r>
      <w:r w:rsidR="00520B6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наименований организаций, используемых в справочнике «Товары от поставщиков» в качестве производителей товаров. Запись в справочнике создается автоматически в момент загрузки входящей ЭТТН от нового поставщика и сохраняет наименование поставщика и его </w:t>
      </w:r>
      <w:r w:rsidR="00520B61" w:rsidRPr="00924BAC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 w:rsidR="00520B6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520B6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Статусы электронных накладных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Справочники электронного документооборота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Статусы электронных накладных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– системный справочник, содержит пояснения к кодам электронных сообщений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520B6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Типы сроков годности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Справочники электронного документооборота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Типы сроков годности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– системный справочник, содержит используемы</w:t>
      </w:r>
      <w:r w:rsidR="00520B61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при обмене </w:t>
      </w:r>
      <w:r w:rsidR="00520B61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электронными документами наименования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сроков годности с кодами.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2C237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Типы упаковок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Справочники электронного документооборота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Типы упаковок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– системный справочник, содержит перечень возможных типов упаковок с кодами</w:t>
      </w:r>
      <w:r w:rsidR="00E12311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ED3688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Товары от поставщиков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Справочники электронного документооборота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Товары от поставщиков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– </w:t>
      </w:r>
      <w:r w:rsidR="002C237C">
        <w:rPr>
          <w:rFonts w:ascii="Calibri" w:eastAsia="Calibri" w:hAnsi="Calibri" w:cs="Times New Roman"/>
          <w:sz w:val="24"/>
          <w:szCs w:val="24"/>
          <w:lang w:val="ru-RU" w:eastAsia="en-US"/>
        </w:rPr>
        <w:t>оперативный справочник, содержащий для каждого поставщика, с которым осуществляется обмен электронными документами, перечень товаров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, которые участвуют в данном обмене, с подробной информацией по каждому товару</w:t>
      </w:r>
      <w:r w:rsidR="00ED368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7)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. Записи в справочнике с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озда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ю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тся 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автоматически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появлении в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загру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жаемых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входящих электронных документах новых товаров. При необходимости справочник может заполняться вручную.</w:t>
      </w:r>
    </w:p>
    <w:p w:rsidR="00ED3688" w:rsidRPr="009D07C0" w:rsidRDefault="00ED3688" w:rsidP="00ED3688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7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ED3688" w:rsidRPr="00ED3688" w:rsidRDefault="00ED3688" w:rsidP="00ED3688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>
            <wp:extent cx="6391910" cy="2743200"/>
            <wp:effectExtent l="0" t="0" r="889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083" w:rsidRDefault="00AE3083">
      <w:pPr>
        <w:rPr>
          <w:rFonts w:eastAsia="Times New Roman"/>
          <w:sz w:val="40"/>
          <w:szCs w:val="40"/>
          <w:shd w:val="clear" w:color="auto" w:fill="FFFFFF"/>
          <w:lang w:val="ru-RU"/>
        </w:rPr>
      </w:pPr>
    </w:p>
    <w:p w:rsidR="00B169BE" w:rsidRPr="00B169BE" w:rsidRDefault="00B112B9" w:rsidP="00B169BE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eastAsia="Times New Roman"/>
          <w:shd w:val="clear" w:color="auto" w:fill="FFFFFF"/>
          <w:lang w:val="ru-RU"/>
        </w:rPr>
        <w:br w:type="page"/>
      </w:r>
      <w:bookmarkStart w:id="8" w:name="_Toc392753787"/>
      <w:bookmarkStart w:id="9" w:name="_Toc399774517"/>
      <w:bookmarkStart w:id="10" w:name="_Toc38444568"/>
      <w:bookmarkStart w:id="11" w:name="OLE_LINK1"/>
      <w:bookmarkStart w:id="12" w:name="OLE_LINK2"/>
      <w:bookmarkStart w:id="13" w:name="OLE_LINK3"/>
      <w:bookmarkStart w:id="14" w:name="_Toc106028796"/>
      <w:r w:rsidR="00B169BE" w:rsidRPr="00B169B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Настройка начальных параметров.</w:t>
      </w:r>
      <w:bookmarkEnd w:id="8"/>
      <w:bookmarkEnd w:id="9"/>
      <w:bookmarkEnd w:id="10"/>
      <w:bookmarkEnd w:id="14"/>
    </w:p>
    <w:bookmarkEnd w:id="11"/>
    <w:bookmarkEnd w:id="12"/>
    <w:bookmarkEnd w:id="13"/>
    <w:p w:rsidR="00B169BE" w:rsidRDefault="00B169BE" w:rsidP="00B169BE">
      <w:pPr>
        <w:spacing w:after="120"/>
        <w:jc w:val="both"/>
        <w:rPr>
          <w:rFonts w:ascii="Calibri" w:eastAsia="Calibri" w:hAnsi="Calibri"/>
        </w:rPr>
      </w:pPr>
    </w:p>
    <w:p w:rsidR="00B825CD" w:rsidRDefault="00B169BE" w:rsidP="00B169BE">
      <w:pPr>
        <w:spacing w:after="120"/>
        <w:jc w:val="both"/>
        <w:rPr>
          <w:rFonts w:ascii="Calibri" w:eastAsia="Calibri" w:hAnsi="Calibri"/>
        </w:rPr>
      </w:pPr>
      <w:r w:rsidRPr="00CC5AA6">
        <w:rPr>
          <w:rFonts w:ascii="Calibri" w:eastAsia="Calibri" w:hAnsi="Calibri"/>
        </w:rPr>
        <w:t xml:space="preserve">Перед началом работы необходимо </w:t>
      </w:r>
      <w:r w:rsidR="00776FE9">
        <w:rPr>
          <w:rFonts w:ascii="Calibri" w:eastAsia="Calibri" w:hAnsi="Calibri"/>
          <w:lang w:val="ru-RU"/>
        </w:rPr>
        <w:t>выполнить</w:t>
      </w:r>
      <w:r>
        <w:rPr>
          <w:rFonts w:ascii="Calibri" w:eastAsia="Calibri" w:hAnsi="Calibri"/>
        </w:rPr>
        <w:t xml:space="preserve"> </w:t>
      </w:r>
      <w:r w:rsidR="00A7533E">
        <w:rPr>
          <w:rFonts w:ascii="Calibri" w:eastAsia="Calibri" w:hAnsi="Calibri"/>
          <w:lang w:val="ru-RU"/>
        </w:rPr>
        <w:t xml:space="preserve">настройку </w:t>
      </w:r>
      <w:r w:rsidR="00776FE9">
        <w:rPr>
          <w:rFonts w:ascii="Calibri" w:eastAsia="Calibri" w:hAnsi="Calibri"/>
          <w:lang w:val="ru-RU"/>
        </w:rPr>
        <w:t xml:space="preserve">системных </w:t>
      </w:r>
      <w:r w:rsidR="00A7533E">
        <w:rPr>
          <w:rFonts w:ascii="Calibri" w:eastAsia="Calibri" w:hAnsi="Calibri"/>
          <w:lang w:val="ru-RU"/>
        </w:rPr>
        <w:t xml:space="preserve">параметров </w:t>
      </w:r>
      <w:r w:rsidR="00165630">
        <w:rPr>
          <w:rFonts w:ascii="Calibri" w:eastAsia="Calibri" w:hAnsi="Calibri"/>
          <w:lang w:val="ru-RU"/>
        </w:rPr>
        <w:t>модуля</w:t>
      </w:r>
      <w:r w:rsidR="00A7533E">
        <w:rPr>
          <w:rFonts w:ascii="Calibri" w:eastAsia="Calibri" w:hAnsi="Calibri"/>
          <w:lang w:val="ru-RU"/>
        </w:rPr>
        <w:t xml:space="preserve"> ЭТТН</w:t>
      </w:r>
      <w:r>
        <w:rPr>
          <w:rFonts w:ascii="Calibri" w:eastAsia="Calibri" w:hAnsi="Calibri"/>
        </w:rPr>
        <w:t xml:space="preserve">: </w:t>
      </w:r>
      <w:r w:rsidR="00776FE9">
        <w:rPr>
          <w:rFonts w:ascii="Calibri" w:eastAsia="Calibri" w:hAnsi="Calibri"/>
          <w:lang w:val="ru-RU"/>
        </w:rPr>
        <w:t>заполнить параметры электронного документооборота,</w:t>
      </w:r>
      <w:r w:rsidRPr="00CC5AA6">
        <w:rPr>
          <w:rFonts w:ascii="Calibri" w:eastAsia="Calibri" w:hAnsi="Calibri"/>
        </w:rPr>
        <w:t xml:space="preserve"> </w:t>
      </w:r>
      <w:r w:rsidR="00776FE9">
        <w:rPr>
          <w:rFonts w:ascii="Calibri" w:eastAsia="Calibri" w:hAnsi="Calibri"/>
          <w:lang w:val="ru-RU"/>
        </w:rPr>
        <w:t>указать типовые документы, которые будут обращаться в электронном виде, прописать соответствие реквизитов этих документов реквизитам электронных документов</w:t>
      </w:r>
      <w:r w:rsidRPr="00CC5AA6">
        <w:rPr>
          <w:rFonts w:ascii="Calibri" w:eastAsia="Calibri" w:hAnsi="Calibri"/>
        </w:rPr>
        <w:t xml:space="preserve">. </w:t>
      </w:r>
    </w:p>
    <w:p w:rsidR="00B169BE" w:rsidRDefault="00B169BE" w:rsidP="00B169BE">
      <w:pPr>
        <w:spacing w:after="120"/>
        <w:jc w:val="both"/>
        <w:rPr>
          <w:rFonts w:ascii="Calibri" w:eastAsia="Calibri" w:hAnsi="Calibri"/>
        </w:rPr>
      </w:pPr>
      <w:r w:rsidRPr="00CC5AA6">
        <w:rPr>
          <w:rFonts w:ascii="Calibri" w:eastAsia="Calibri" w:hAnsi="Calibri"/>
        </w:rPr>
        <w:t xml:space="preserve">Настройка </w:t>
      </w:r>
      <w:r w:rsidR="00B825CD">
        <w:rPr>
          <w:rFonts w:ascii="Calibri" w:eastAsia="Calibri" w:hAnsi="Calibri"/>
          <w:lang w:val="ru-RU"/>
        </w:rPr>
        <w:t xml:space="preserve">системных параметров </w:t>
      </w:r>
      <w:r w:rsidRPr="00CC5AA6">
        <w:rPr>
          <w:rFonts w:ascii="Calibri" w:eastAsia="Calibri" w:hAnsi="Calibri"/>
        </w:rPr>
        <w:t xml:space="preserve">производится в разделе </w:t>
      </w:r>
      <w:proofErr w:type="spellStart"/>
      <w:r w:rsidRPr="00A7533E">
        <w:rPr>
          <w:rFonts w:ascii="Calibri" w:eastAsia="Calibri" w:hAnsi="Calibri"/>
        </w:rPr>
        <w:t>Исследовател</w:t>
      </w:r>
      <w:proofErr w:type="spellEnd"/>
      <w:r w:rsidR="00A7533E" w:rsidRPr="00A7533E">
        <w:rPr>
          <w:rFonts w:ascii="Calibri" w:eastAsia="Calibri" w:hAnsi="Calibri"/>
          <w:lang w:val="ru-RU"/>
        </w:rPr>
        <w:t>я</w:t>
      </w:r>
      <w:r>
        <w:rPr>
          <w:rFonts w:ascii="Calibri" w:eastAsia="Calibri" w:hAnsi="Calibri"/>
          <w:b/>
        </w:rPr>
        <w:t xml:space="preserve"> </w:t>
      </w:r>
      <w:r w:rsidR="00A7533E">
        <w:rPr>
          <w:rFonts w:ascii="Calibri" w:eastAsia="Calibri" w:hAnsi="Calibri"/>
          <w:b/>
          <w:lang w:val="ru-RU"/>
        </w:rPr>
        <w:t>ЭТТН</w:t>
      </w:r>
      <w:r>
        <w:rPr>
          <w:rFonts w:ascii="Calibri" w:eastAsia="Calibri" w:hAnsi="Calibri"/>
          <w:b/>
        </w:rPr>
        <w:t xml:space="preserve"> /</w:t>
      </w:r>
      <w:r w:rsidRPr="00CC5AA6">
        <w:rPr>
          <w:rFonts w:ascii="Calibri" w:eastAsia="Calibri" w:hAnsi="Calibri"/>
          <w:b/>
        </w:rPr>
        <w:t xml:space="preserve"> </w:t>
      </w:r>
      <w:r w:rsidR="00A7533E">
        <w:rPr>
          <w:rFonts w:ascii="Calibri" w:eastAsia="Calibri" w:hAnsi="Calibri"/>
          <w:b/>
          <w:lang w:val="ru-RU"/>
        </w:rPr>
        <w:t>Настройки</w:t>
      </w:r>
      <w:r w:rsidRPr="00CC5AA6">
        <w:rPr>
          <w:rFonts w:ascii="Calibri" w:eastAsia="Calibri" w:hAnsi="Calibri"/>
        </w:rPr>
        <w:t>.</w:t>
      </w:r>
    </w:p>
    <w:p w:rsidR="00A7533E" w:rsidRDefault="00A7533E" w:rsidP="00B169BE">
      <w:pPr>
        <w:spacing w:after="120"/>
        <w:jc w:val="both"/>
        <w:rPr>
          <w:rFonts w:ascii="Calibri" w:eastAsia="Calibri" w:hAnsi="Calibri"/>
        </w:rPr>
      </w:pPr>
    </w:p>
    <w:p w:rsidR="00A7533E" w:rsidRPr="00A7533E" w:rsidRDefault="00A7533E" w:rsidP="00A7533E">
      <w:pPr>
        <w:pStyle w:val="2"/>
        <w:keepLines w:val="0"/>
        <w:numPr>
          <w:ilvl w:val="0"/>
          <w:numId w:val="3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15" w:name="_Toc106028797"/>
      <w:r w:rsidRPr="00A7533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t>Настройки электронного документооборота</w:t>
      </w:r>
      <w:bookmarkEnd w:id="15"/>
    </w:p>
    <w:p w:rsidR="00A7533E" w:rsidRPr="00A7533E" w:rsidRDefault="00A7533E" w:rsidP="00B169BE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 xml:space="preserve">Глобальные настройки </w:t>
      </w:r>
      <w:r w:rsidR="00B825CD">
        <w:rPr>
          <w:rFonts w:ascii="Calibri" w:eastAsia="Calibri" w:hAnsi="Calibri"/>
          <w:lang w:val="ru-RU"/>
        </w:rPr>
        <w:t xml:space="preserve">работы модуля </w:t>
      </w:r>
      <w:r>
        <w:rPr>
          <w:rFonts w:ascii="Calibri" w:eastAsia="Calibri" w:hAnsi="Calibri"/>
          <w:lang w:val="ru-RU"/>
        </w:rPr>
        <w:t>задаются через форму «Настройки электронного документооборота», в Исследователе</w:t>
      </w:r>
      <w:r w:rsidR="004D3A52">
        <w:rPr>
          <w:rFonts w:ascii="Calibri" w:eastAsia="Calibri" w:hAnsi="Calibri"/>
          <w:lang w:val="ru-RU"/>
        </w:rPr>
        <w:t xml:space="preserve"> -</w:t>
      </w:r>
      <w:r>
        <w:rPr>
          <w:rFonts w:ascii="Calibri" w:eastAsia="Calibri" w:hAnsi="Calibri"/>
          <w:lang w:val="ru-RU"/>
        </w:rPr>
        <w:t xml:space="preserve"> </w:t>
      </w:r>
      <w:r>
        <w:rPr>
          <w:rFonts w:ascii="Calibri" w:eastAsia="Calibri" w:hAnsi="Calibri"/>
          <w:b/>
          <w:lang w:val="ru-RU"/>
        </w:rPr>
        <w:t>ЭТТН</w:t>
      </w:r>
      <w:r>
        <w:rPr>
          <w:rFonts w:ascii="Calibri" w:eastAsia="Calibri" w:hAnsi="Calibri"/>
          <w:b/>
        </w:rPr>
        <w:t xml:space="preserve"> /</w:t>
      </w:r>
      <w:r w:rsidRPr="00CC5AA6">
        <w:rPr>
          <w:rFonts w:ascii="Calibri" w:eastAsia="Calibri" w:hAnsi="Calibri"/>
          <w:b/>
        </w:rPr>
        <w:t xml:space="preserve"> </w:t>
      </w:r>
      <w:r>
        <w:rPr>
          <w:rFonts w:ascii="Calibri" w:eastAsia="Calibri" w:hAnsi="Calibri"/>
          <w:b/>
          <w:lang w:val="ru-RU"/>
        </w:rPr>
        <w:t>Настройки / Параметры</w:t>
      </w:r>
      <w:r>
        <w:rPr>
          <w:rFonts w:ascii="Calibri" w:eastAsia="Calibri" w:hAnsi="Calibri"/>
          <w:lang w:val="ru-RU"/>
        </w:rPr>
        <w:t>.</w:t>
      </w:r>
    </w:p>
    <w:p w:rsidR="00B169BE" w:rsidRDefault="00A7533E" w:rsidP="00B169BE">
      <w:pPr>
        <w:spacing w:after="120"/>
        <w:jc w:val="both"/>
      </w:pPr>
      <w:r>
        <w:rPr>
          <w:rFonts w:ascii="Calibri" w:eastAsia="Calibri" w:hAnsi="Calibri"/>
          <w:lang w:val="ru-RU"/>
        </w:rPr>
        <w:t>Данная ф</w:t>
      </w:r>
      <w:proofErr w:type="spellStart"/>
      <w:r w:rsidR="00B169BE">
        <w:rPr>
          <w:rFonts w:ascii="Calibri" w:eastAsia="Calibri" w:hAnsi="Calibri"/>
        </w:rPr>
        <w:t>орма</w:t>
      </w:r>
      <w:proofErr w:type="spellEnd"/>
      <w:r w:rsidR="00B169BE">
        <w:rPr>
          <w:rFonts w:ascii="Calibri" w:eastAsia="Calibri" w:hAnsi="Calibri"/>
        </w:rPr>
        <w:t xml:space="preserve"> состоит из нескольких закладок</w:t>
      </w:r>
      <w:r>
        <w:rPr>
          <w:rFonts w:ascii="Calibri" w:eastAsia="Calibri" w:hAnsi="Calibri"/>
          <w:lang w:val="ru-RU"/>
        </w:rPr>
        <w:t xml:space="preserve"> (рис. 8)</w:t>
      </w:r>
      <w:r w:rsidR="00B169BE">
        <w:rPr>
          <w:rFonts w:ascii="Calibri" w:eastAsia="Calibri" w:hAnsi="Calibri"/>
        </w:rPr>
        <w:t>.</w:t>
      </w:r>
    </w:p>
    <w:p w:rsidR="00B169BE" w:rsidRPr="009D07C0" w:rsidRDefault="00B169BE" w:rsidP="00B169BE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A7533E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8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B169BE" w:rsidRDefault="00A7533E" w:rsidP="00B169BE">
      <w:pPr>
        <w:jc w:val="center"/>
      </w:pPr>
      <w:r>
        <w:rPr>
          <w:noProof/>
        </w:rPr>
        <w:drawing>
          <wp:inline distT="0" distB="0" distL="0" distR="0" wp14:anchorId="635225DB" wp14:editId="7E2A439F">
            <wp:extent cx="5391150" cy="3105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9BE" w:rsidRDefault="00B169BE" w:rsidP="00B169BE">
      <w:pPr>
        <w:jc w:val="center"/>
      </w:pPr>
    </w:p>
    <w:p w:rsidR="00B825CD" w:rsidRDefault="00B825CD" w:rsidP="00B169BE">
      <w:pPr>
        <w:spacing w:after="120"/>
        <w:jc w:val="both"/>
        <w:rPr>
          <w:rFonts w:ascii="Calibri" w:eastAsia="Calibri" w:hAnsi="Calibri"/>
          <w:lang w:val="ru-RU"/>
        </w:rPr>
      </w:pPr>
    </w:p>
    <w:p w:rsidR="00B825CD" w:rsidRPr="00A7533E" w:rsidRDefault="00B825CD" w:rsidP="00B825CD">
      <w:pPr>
        <w:spacing w:after="120"/>
        <w:jc w:val="both"/>
        <w:rPr>
          <w:rFonts w:ascii="Calibri" w:eastAsia="Calibri" w:hAnsi="Calibri"/>
          <w:lang w:val="ru-RU"/>
        </w:rPr>
      </w:pPr>
      <w:r w:rsidRPr="00A7533E">
        <w:rPr>
          <w:rFonts w:ascii="Calibri" w:eastAsia="Calibri" w:hAnsi="Calibri"/>
          <w:lang w:val="ru-RU"/>
        </w:rPr>
        <w:t>На закладках</w:t>
      </w:r>
      <w:r>
        <w:rPr>
          <w:rFonts w:ascii="Calibri" w:eastAsia="Calibri" w:hAnsi="Calibri"/>
          <w:lang w:val="ru-RU"/>
        </w:rPr>
        <w:t xml:space="preserve"> «ТТН», «Прайс», «Заказ», «Системные сообщения» указываются пути расположения системных файлов обмена соответственно их назначению. Кнопка «Заполнить пути» позволяет произвести автоматическое заполнение этих данных, для этого после нажатия кнопки нужно выбрать папку, в которую установлен </w:t>
      </w:r>
      <w:r w:rsidRPr="00702B25">
        <w:rPr>
          <w:rFonts w:ascii="Calibri" w:eastAsia="Calibri" w:hAnsi="Calibri"/>
          <w:lang w:val="ru-RU"/>
        </w:rPr>
        <w:t>EDI</w:t>
      </w:r>
      <w:r>
        <w:rPr>
          <w:rFonts w:ascii="Calibri" w:eastAsia="Calibri" w:hAnsi="Calibri"/>
          <w:lang w:val="ru-RU"/>
        </w:rPr>
        <w:t>-адаптер, и подтвердить выбор.</w:t>
      </w:r>
    </w:p>
    <w:p w:rsidR="00B169BE" w:rsidRDefault="00702B25" w:rsidP="00B169BE">
      <w:pPr>
        <w:spacing w:after="120"/>
        <w:jc w:val="both"/>
        <w:rPr>
          <w:rFonts w:ascii="Calibri" w:eastAsia="Calibri" w:hAnsi="Calibri"/>
        </w:rPr>
      </w:pPr>
      <w:r>
        <w:rPr>
          <w:rFonts w:ascii="Calibri" w:eastAsia="Calibri" w:hAnsi="Calibri"/>
          <w:lang w:val="ru-RU"/>
        </w:rPr>
        <w:t>Закладка «Электронный ключ» (рис. 9) заполняется персонально для каждого пользователя, участвующего в системе электронного документооборота, данными его электронно-цифрового ключа</w:t>
      </w:r>
      <w:r w:rsidR="00B825CD">
        <w:rPr>
          <w:rFonts w:ascii="Calibri" w:eastAsia="Calibri" w:hAnsi="Calibri"/>
          <w:lang w:val="ru-RU"/>
        </w:rPr>
        <w:t>. При выборе режима «Тестовый режим (без подписи)»</w:t>
      </w:r>
      <w:r>
        <w:rPr>
          <w:rFonts w:ascii="Calibri" w:eastAsia="Calibri" w:hAnsi="Calibri"/>
          <w:lang w:val="ru-RU"/>
        </w:rPr>
        <w:t xml:space="preserve"> </w:t>
      </w:r>
      <w:r w:rsidR="00B825CD">
        <w:rPr>
          <w:rFonts w:ascii="Calibri" w:eastAsia="Calibri" w:hAnsi="Calibri"/>
          <w:lang w:val="ru-RU"/>
        </w:rPr>
        <w:t>заполнение данных электронного ключа не требуется</w:t>
      </w:r>
      <w:r w:rsidR="00B169BE">
        <w:rPr>
          <w:rFonts w:ascii="Calibri" w:eastAsia="Calibri" w:hAnsi="Calibri"/>
        </w:rPr>
        <w:t>.</w:t>
      </w:r>
    </w:p>
    <w:p w:rsidR="00702B25" w:rsidRPr="009D07C0" w:rsidRDefault="00702B25" w:rsidP="00702B25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9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702B25" w:rsidRDefault="00702B25" w:rsidP="00702B25">
      <w:pPr>
        <w:spacing w:after="120"/>
        <w:jc w:val="center"/>
        <w:rPr>
          <w:rFonts w:ascii="Calibri" w:eastAsia="Calibri" w:hAnsi="Calibri"/>
        </w:rPr>
      </w:pPr>
      <w:r>
        <w:rPr>
          <w:noProof/>
        </w:rPr>
        <w:drawing>
          <wp:inline distT="0" distB="0" distL="0" distR="0" wp14:anchorId="6890E92A" wp14:editId="39DDFE40">
            <wp:extent cx="5353050" cy="3124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CD" w:rsidRDefault="00B825CD" w:rsidP="00702B25">
      <w:pPr>
        <w:spacing w:after="120"/>
        <w:jc w:val="both"/>
        <w:rPr>
          <w:rFonts w:ascii="Calibri" w:eastAsia="Calibri" w:hAnsi="Calibri"/>
        </w:rPr>
      </w:pPr>
    </w:p>
    <w:p w:rsidR="00702B25" w:rsidRDefault="00702B25" w:rsidP="00702B25">
      <w:pPr>
        <w:spacing w:after="120"/>
        <w:jc w:val="both"/>
        <w:rPr>
          <w:rFonts w:ascii="Calibri" w:eastAsia="Calibri" w:hAnsi="Calibri"/>
        </w:rPr>
      </w:pPr>
      <w:r>
        <w:rPr>
          <w:rFonts w:ascii="Calibri" w:eastAsia="Calibri" w:hAnsi="Calibri"/>
          <w:lang w:val="ru-RU"/>
        </w:rPr>
        <w:t xml:space="preserve">Закладка «Другое» (рис. 10) </w:t>
      </w:r>
      <w:r w:rsidR="00B825CD">
        <w:rPr>
          <w:rFonts w:ascii="Calibri" w:eastAsia="Calibri" w:hAnsi="Calibri"/>
          <w:lang w:val="ru-RU"/>
        </w:rPr>
        <w:t>содержит глобальные параметры формирования электронных документов</w:t>
      </w:r>
      <w:r>
        <w:rPr>
          <w:rFonts w:ascii="Calibri" w:eastAsia="Calibri" w:hAnsi="Calibri"/>
        </w:rPr>
        <w:t>.</w:t>
      </w:r>
    </w:p>
    <w:p w:rsidR="00B169BE" w:rsidRPr="009D07C0" w:rsidRDefault="00B169BE" w:rsidP="00B169BE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702B25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10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B169BE" w:rsidRDefault="00702B25" w:rsidP="00B169BE">
      <w:pPr>
        <w:jc w:val="center"/>
      </w:pPr>
      <w:r>
        <w:rPr>
          <w:noProof/>
        </w:rPr>
        <w:drawing>
          <wp:inline distT="0" distB="0" distL="0" distR="0" wp14:anchorId="678223E6" wp14:editId="78DDCAC6">
            <wp:extent cx="5353050" cy="3124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9BE" w:rsidRDefault="00B169BE" w:rsidP="00B169BE">
      <w:pPr>
        <w:jc w:val="center"/>
      </w:pPr>
    </w:p>
    <w:p w:rsidR="00B825CD" w:rsidRDefault="00B169BE" w:rsidP="00B169BE">
      <w:pPr>
        <w:spacing w:after="120"/>
        <w:jc w:val="both"/>
        <w:rPr>
          <w:rFonts w:ascii="Calibri" w:eastAsia="Calibri" w:hAnsi="Calibri"/>
        </w:rPr>
      </w:pPr>
      <w:r w:rsidRPr="00CC5AA6">
        <w:rPr>
          <w:rFonts w:ascii="Calibri" w:eastAsia="Calibri" w:hAnsi="Calibri"/>
        </w:rPr>
        <w:t xml:space="preserve"> </w:t>
      </w:r>
    </w:p>
    <w:p w:rsidR="00A05CAC" w:rsidRDefault="00A05CA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br w:type="page"/>
      </w:r>
    </w:p>
    <w:p w:rsidR="00B169BE" w:rsidRPr="00A05CAC" w:rsidRDefault="00B825CD" w:rsidP="00A05CAC">
      <w:pPr>
        <w:pStyle w:val="2"/>
        <w:keepLines w:val="0"/>
        <w:numPr>
          <w:ilvl w:val="0"/>
          <w:numId w:val="3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16" w:name="_Toc106028798"/>
      <w:r w:rsidRPr="00A05CA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Настройки входящих ТТН</w:t>
      </w:r>
      <w:bookmarkEnd w:id="16"/>
    </w:p>
    <w:p w:rsidR="00B825CD" w:rsidRDefault="00A05CAC" w:rsidP="00B169BE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>В данном разделе (</w:t>
      </w:r>
      <w:r w:rsidR="00F72A2F">
        <w:rPr>
          <w:rFonts w:ascii="Calibri" w:eastAsia="Calibri" w:hAnsi="Calibri"/>
          <w:lang w:val="ru-RU"/>
        </w:rPr>
        <w:t xml:space="preserve">в </w:t>
      </w:r>
      <w:proofErr w:type="spellStart"/>
      <w:r w:rsidRPr="00A7533E">
        <w:rPr>
          <w:rFonts w:ascii="Calibri" w:eastAsia="Calibri" w:hAnsi="Calibri"/>
        </w:rPr>
        <w:t>Исследовател</w:t>
      </w:r>
      <w:proofErr w:type="spellEnd"/>
      <w:r w:rsidR="00F72A2F">
        <w:rPr>
          <w:rFonts w:ascii="Calibri" w:eastAsia="Calibri" w:hAnsi="Calibri"/>
          <w:lang w:val="ru-RU"/>
        </w:rPr>
        <w:t>е</w:t>
      </w:r>
      <w:r>
        <w:rPr>
          <w:rFonts w:ascii="Calibri" w:eastAsia="Calibri" w:hAnsi="Calibri"/>
          <w:b/>
        </w:rPr>
        <w:t xml:space="preserve"> </w:t>
      </w:r>
      <w:r w:rsidR="005174A4">
        <w:rPr>
          <w:rFonts w:ascii="Calibri" w:eastAsia="Calibri" w:hAnsi="Calibri"/>
          <w:b/>
          <w:lang w:val="ru-RU"/>
        </w:rPr>
        <w:t xml:space="preserve">- </w:t>
      </w:r>
      <w:r>
        <w:rPr>
          <w:rFonts w:ascii="Calibri" w:eastAsia="Calibri" w:hAnsi="Calibri"/>
          <w:b/>
          <w:lang w:val="ru-RU"/>
        </w:rPr>
        <w:t>ЭТТН</w:t>
      </w:r>
      <w:r>
        <w:rPr>
          <w:rFonts w:ascii="Calibri" w:eastAsia="Calibri" w:hAnsi="Calibri"/>
          <w:b/>
        </w:rPr>
        <w:t xml:space="preserve"> /</w:t>
      </w:r>
      <w:r w:rsidRPr="00CC5AA6">
        <w:rPr>
          <w:rFonts w:ascii="Calibri" w:eastAsia="Calibri" w:hAnsi="Calibri"/>
          <w:b/>
        </w:rPr>
        <w:t xml:space="preserve"> </w:t>
      </w:r>
      <w:r>
        <w:rPr>
          <w:rFonts w:ascii="Calibri" w:eastAsia="Calibri" w:hAnsi="Calibri"/>
          <w:b/>
          <w:lang w:val="ru-RU"/>
        </w:rPr>
        <w:t>Настройки / Настройки входящих ТТН</w:t>
      </w:r>
      <w:r>
        <w:rPr>
          <w:rFonts w:ascii="Calibri" w:eastAsia="Calibri" w:hAnsi="Calibri"/>
          <w:lang w:val="ru-RU"/>
        </w:rPr>
        <w:t>) указываются все типовые документы, которые будут формироваться на основании входящих ЭТТН</w:t>
      </w:r>
      <w:r w:rsidR="000875FA">
        <w:rPr>
          <w:rFonts w:ascii="Calibri" w:eastAsia="Calibri" w:hAnsi="Calibri"/>
          <w:lang w:val="ru-RU"/>
        </w:rPr>
        <w:t>.</w:t>
      </w:r>
    </w:p>
    <w:p w:rsidR="00F72A2F" w:rsidRDefault="000875FA" w:rsidP="00B169BE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 xml:space="preserve">Для каждого типового документа нужно заполнить форму </w:t>
      </w:r>
      <w:r w:rsidR="00F72A2F">
        <w:rPr>
          <w:rFonts w:ascii="Calibri" w:eastAsia="Calibri" w:hAnsi="Calibri"/>
          <w:lang w:val="ru-RU"/>
        </w:rPr>
        <w:t xml:space="preserve">соответствия реквизитов данного типового документа реквизитам ЭТТН </w:t>
      </w:r>
      <w:r>
        <w:rPr>
          <w:rFonts w:ascii="Calibri" w:eastAsia="Calibri" w:hAnsi="Calibri"/>
          <w:lang w:val="ru-RU"/>
        </w:rPr>
        <w:t xml:space="preserve">(рис. </w:t>
      </w:r>
      <w:r w:rsidRPr="00F72A2F">
        <w:rPr>
          <w:rFonts w:ascii="Calibri" w:eastAsia="Calibri" w:hAnsi="Calibri"/>
          <w:lang w:val="ru-RU"/>
        </w:rPr>
        <w:t>11</w:t>
      </w:r>
      <w:r>
        <w:rPr>
          <w:rFonts w:ascii="Calibri" w:eastAsia="Calibri" w:hAnsi="Calibri"/>
          <w:lang w:val="ru-RU"/>
        </w:rPr>
        <w:t>)</w:t>
      </w:r>
      <w:r w:rsidR="00F72A2F">
        <w:rPr>
          <w:rFonts w:ascii="Calibri" w:eastAsia="Calibri" w:hAnsi="Calibri"/>
          <w:lang w:val="ru-RU"/>
        </w:rPr>
        <w:t xml:space="preserve">. </w:t>
      </w:r>
    </w:p>
    <w:p w:rsidR="000875FA" w:rsidRPr="009D07C0" w:rsidRDefault="000875FA" w:rsidP="000875FA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11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B825CD" w:rsidRDefault="000875FA" w:rsidP="00B169BE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noProof/>
        </w:rPr>
        <w:drawing>
          <wp:inline distT="0" distB="0" distL="0" distR="0" wp14:anchorId="4524AF6F" wp14:editId="753FA37A">
            <wp:extent cx="6372225" cy="3105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2F" w:rsidRDefault="00F72A2F" w:rsidP="00F72A2F">
      <w:pPr>
        <w:spacing w:after="120"/>
        <w:jc w:val="both"/>
        <w:rPr>
          <w:rFonts w:ascii="Calibri" w:eastAsia="Calibri" w:hAnsi="Calibri"/>
          <w:lang w:val="ru-RU"/>
        </w:rPr>
      </w:pPr>
    </w:p>
    <w:p w:rsidR="00F72A2F" w:rsidRPr="00F72A2F" w:rsidRDefault="00F72A2F" w:rsidP="00F72A2F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 xml:space="preserve">При формировании из входящей ЭТТН связанного документа данные из ЭТТН будут подставлены в </w:t>
      </w:r>
      <w:r w:rsidR="005174A4">
        <w:rPr>
          <w:rFonts w:ascii="Calibri" w:eastAsia="Calibri" w:hAnsi="Calibri"/>
          <w:lang w:val="ru-RU"/>
        </w:rPr>
        <w:t xml:space="preserve">поля </w:t>
      </w:r>
      <w:r>
        <w:rPr>
          <w:rFonts w:ascii="Calibri" w:eastAsia="Calibri" w:hAnsi="Calibri"/>
          <w:lang w:val="ru-RU"/>
        </w:rPr>
        <w:t>документ</w:t>
      </w:r>
      <w:r w:rsidR="005174A4">
        <w:rPr>
          <w:rFonts w:ascii="Calibri" w:eastAsia="Calibri" w:hAnsi="Calibri"/>
          <w:lang w:val="ru-RU"/>
        </w:rPr>
        <w:t>а</w:t>
      </w:r>
      <w:r>
        <w:rPr>
          <w:rFonts w:ascii="Calibri" w:eastAsia="Calibri" w:hAnsi="Calibri"/>
          <w:lang w:val="ru-RU"/>
        </w:rPr>
        <w:t xml:space="preserve"> согласно данным настройкам.</w:t>
      </w:r>
    </w:p>
    <w:p w:rsidR="00F72A2F" w:rsidRDefault="00F72A2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</w:p>
    <w:p w:rsidR="00A05CAC" w:rsidRDefault="00A05CA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br w:type="page"/>
      </w:r>
    </w:p>
    <w:p w:rsidR="00B825CD" w:rsidRPr="00A05CAC" w:rsidRDefault="00B825CD" w:rsidP="00A05CAC">
      <w:pPr>
        <w:pStyle w:val="2"/>
        <w:keepLines w:val="0"/>
        <w:numPr>
          <w:ilvl w:val="0"/>
          <w:numId w:val="3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17" w:name="_Toc106028799"/>
      <w:r w:rsidRPr="00A05CA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Настройки исходящих ТТН</w:t>
      </w:r>
      <w:bookmarkEnd w:id="17"/>
    </w:p>
    <w:p w:rsidR="00F72A2F" w:rsidRDefault="00B169BE" w:rsidP="00F72A2F">
      <w:pPr>
        <w:spacing w:after="120"/>
        <w:jc w:val="both"/>
        <w:rPr>
          <w:rFonts w:ascii="Calibri" w:eastAsia="Calibri" w:hAnsi="Calibri"/>
          <w:lang w:val="ru-RU"/>
        </w:rPr>
      </w:pPr>
      <w:r>
        <w:cr/>
      </w:r>
      <w:r w:rsidR="00F72A2F">
        <w:rPr>
          <w:rFonts w:ascii="Calibri" w:eastAsia="Calibri" w:hAnsi="Calibri"/>
          <w:lang w:val="ru-RU"/>
        </w:rPr>
        <w:t xml:space="preserve">В данном разделе (в </w:t>
      </w:r>
      <w:proofErr w:type="spellStart"/>
      <w:r w:rsidR="00F72A2F" w:rsidRPr="00A7533E">
        <w:rPr>
          <w:rFonts w:ascii="Calibri" w:eastAsia="Calibri" w:hAnsi="Calibri"/>
        </w:rPr>
        <w:t>Исследовател</w:t>
      </w:r>
      <w:proofErr w:type="spellEnd"/>
      <w:r w:rsidR="00F72A2F">
        <w:rPr>
          <w:rFonts w:ascii="Calibri" w:eastAsia="Calibri" w:hAnsi="Calibri"/>
          <w:lang w:val="ru-RU"/>
        </w:rPr>
        <w:t>е</w:t>
      </w:r>
      <w:r w:rsidR="005174A4">
        <w:rPr>
          <w:rFonts w:ascii="Calibri" w:eastAsia="Calibri" w:hAnsi="Calibri"/>
          <w:lang w:val="ru-RU"/>
        </w:rPr>
        <w:t xml:space="preserve"> -</w:t>
      </w:r>
      <w:r w:rsidR="00F72A2F">
        <w:rPr>
          <w:rFonts w:ascii="Calibri" w:eastAsia="Calibri" w:hAnsi="Calibri"/>
          <w:b/>
        </w:rPr>
        <w:t xml:space="preserve"> </w:t>
      </w:r>
      <w:r w:rsidR="00F72A2F">
        <w:rPr>
          <w:rFonts w:ascii="Calibri" w:eastAsia="Calibri" w:hAnsi="Calibri"/>
          <w:b/>
          <w:lang w:val="ru-RU"/>
        </w:rPr>
        <w:t>ЭТТН</w:t>
      </w:r>
      <w:r w:rsidR="00F72A2F">
        <w:rPr>
          <w:rFonts w:ascii="Calibri" w:eastAsia="Calibri" w:hAnsi="Calibri"/>
          <w:b/>
        </w:rPr>
        <w:t xml:space="preserve"> /</w:t>
      </w:r>
      <w:r w:rsidR="00F72A2F" w:rsidRPr="00CC5AA6">
        <w:rPr>
          <w:rFonts w:ascii="Calibri" w:eastAsia="Calibri" w:hAnsi="Calibri"/>
          <w:b/>
        </w:rPr>
        <w:t xml:space="preserve"> </w:t>
      </w:r>
      <w:r w:rsidR="00F72A2F">
        <w:rPr>
          <w:rFonts w:ascii="Calibri" w:eastAsia="Calibri" w:hAnsi="Calibri"/>
          <w:b/>
          <w:lang w:val="ru-RU"/>
        </w:rPr>
        <w:t>Настройки / Настройки исходящих ТТН</w:t>
      </w:r>
      <w:r w:rsidR="00F72A2F">
        <w:rPr>
          <w:rFonts w:ascii="Calibri" w:eastAsia="Calibri" w:hAnsi="Calibri"/>
          <w:lang w:val="ru-RU"/>
        </w:rPr>
        <w:t>) указываются все типовые документы, на основании которых будут автоматически формироваться исходящие ЭТТН</w:t>
      </w:r>
      <w:r w:rsidR="004E732C">
        <w:rPr>
          <w:rFonts w:ascii="Calibri" w:eastAsia="Calibri" w:hAnsi="Calibri"/>
          <w:lang w:val="ru-RU"/>
        </w:rPr>
        <w:t xml:space="preserve"> (рис. 12)</w:t>
      </w:r>
      <w:r w:rsidR="00F72A2F">
        <w:rPr>
          <w:rFonts w:ascii="Calibri" w:eastAsia="Calibri" w:hAnsi="Calibri"/>
          <w:lang w:val="ru-RU"/>
        </w:rPr>
        <w:t xml:space="preserve">. </w:t>
      </w:r>
    </w:p>
    <w:p w:rsidR="004E732C" w:rsidRPr="009D07C0" w:rsidRDefault="004E732C" w:rsidP="004E732C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12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F72A2F" w:rsidRDefault="00F72A2F" w:rsidP="00F72A2F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noProof/>
        </w:rPr>
        <w:drawing>
          <wp:inline distT="0" distB="0" distL="0" distR="0" wp14:anchorId="2B62CC94" wp14:editId="267BB15A">
            <wp:extent cx="6391910" cy="1627505"/>
            <wp:effectExtent l="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2C" w:rsidRDefault="004E732C" w:rsidP="00F72A2F">
      <w:pPr>
        <w:spacing w:after="120"/>
        <w:jc w:val="both"/>
        <w:rPr>
          <w:rFonts w:ascii="Calibri" w:eastAsia="Calibri" w:hAnsi="Calibri"/>
          <w:lang w:val="ru-RU"/>
        </w:rPr>
      </w:pPr>
    </w:p>
    <w:p w:rsidR="00F72A2F" w:rsidRDefault="00F72A2F" w:rsidP="00F72A2F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 xml:space="preserve">Для каждого типового документа нужно заполнить форму соответствия реквизитов данного типового документа реквизитам ЭТТН (рис. </w:t>
      </w:r>
      <w:r w:rsidRPr="00F72A2F">
        <w:rPr>
          <w:rFonts w:ascii="Calibri" w:eastAsia="Calibri" w:hAnsi="Calibri"/>
          <w:lang w:val="ru-RU"/>
        </w:rPr>
        <w:t>1</w:t>
      </w:r>
      <w:r w:rsidR="004E732C">
        <w:rPr>
          <w:rFonts w:ascii="Calibri" w:eastAsia="Calibri" w:hAnsi="Calibri"/>
          <w:lang w:val="ru-RU"/>
        </w:rPr>
        <w:t>3</w:t>
      </w:r>
      <w:r>
        <w:rPr>
          <w:rFonts w:ascii="Calibri" w:eastAsia="Calibri" w:hAnsi="Calibri"/>
          <w:lang w:val="ru-RU"/>
        </w:rPr>
        <w:t xml:space="preserve">). </w:t>
      </w:r>
    </w:p>
    <w:p w:rsidR="00F72A2F" w:rsidRPr="009D07C0" w:rsidRDefault="00F72A2F" w:rsidP="00F72A2F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4E732C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13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F72A2F" w:rsidRDefault="00F72A2F" w:rsidP="00F72A2F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noProof/>
        </w:rPr>
        <w:drawing>
          <wp:inline distT="0" distB="0" distL="0" distR="0" wp14:anchorId="30FA559E" wp14:editId="14E8560C">
            <wp:extent cx="6391910" cy="3831590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2C" w:rsidRDefault="004E732C" w:rsidP="00F72A2F">
      <w:pPr>
        <w:spacing w:after="120"/>
        <w:jc w:val="both"/>
        <w:rPr>
          <w:rFonts w:ascii="Calibri" w:eastAsia="Calibri" w:hAnsi="Calibri"/>
          <w:lang w:val="ru-RU"/>
        </w:rPr>
      </w:pPr>
    </w:p>
    <w:p w:rsidR="00F72A2F" w:rsidRDefault="004E732C" w:rsidP="00F72A2F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 xml:space="preserve">Если документ является внутренним (получатель и отправитель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являются подразделениями внутри одной базы данных</w:t>
      </w:r>
      <w:r>
        <w:rPr>
          <w:rFonts w:ascii="Calibri" w:eastAsia="Calibri" w:hAnsi="Calibri"/>
          <w:lang w:val="ru-RU"/>
        </w:rPr>
        <w:t>), то необходимо установить флаг «Внутренний документ», при этом поле «Клиент» не обязательно для заполнения (рис. 14).</w:t>
      </w:r>
    </w:p>
    <w:p w:rsidR="004E732C" w:rsidRPr="009D07C0" w:rsidRDefault="004E732C" w:rsidP="004E732C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14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4E732C" w:rsidRDefault="004E732C" w:rsidP="00F72A2F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noProof/>
        </w:rPr>
        <w:drawing>
          <wp:inline distT="0" distB="0" distL="0" distR="0" wp14:anchorId="156C40D1" wp14:editId="3255A89B">
            <wp:extent cx="6391910" cy="3831590"/>
            <wp:effectExtent l="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2C" w:rsidRDefault="004E732C" w:rsidP="00F72A2F">
      <w:pPr>
        <w:spacing w:after="120"/>
        <w:jc w:val="both"/>
        <w:rPr>
          <w:rFonts w:ascii="Calibri" w:eastAsia="Calibri" w:hAnsi="Calibri"/>
          <w:lang w:val="ru-RU"/>
        </w:rPr>
      </w:pPr>
    </w:p>
    <w:p w:rsidR="00C63F66" w:rsidRPr="00F72A2F" w:rsidRDefault="00C63F66" w:rsidP="00C63F66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 xml:space="preserve">При формировании исходящей ЭТТН из документа в </w:t>
      </w:r>
      <w:r w:rsidR="005174A4">
        <w:rPr>
          <w:rFonts w:ascii="Calibri" w:eastAsia="Calibri" w:hAnsi="Calibri"/>
          <w:lang w:val="ru-RU"/>
        </w:rPr>
        <w:t xml:space="preserve">поля </w:t>
      </w:r>
      <w:r>
        <w:rPr>
          <w:rFonts w:ascii="Calibri" w:eastAsia="Calibri" w:hAnsi="Calibri"/>
          <w:lang w:val="ru-RU"/>
        </w:rPr>
        <w:t>ЭТТН</w:t>
      </w:r>
      <w:r w:rsidR="00F517CC">
        <w:rPr>
          <w:rFonts w:ascii="Calibri" w:eastAsia="Calibri" w:hAnsi="Calibri"/>
          <w:lang w:val="ru-RU"/>
        </w:rPr>
        <w:t xml:space="preserve"> будут подставлены</w:t>
      </w:r>
      <w:r>
        <w:rPr>
          <w:rFonts w:ascii="Calibri" w:eastAsia="Calibri" w:hAnsi="Calibri"/>
          <w:lang w:val="ru-RU"/>
        </w:rPr>
        <w:t xml:space="preserve"> </w:t>
      </w:r>
      <w:r w:rsidR="00F517CC">
        <w:rPr>
          <w:rFonts w:ascii="Calibri" w:eastAsia="Calibri" w:hAnsi="Calibri"/>
          <w:lang w:val="ru-RU"/>
        </w:rPr>
        <w:t xml:space="preserve">данные </w:t>
      </w:r>
      <w:r>
        <w:rPr>
          <w:rFonts w:ascii="Calibri" w:eastAsia="Calibri" w:hAnsi="Calibri"/>
          <w:lang w:val="ru-RU"/>
        </w:rPr>
        <w:t>согласно настройкам</w:t>
      </w:r>
      <w:r w:rsidR="00F517CC">
        <w:rPr>
          <w:rFonts w:ascii="Calibri" w:eastAsia="Calibri" w:hAnsi="Calibri"/>
          <w:lang w:val="ru-RU"/>
        </w:rPr>
        <w:t xml:space="preserve"> для данного типового документа</w:t>
      </w:r>
      <w:r>
        <w:rPr>
          <w:rFonts w:ascii="Calibri" w:eastAsia="Calibri" w:hAnsi="Calibri"/>
          <w:lang w:val="ru-RU"/>
        </w:rPr>
        <w:t>.</w:t>
      </w:r>
    </w:p>
    <w:p w:rsidR="004E732C" w:rsidRDefault="004E732C" w:rsidP="00F72A2F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 xml:space="preserve">После сохранения настроек исходящей ТТН </w:t>
      </w:r>
      <w:r w:rsidR="00C63F66">
        <w:rPr>
          <w:rFonts w:ascii="Calibri" w:eastAsia="Calibri" w:hAnsi="Calibri"/>
          <w:lang w:val="ru-RU"/>
        </w:rPr>
        <w:t xml:space="preserve">для </w:t>
      </w:r>
      <w:r w:rsidR="00F517CC">
        <w:rPr>
          <w:rFonts w:ascii="Calibri" w:eastAsia="Calibri" w:hAnsi="Calibri"/>
          <w:lang w:val="ru-RU"/>
        </w:rPr>
        <w:t xml:space="preserve">данного </w:t>
      </w:r>
      <w:r w:rsidR="00C63F66">
        <w:rPr>
          <w:rFonts w:ascii="Calibri" w:eastAsia="Calibri" w:hAnsi="Calibri"/>
          <w:lang w:val="ru-RU"/>
        </w:rPr>
        <w:t xml:space="preserve">типового документа </w:t>
      </w:r>
      <w:r>
        <w:rPr>
          <w:rFonts w:ascii="Calibri" w:eastAsia="Calibri" w:hAnsi="Calibri"/>
          <w:lang w:val="ru-RU"/>
        </w:rPr>
        <w:t>необходимо выполнить следующие команды, которые вызываются нажатием на одноименные кнопки (рис. 12):</w:t>
      </w:r>
    </w:p>
    <w:p w:rsidR="004E732C" w:rsidRDefault="004E732C" w:rsidP="00F72A2F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>- «</w:t>
      </w:r>
      <w:r w:rsidRPr="00CD442F">
        <w:rPr>
          <w:rFonts w:ascii="Calibri" w:eastAsia="Calibri" w:hAnsi="Calibri"/>
          <w:b/>
          <w:lang w:val="ru-RU"/>
        </w:rPr>
        <w:t>Создать макрос</w:t>
      </w:r>
      <w:r>
        <w:rPr>
          <w:rFonts w:ascii="Calibri" w:eastAsia="Calibri" w:hAnsi="Calibri"/>
          <w:lang w:val="ru-RU"/>
        </w:rPr>
        <w:t xml:space="preserve">» - функция автоматически сформирует макросы </w:t>
      </w:r>
      <w:r w:rsidR="00CD442F">
        <w:rPr>
          <w:rFonts w:ascii="Calibri" w:eastAsia="Calibri" w:hAnsi="Calibri"/>
          <w:lang w:val="ru-RU"/>
        </w:rPr>
        <w:t xml:space="preserve">управления </w:t>
      </w:r>
      <w:r w:rsidR="00C63F66">
        <w:rPr>
          <w:rFonts w:ascii="Calibri" w:eastAsia="Calibri" w:hAnsi="Calibri"/>
          <w:lang w:val="ru-RU"/>
        </w:rPr>
        <w:t>действиями</w:t>
      </w:r>
      <w:r w:rsidR="00CD442F">
        <w:rPr>
          <w:rFonts w:ascii="Calibri" w:eastAsia="Calibri" w:hAnsi="Calibri"/>
          <w:lang w:val="ru-RU"/>
        </w:rPr>
        <w:t xml:space="preserve"> </w:t>
      </w:r>
      <w:r w:rsidR="00F517CC">
        <w:rPr>
          <w:rFonts w:ascii="Calibri" w:eastAsia="Calibri" w:hAnsi="Calibri"/>
          <w:lang w:val="ru-RU"/>
        </w:rPr>
        <w:t>над</w:t>
      </w:r>
      <w:r>
        <w:rPr>
          <w:rFonts w:ascii="Calibri" w:eastAsia="Calibri" w:hAnsi="Calibri"/>
          <w:lang w:val="ru-RU"/>
        </w:rPr>
        <w:t xml:space="preserve"> исходящей ЭТТН</w:t>
      </w:r>
      <w:r w:rsidR="00C63F66">
        <w:rPr>
          <w:rFonts w:ascii="Calibri" w:eastAsia="Calibri" w:hAnsi="Calibri"/>
          <w:lang w:val="ru-RU"/>
        </w:rPr>
        <w:t>, связанной с документом (создание, отмена и т.п.)</w:t>
      </w:r>
      <w:r w:rsidR="00CD442F">
        <w:rPr>
          <w:rFonts w:ascii="Calibri" w:eastAsia="Calibri" w:hAnsi="Calibri"/>
          <w:lang w:val="ru-RU"/>
        </w:rPr>
        <w:t>, которые будут доступны в перечне</w:t>
      </w:r>
      <w:r w:rsidR="005174A4">
        <w:rPr>
          <w:rFonts w:ascii="Calibri" w:eastAsia="Calibri" w:hAnsi="Calibri"/>
          <w:lang w:val="ru-RU"/>
        </w:rPr>
        <w:t xml:space="preserve"> его</w:t>
      </w:r>
      <w:r w:rsidR="00CD442F">
        <w:rPr>
          <w:rFonts w:ascii="Calibri" w:eastAsia="Calibri" w:hAnsi="Calibri"/>
          <w:lang w:val="ru-RU"/>
        </w:rPr>
        <w:t xml:space="preserve"> макросов и событий (кнопка </w:t>
      </w:r>
      <w:r w:rsidR="00CD442F" w:rsidRPr="004922F1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496B9728" wp14:editId="3F92A4C3">
            <wp:extent cx="259080" cy="259080"/>
            <wp:effectExtent l="0" t="0" r="0" b="0"/>
            <wp:docPr id="37" name="Рисунок 37" descr="Mac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ro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42F">
        <w:rPr>
          <w:rFonts w:ascii="Calibri" w:eastAsia="Calibri" w:hAnsi="Calibri"/>
          <w:lang w:val="ru-RU"/>
        </w:rPr>
        <w:t xml:space="preserve"> на форме соответствующего типового документа).</w:t>
      </w:r>
    </w:p>
    <w:p w:rsidR="00CD442F" w:rsidRDefault="00CD442F" w:rsidP="00F72A2F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>- «</w:t>
      </w:r>
      <w:r w:rsidRPr="00C63F66">
        <w:rPr>
          <w:rFonts w:ascii="Calibri" w:eastAsia="Calibri" w:hAnsi="Calibri"/>
          <w:b/>
          <w:lang w:val="ru-RU"/>
        </w:rPr>
        <w:t>Создать поля</w:t>
      </w:r>
      <w:r>
        <w:rPr>
          <w:rFonts w:ascii="Calibri" w:eastAsia="Calibri" w:hAnsi="Calibri"/>
          <w:lang w:val="ru-RU"/>
        </w:rPr>
        <w:t xml:space="preserve">» - </w:t>
      </w:r>
      <w:r w:rsidR="00C63F66">
        <w:rPr>
          <w:rFonts w:ascii="Calibri" w:eastAsia="Calibri" w:hAnsi="Calibri"/>
          <w:lang w:val="ru-RU"/>
        </w:rPr>
        <w:t>функция автоматически добавит поля «</w:t>
      </w:r>
      <w:proofErr w:type="spellStart"/>
      <w:r w:rsidR="00C63F66">
        <w:rPr>
          <w:rFonts w:ascii="Calibri" w:eastAsia="Calibri" w:hAnsi="Calibri"/>
          <w:lang w:val="ru-RU"/>
        </w:rPr>
        <w:t>ЭТТН.Описание</w:t>
      </w:r>
      <w:proofErr w:type="spellEnd"/>
      <w:r w:rsidR="00C63F66">
        <w:rPr>
          <w:rFonts w:ascii="Calibri" w:eastAsia="Calibri" w:hAnsi="Calibri"/>
          <w:lang w:val="ru-RU"/>
        </w:rPr>
        <w:t>» и «</w:t>
      </w:r>
      <w:proofErr w:type="spellStart"/>
      <w:r w:rsidR="00C63F66">
        <w:rPr>
          <w:rFonts w:ascii="Calibri" w:eastAsia="Calibri" w:hAnsi="Calibri"/>
          <w:lang w:val="ru-RU"/>
        </w:rPr>
        <w:t>ЭТТН.Статус</w:t>
      </w:r>
      <w:proofErr w:type="spellEnd"/>
      <w:r w:rsidR="00C63F66">
        <w:rPr>
          <w:rFonts w:ascii="Calibri" w:eastAsia="Calibri" w:hAnsi="Calibri"/>
          <w:lang w:val="ru-RU"/>
        </w:rPr>
        <w:t>» для возможности отображения в гриде формы типового документа</w:t>
      </w:r>
      <w:r w:rsidR="00F517CC">
        <w:rPr>
          <w:rFonts w:ascii="Calibri" w:eastAsia="Calibri" w:hAnsi="Calibri"/>
          <w:lang w:val="ru-RU"/>
        </w:rPr>
        <w:t>.</w:t>
      </w:r>
      <w:r w:rsidR="00C63F66">
        <w:rPr>
          <w:rFonts w:ascii="Calibri" w:eastAsia="Calibri" w:hAnsi="Calibri"/>
          <w:lang w:val="ru-RU"/>
        </w:rPr>
        <w:t xml:space="preserve"> </w:t>
      </w:r>
      <w:r w:rsidR="00F517CC">
        <w:rPr>
          <w:rFonts w:ascii="Calibri" w:eastAsia="Calibri" w:hAnsi="Calibri"/>
          <w:lang w:val="ru-RU"/>
        </w:rPr>
        <w:t xml:space="preserve">В данных полях будет отображаться текущая </w:t>
      </w:r>
      <w:r w:rsidR="00C63F66">
        <w:rPr>
          <w:rFonts w:ascii="Calibri" w:eastAsia="Calibri" w:hAnsi="Calibri"/>
          <w:lang w:val="ru-RU"/>
        </w:rPr>
        <w:t>и</w:t>
      </w:r>
      <w:r w:rsidR="00F517CC">
        <w:rPr>
          <w:rFonts w:ascii="Calibri" w:eastAsia="Calibri" w:hAnsi="Calibri"/>
          <w:lang w:val="ru-RU"/>
        </w:rPr>
        <w:t>н</w:t>
      </w:r>
      <w:r w:rsidR="00C63F66">
        <w:rPr>
          <w:rFonts w:ascii="Calibri" w:eastAsia="Calibri" w:hAnsi="Calibri"/>
          <w:lang w:val="ru-RU"/>
        </w:rPr>
        <w:t>формаци</w:t>
      </w:r>
      <w:r w:rsidR="00F517CC">
        <w:rPr>
          <w:rFonts w:ascii="Calibri" w:eastAsia="Calibri" w:hAnsi="Calibri"/>
          <w:lang w:val="ru-RU"/>
        </w:rPr>
        <w:t>я</w:t>
      </w:r>
      <w:r w:rsidR="00C63F66">
        <w:rPr>
          <w:rFonts w:ascii="Calibri" w:eastAsia="Calibri" w:hAnsi="Calibri"/>
          <w:lang w:val="ru-RU"/>
        </w:rPr>
        <w:t xml:space="preserve"> о связанной с </w:t>
      </w:r>
      <w:r w:rsidR="00F517CC">
        <w:rPr>
          <w:rFonts w:ascii="Calibri" w:eastAsia="Calibri" w:hAnsi="Calibri"/>
          <w:lang w:val="ru-RU"/>
        </w:rPr>
        <w:t>документом</w:t>
      </w:r>
      <w:r w:rsidR="00C63F66">
        <w:rPr>
          <w:rFonts w:ascii="Calibri" w:eastAsia="Calibri" w:hAnsi="Calibri"/>
          <w:lang w:val="ru-RU"/>
        </w:rPr>
        <w:t xml:space="preserve"> ЭТТН.</w:t>
      </w:r>
    </w:p>
    <w:p w:rsidR="00B169BE" w:rsidRPr="00B825CD" w:rsidRDefault="00B169BE" w:rsidP="00B169BE">
      <w:pPr>
        <w:pStyle w:val="a9"/>
        <w:spacing w:after="100" w:afterAutospacing="1"/>
        <w:ind w:left="0" w:firstLine="284"/>
        <w:contextualSpacing w:val="0"/>
        <w:jc w:val="both"/>
        <w:rPr>
          <w:lang w:val="ru-RU"/>
        </w:rPr>
      </w:pPr>
    </w:p>
    <w:p w:rsidR="00533FAA" w:rsidRPr="00B169BE" w:rsidRDefault="00533FAA">
      <w:pPr>
        <w:rPr>
          <w:rFonts w:eastAsia="Times New Roman"/>
          <w:shd w:val="clear" w:color="auto" w:fill="FFFFFF"/>
        </w:rPr>
      </w:pPr>
    </w:p>
    <w:p w:rsidR="00F72A2F" w:rsidRDefault="00F72A2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8158C7" w:rsidRPr="008158C7" w:rsidRDefault="008158C7" w:rsidP="006A2056">
      <w:pPr>
        <w:pStyle w:val="1"/>
        <w:keepLines w:val="0"/>
        <w:numPr>
          <w:ilvl w:val="0"/>
          <w:numId w:val="9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18" w:name="_Toc106028800"/>
      <w:bookmarkStart w:id="19" w:name="_GoBack"/>
      <w:bookmarkEnd w:id="19"/>
      <w:r w:rsidRPr="008158C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Электронные накладные</w:t>
      </w:r>
      <w:bookmarkEnd w:id="18"/>
    </w:p>
    <w:p w:rsidR="008158C7" w:rsidRPr="006E73F0" w:rsidRDefault="008158C7" w:rsidP="008158C7"/>
    <w:p w:rsidR="00A842BC" w:rsidRDefault="008158C7" w:rsidP="008158C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работы с электронными накладными (далее - ЭТТН) предназначен блок </w:t>
      </w:r>
      <w:proofErr w:type="gramStart"/>
      <w:r w:rsidR="00A842BC">
        <w:rPr>
          <w:rFonts w:ascii="Calibri" w:eastAsia="Calibri" w:hAnsi="Calibri" w:cs="Times New Roman"/>
          <w:sz w:val="24"/>
          <w:szCs w:val="24"/>
          <w:lang w:val="ru-RU" w:eastAsia="en-US"/>
        </w:rPr>
        <w:t>01.Электронные</w:t>
      </w:r>
      <w:proofErr w:type="gramEnd"/>
      <w:r w:rsidR="00A842B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накладные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A842BC" w:rsidRPr="00C82BC2" w:rsidRDefault="00A842BC" w:rsidP="008158C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Все ЭТТН</w:t>
      </w:r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>, как входящие, так и исходящие, доступны для просмотра единым списком (рис.</w:t>
      </w:r>
      <w:r w:rsidR="00ED368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F517CC">
        <w:rPr>
          <w:rFonts w:ascii="Calibri" w:eastAsia="Calibri" w:hAnsi="Calibri" w:cs="Times New Roman"/>
          <w:sz w:val="24"/>
          <w:szCs w:val="24"/>
          <w:lang w:val="ru-RU" w:eastAsia="en-US"/>
        </w:rPr>
        <w:t>15</w:t>
      </w:r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при вызове ветки Исследователя </w:t>
      </w:r>
      <w:r w:rsidR="006C5BC2" w:rsidRPr="006C5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ЭТТН /</w:t>
      </w:r>
      <w:r w:rsidR="006C5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</w:t>
      </w:r>
      <w:proofErr w:type="gramStart"/>
      <w:r w:rsidR="00C82BC2"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01.Электронные</w:t>
      </w:r>
      <w:proofErr w:type="gramEnd"/>
      <w:r w:rsidR="00C82BC2"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накладные. / </w:t>
      </w:r>
      <w:proofErr w:type="gramStart"/>
      <w:r w:rsidR="00C82BC2"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3.Все</w:t>
      </w:r>
      <w:proofErr w:type="gramEnd"/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Обновление информации в данном разделе может происходить автоматически, если настроена соответствующая </w:t>
      </w:r>
      <w:proofErr w:type="spellStart"/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>автозадача</w:t>
      </w:r>
      <w:proofErr w:type="spellEnd"/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либо </w:t>
      </w:r>
      <w:r w:rsidR="006F0DC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вручную </w:t>
      </w:r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>по нажатии кнопки «Загрузить все файлы», расположенной на форме.</w:t>
      </w:r>
    </w:p>
    <w:p w:rsidR="00F517CC" w:rsidRPr="009D07C0" w:rsidRDefault="00F517CC" w:rsidP="00F517CC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15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C82BC2" w:rsidRPr="00C37EA5" w:rsidRDefault="00C37EA5" w:rsidP="008158C7">
      <w:pPr>
        <w:rPr>
          <w:lang w:val="ru-RU"/>
        </w:rPr>
      </w:pPr>
      <w:r>
        <w:rPr>
          <w:noProof/>
        </w:rPr>
        <w:drawing>
          <wp:inline distT="0" distB="0" distL="0" distR="0" wp14:anchorId="08087669" wp14:editId="44B7284C">
            <wp:extent cx="6391910" cy="3653790"/>
            <wp:effectExtent l="0" t="0" r="889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8C7" w:rsidRDefault="008158C7" w:rsidP="008158C7">
      <w:pPr>
        <w:rPr>
          <w:lang w:val="ru-RU"/>
        </w:rPr>
      </w:pPr>
    </w:p>
    <w:p w:rsidR="00160EFC" w:rsidRDefault="00AF5709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На панели инструментов формы просмотра электронных накладных рядом со</w:t>
      </w:r>
      <w:r w:rsidR="00160EF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стандартными кнопками расположены кнопки вызова команд для обработки ЭТТН: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Загрузить все файлы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обновляет данные по ЭТТН.</w:t>
      </w:r>
    </w:p>
    <w:p w:rsidR="00AF5709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Сформировать приход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автоматически создает складской приходный документ на основании выделенной входящей ЭТТН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</w:t>
      </w:r>
      <w:r w:rsidR="00644D7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доступна только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для вх</w:t>
      </w:r>
      <w:r w:rsidR="00644D71">
        <w:rPr>
          <w:rFonts w:ascii="Calibri" w:eastAsia="Calibri" w:hAnsi="Calibri" w:cs="Times New Roman"/>
          <w:sz w:val="24"/>
          <w:szCs w:val="24"/>
          <w:lang w:val="ru-RU" w:eastAsia="en-US"/>
        </w:rPr>
        <w:t>одящих ЭТТН</w:t>
      </w:r>
      <w:r w:rsidR="002D18BA">
        <w:rPr>
          <w:rFonts w:ascii="Calibri" w:eastAsia="Calibri" w:hAnsi="Calibri" w:cs="Times New Roman"/>
          <w:sz w:val="24"/>
          <w:szCs w:val="24"/>
          <w:lang w:val="ru-RU" w:eastAsia="en-US"/>
        </w:rPr>
        <w:t>, по которым отправлено подтверждение или уведомление</w:t>
      </w:r>
      <w:r w:rsidR="002D18BA" w:rsidRPr="002D18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2D18BA">
        <w:rPr>
          <w:rFonts w:ascii="Calibri" w:eastAsia="Calibri" w:hAnsi="Calibri" w:cs="Times New Roman"/>
          <w:sz w:val="24"/>
          <w:szCs w:val="24"/>
          <w:lang w:val="ru-RU" w:eastAsia="en-US"/>
        </w:rPr>
        <w:t>грузоотправителю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Отменить ЭТТН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</w:t>
      </w:r>
      <w:r w:rsidR="00644D71">
        <w:rPr>
          <w:rFonts w:ascii="Calibri" w:eastAsia="Calibri" w:hAnsi="Calibri" w:cs="Times New Roman"/>
          <w:sz w:val="24"/>
          <w:szCs w:val="24"/>
          <w:lang w:val="ru-RU" w:eastAsia="en-US"/>
        </w:rPr>
        <w:t>формирует и отправляет на портал уведомление грузоотправителю о необходимости отмены выделенной ЭТТН (доступна только для входящих ЭТТН)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Уведомление об изменении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формирует и отправляет на портал уведомление </w:t>
      </w:r>
      <w:r w:rsidR="00C412FC">
        <w:rPr>
          <w:rFonts w:ascii="Calibri" w:eastAsia="Calibri" w:hAnsi="Calibri" w:cs="Times New Roman"/>
          <w:sz w:val="24"/>
          <w:szCs w:val="24"/>
          <w:lang w:val="ru-RU" w:eastAsia="en-US"/>
        </w:rPr>
        <w:t>о расхождениях, выявленных между составом выделенной ЭТТН и принятым по ней товаром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644D71">
        <w:rPr>
          <w:rFonts w:ascii="Calibri" w:eastAsia="Calibri" w:hAnsi="Calibri" w:cs="Times New Roman"/>
          <w:sz w:val="24"/>
          <w:szCs w:val="24"/>
          <w:lang w:val="ru-RU" w:eastAsia="en-US"/>
        </w:rPr>
        <w:t>(доступна только для входящих ЭТТН)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Подтверждение грузоотправителю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формирует и отправляет на портал ответ грузоотправителю об успешной приемке товара согласно входящей ЭТТН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644D71">
        <w:rPr>
          <w:rFonts w:ascii="Calibri" w:eastAsia="Calibri" w:hAnsi="Calibri" w:cs="Times New Roman"/>
          <w:sz w:val="24"/>
          <w:szCs w:val="24"/>
          <w:lang w:val="ru-RU" w:eastAsia="en-US"/>
        </w:rPr>
        <w:t>(доступна только для входящих ЭТТН)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513FBC" w:rsidRDefault="00513FB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Панель фильтрации</w:t>
      </w:r>
      <w:r w:rsidR="00154014">
        <w:rPr>
          <w:rFonts w:ascii="Calibri" w:eastAsia="Calibri" w:hAnsi="Calibri" w:cs="Times New Roman"/>
          <w:sz w:val="24"/>
          <w:szCs w:val="24"/>
          <w:lang w:val="ru-RU" w:eastAsia="en-US"/>
        </w:rPr>
        <w:t>, расположенная ниже,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содержит горячие кнопки, позволяющие ограничить список ЭТТН согласно наиболее часто используемым условиям: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 </w:t>
      </w:r>
      <w:r w:rsidRPr="00FB11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Ошибки/предупреждения</w:t>
      </w:r>
      <w:r w:rsidR="003B022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отображает только ЭТТН, </w:t>
      </w:r>
      <w:r w:rsidR="00C412FC">
        <w:rPr>
          <w:rFonts w:ascii="Calibri" w:eastAsia="Calibri" w:hAnsi="Calibri" w:cs="Times New Roman"/>
          <w:sz w:val="24"/>
          <w:szCs w:val="24"/>
          <w:lang w:val="ru-RU" w:eastAsia="en-US"/>
        </w:rPr>
        <w:t>по которым с портала были переданы сообщения об ошибках, т.е. ЭТТН, которые ожидают от пользователя выполнения дальнейших действий для успешного завершения, а именно: анализа ошибки, внесения соответствующих корректировок и повторения действия, не принятого порталом.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FB11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Уведомления</w:t>
      </w:r>
      <w:r w:rsidR="003B022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отображает только ЭТТН в работе, </w:t>
      </w:r>
      <w:r w:rsidR="00C412F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т.е. ЭТТН, </w:t>
      </w:r>
      <w:r w:rsidR="003B022E">
        <w:rPr>
          <w:rFonts w:ascii="Calibri" w:eastAsia="Calibri" w:hAnsi="Calibri" w:cs="Times New Roman"/>
          <w:sz w:val="24"/>
          <w:szCs w:val="24"/>
          <w:lang w:val="ru-RU" w:eastAsia="en-US"/>
        </w:rPr>
        <w:t>по которым отправлены / получены уведомления и ожидается ответ.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proofErr w:type="spellStart"/>
      <w:r w:rsidRPr="00FB11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Неотвеченные</w:t>
      </w:r>
      <w:proofErr w:type="spellEnd"/>
      <w:r w:rsidR="003B022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FB110F">
        <w:rPr>
          <w:rFonts w:ascii="Calibri" w:eastAsia="Calibri" w:hAnsi="Calibri" w:cs="Times New Roman"/>
          <w:sz w:val="24"/>
          <w:szCs w:val="24"/>
          <w:lang w:val="ru-RU" w:eastAsia="en-US"/>
        </w:rPr>
        <w:t>–</w:t>
      </w:r>
      <w:r w:rsidR="003B022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FB110F">
        <w:rPr>
          <w:rFonts w:ascii="Calibri" w:eastAsia="Calibri" w:hAnsi="Calibri" w:cs="Times New Roman"/>
          <w:sz w:val="24"/>
          <w:szCs w:val="24"/>
          <w:lang w:val="ru-RU" w:eastAsia="en-US"/>
        </w:rPr>
        <w:t>отображает ЭТТН, обработка которых по какой-то причине не завершена</w:t>
      </w:r>
      <w:r w:rsidR="00C412FC">
        <w:rPr>
          <w:rFonts w:ascii="Calibri" w:eastAsia="Calibri" w:hAnsi="Calibri" w:cs="Times New Roman"/>
          <w:sz w:val="24"/>
          <w:szCs w:val="24"/>
          <w:lang w:val="ru-RU" w:eastAsia="en-US"/>
        </w:rPr>
        <w:t>, т.е</w:t>
      </w:r>
      <w:r w:rsidR="00FB110F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C412F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 которым не было ответов или уведомлений, в том числе из-за</w:t>
      </w:r>
      <w:r w:rsidR="00513FB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ошибок.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FB11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Обработанные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FB110F">
        <w:rPr>
          <w:rFonts w:ascii="Calibri" w:eastAsia="Calibri" w:hAnsi="Calibri" w:cs="Times New Roman"/>
          <w:sz w:val="24"/>
          <w:szCs w:val="24"/>
          <w:lang w:val="ru-RU" w:eastAsia="en-US"/>
        </w:rPr>
        <w:t>– отображает ЭТТН, обработка которых успешно завешена.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FB11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Скрытые</w:t>
      </w:r>
      <w:r w:rsidR="00FB110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отображает ЭТТН, помеченные, как Скрытые.</w:t>
      </w:r>
    </w:p>
    <w:p w:rsidR="00513FBC" w:rsidRDefault="00513FB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D76E0F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Табличная часть ф</w:t>
      </w:r>
      <w:r w:rsidR="00D76E0F"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>орм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</w:t>
      </w:r>
      <w:r w:rsidR="00D76E0F"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просмотра 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электронных накладных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 данными </w:t>
      </w:r>
      <w:r w:rsidR="00D76E0F"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визуально разделена на </w:t>
      </w:r>
      <w:r w:rsidR="00D76E0F">
        <w:rPr>
          <w:rFonts w:ascii="Calibri" w:eastAsia="Calibri" w:hAnsi="Calibri" w:cs="Times New Roman"/>
          <w:sz w:val="24"/>
          <w:szCs w:val="24"/>
          <w:lang w:val="ru-RU" w:eastAsia="en-US"/>
        </w:rPr>
        <w:t>3 части.</w:t>
      </w:r>
    </w:p>
    <w:p w:rsidR="00D76E0F" w:rsidRDefault="00D76E0F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 верхней части отображается список всех ЭТТН, ограниченны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>й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выбранным фильтром. </w:t>
      </w:r>
      <w:r w:rsidR="007C4B0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фильтрации можно воспользоваться как фильтром, выбранным из списка фильтров, привязанных к стандартному компоненту фильтрации, так и 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одним из </w:t>
      </w:r>
      <w:r w:rsidR="007C4B0C">
        <w:rPr>
          <w:rFonts w:ascii="Calibri" w:eastAsia="Calibri" w:hAnsi="Calibri" w:cs="Times New Roman"/>
          <w:sz w:val="24"/>
          <w:szCs w:val="24"/>
          <w:lang w:val="ru-RU" w:eastAsia="en-US"/>
        </w:rPr>
        <w:t>специальны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>х</w:t>
      </w:r>
      <w:r w:rsidR="007C4B0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фильтро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в, который можно вызвать, нажав на соответствующую </w:t>
      </w:r>
      <w:r w:rsidR="001155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горячую 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>кнопку</w:t>
      </w:r>
      <w:r w:rsidR="001155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панели фильтрации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Основными полями, отображающими актуальную информацию по ЭТТН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пользователя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являются: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дата документа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номер ЭТТН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дата модификации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поставщик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подразделение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статус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Номер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ЭТТН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имеет формат утвержденной структуры: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ССС-GGGGGGGGGGGGG-NNNNNNNNNN, где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ССС – код EDI-провайдера, присвоенный уполномоченной организацией при выдаче аттестата оператора электронного документооборота;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GGGGGGGGGGGGG –GLN грузоотправителя;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NNNNNNNNNN – порядковый номер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, уникальный в рамках грузоотправителя.</w:t>
      </w:r>
    </w:p>
    <w:p w:rsidR="00C8463B" w:rsidRDefault="00C8463B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D76E0F" w:rsidRDefault="00D76E0F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нижней левой части </w:t>
      </w:r>
      <w:r w:rsidR="00C8463B">
        <w:rPr>
          <w:rFonts w:ascii="Calibri" w:eastAsia="Calibri" w:hAnsi="Calibri" w:cs="Times New Roman"/>
          <w:sz w:val="24"/>
          <w:szCs w:val="24"/>
          <w:lang w:val="ru-RU" w:eastAsia="en-US"/>
        </w:rPr>
        <w:t>табличной части формы просмотра отображается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состав выделенного документа (для входящей ЭТТН). </w:t>
      </w:r>
    </w:p>
    <w:p w:rsidR="00D76E0F" w:rsidRDefault="00D76E0F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Правая нижняя часть состоит из нескольких закладок, каждая из которых содержит соответствующую </w:t>
      </w:r>
      <w:r w:rsidR="0015401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служебную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информацию по выделенному документу, 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>отражающую набор системных действий над ним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D76E0F" w:rsidRDefault="00D76E0F" w:rsidP="00AC7099">
      <w:pPr>
        <w:pStyle w:val="a9"/>
        <w:numPr>
          <w:ilvl w:val="0"/>
          <w:numId w:val="4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AC7099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Сообщения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Расположенные в хронологическом порядке сообщения, </w:t>
      </w:r>
      <w:r w:rsidR="00AC7099"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принятые от провайдера (отправленные провайдеру), 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>на основании которых формировалась и изменялась данная ЭТТН.</w:t>
      </w:r>
      <w:r w:rsidR="00AC7099"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Каждое сообщение</w:t>
      </w:r>
      <w:r w:rsid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содержит 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утвержденный </w:t>
      </w:r>
      <w:r w:rsidR="00AC7099">
        <w:rPr>
          <w:rFonts w:ascii="Calibri" w:eastAsia="Calibri" w:hAnsi="Calibri" w:cs="Times New Roman"/>
          <w:sz w:val="24"/>
          <w:szCs w:val="24"/>
          <w:lang w:val="ru-RU" w:eastAsia="en-US"/>
        </w:rPr>
        <w:t>набор полей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информацией из файла обмена, которую можно просмотреть, открыв соответствующее сообщение</w:t>
      </w:r>
      <w:r w:rsidR="00BA09C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режиме просмотра (рис. </w:t>
      </w:r>
      <w:r w:rsidR="00F517CC">
        <w:rPr>
          <w:rFonts w:ascii="Calibri" w:eastAsia="Calibri" w:hAnsi="Calibri" w:cs="Times New Roman"/>
          <w:sz w:val="24"/>
          <w:szCs w:val="24"/>
          <w:lang w:val="ru-RU" w:eastAsia="en-US"/>
        </w:rPr>
        <w:t>16</w:t>
      </w:r>
      <w:r w:rsidR="00BA09C6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исходящих сообщений с кодом 2650 доступна кнопка «Отправить заново», которая позволяет повторить отправку данного сообщения.</w:t>
      </w:r>
    </w:p>
    <w:p w:rsidR="00C91074" w:rsidRPr="009D07C0" w:rsidRDefault="00C91074" w:rsidP="00C91074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F517CC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16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AC7099" w:rsidRDefault="00AC7099" w:rsidP="008F7766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21FFAD67" wp14:editId="03F27047">
            <wp:extent cx="4627204" cy="2600960"/>
            <wp:effectExtent l="0" t="0" r="254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5520" cy="26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74" w:rsidRPr="00AC7099" w:rsidRDefault="00C91074" w:rsidP="00AC709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D76E0F" w:rsidRPr="00C91074" w:rsidRDefault="00D76E0F" w:rsidP="00C91074">
      <w:pPr>
        <w:pStyle w:val="a9"/>
        <w:numPr>
          <w:ilvl w:val="0"/>
          <w:numId w:val="4"/>
        </w:numPr>
        <w:spacing w:after="120"/>
        <w:jc w:val="both"/>
        <w:rPr>
          <w:rFonts w:ascii="Calibri" w:eastAsia="Calibri" w:hAnsi="Calibri" w:cs="Times New Roman"/>
          <w:b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Лог. </w:t>
      </w:r>
      <w:r w:rsidR="00AC709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Перечень действий, производимых над данной ЭТТН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>в</w:t>
      </w:r>
      <w:r w:rsidR="00D22EC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D22EC3">
        <w:rPr>
          <w:rFonts w:ascii="Calibri" w:eastAsia="Calibri" w:hAnsi="Calibri" w:cs="Times New Roman"/>
          <w:sz w:val="24"/>
          <w:szCs w:val="24"/>
          <w:lang w:val="ru-RU" w:eastAsia="en-US"/>
        </w:rPr>
        <w:t>Г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>едымине</w:t>
      </w:r>
      <w:proofErr w:type="spellEnd"/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 w:rsidR="00D22EC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>в разрезе дат и времени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>К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аждое действие можно открыть для просмотра 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более 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подробной информации 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 нему 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>(рис.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1</w:t>
      </w:r>
      <w:r w:rsidR="00F517CC">
        <w:rPr>
          <w:rFonts w:ascii="Calibri" w:eastAsia="Calibri" w:hAnsi="Calibri" w:cs="Times New Roman"/>
          <w:sz w:val="24"/>
          <w:szCs w:val="24"/>
          <w:lang w:val="ru-RU" w:eastAsia="en-US"/>
        </w:rPr>
        <w:t>7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AC709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C91074" w:rsidRPr="009D07C0" w:rsidRDefault="00C91074" w:rsidP="00C91074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F517CC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17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C91074" w:rsidRDefault="00C91074" w:rsidP="008F7766">
      <w:pPr>
        <w:spacing w:after="120"/>
        <w:jc w:val="center"/>
        <w:rPr>
          <w:rFonts w:ascii="Calibri" w:eastAsia="Calibri" w:hAnsi="Calibri" w:cs="Times New Roman"/>
          <w:b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0096AC88" wp14:editId="18F4E4B3">
            <wp:extent cx="3895725" cy="2697040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0868" cy="27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99" w:rsidRPr="00C91074" w:rsidRDefault="00AC7099" w:rsidP="00C91074">
      <w:pPr>
        <w:pStyle w:val="a9"/>
        <w:numPr>
          <w:ilvl w:val="0"/>
          <w:numId w:val="4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История. 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История изменения статуса данной ЭТТН.</w:t>
      </w:r>
    </w:p>
    <w:p w:rsidR="00AC7099" w:rsidRPr="00C91074" w:rsidRDefault="00AC7099" w:rsidP="00C91074">
      <w:pPr>
        <w:pStyle w:val="a9"/>
        <w:numPr>
          <w:ilvl w:val="0"/>
          <w:numId w:val="4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Связанный док-т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Ссылка на документ в </w:t>
      </w:r>
      <w:proofErr w:type="spellStart"/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, связанный с данной ЭТТН.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Создается автоматически: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на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исходящ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ий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документ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создании из него ЭТТН,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на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входящ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ий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при выполнении команды «Сформировать приход»,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выполняемой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при нажатии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одноименной кнопк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Связанный документ можно открыть для просмотра и редактирования. 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>Ссылка на документ при необходимости может быть создана вручную с помощью стандартного механизма добавления документа.</w:t>
      </w:r>
    </w:p>
    <w:p w:rsidR="00AC7099" w:rsidRPr="00C91074" w:rsidRDefault="00AC7099" w:rsidP="00C91074">
      <w:pPr>
        <w:pStyle w:val="a9"/>
        <w:numPr>
          <w:ilvl w:val="0"/>
          <w:numId w:val="4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По позиции. 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Сводная информация по позиции ЭТТН, выделенной в левой части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(актуально для входящих ЭТТН)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573068" w:rsidRDefault="00573068" w:rsidP="009100D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Между верхней и нижней частями формы расположена панель инструментов, содержащая стандарт</w:t>
      </w:r>
      <w:r w:rsidR="002D57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ный набор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кноп</w:t>
      </w:r>
      <w:r w:rsidR="002D573B">
        <w:rPr>
          <w:rFonts w:ascii="Calibri" w:eastAsia="Calibri" w:hAnsi="Calibri" w:cs="Times New Roman"/>
          <w:sz w:val="24"/>
          <w:szCs w:val="24"/>
          <w:lang w:val="ru-RU" w:eastAsia="en-US"/>
        </w:rPr>
        <w:t>ок для работы с позициями документа и дополнительные кнопки</w:t>
      </w:r>
      <w:r w:rsidR="00D80E72">
        <w:rPr>
          <w:rFonts w:ascii="Calibri" w:eastAsia="Calibri" w:hAnsi="Calibri" w:cs="Times New Roman"/>
          <w:sz w:val="24"/>
          <w:szCs w:val="24"/>
          <w:lang w:val="ru-RU" w:eastAsia="en-US"/>
        </w:rPr>
        <w:t>, в том числе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</w:t>
      </w:r>
      <w:r w:rsidR="002D573B">
        <w:rPr>
          <w:rFonts w:ascii="Calibri" w:eastAsia="Calibri" w:hAnsi="Calibri" w:cs="Times New Roman"/>
          <w:sz w:val="24"/>
          <w:szCs w:val="24"/>
          <w:lang w:val="ru-RU" w:eastAsia="en-US"/>
        </w:rPr>
        <w:t>работы с прослеживаемыми (маркированными) товарами</w:t>
      </w:r>
      <w:r w:rsidR="00D80E72"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D80E72" w:rsidRDefault="00D80E72" w:rsidP="00D80E7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Сканирования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создает и открывает для редактирования документ «Прослеживаемость</w:t>
      </w:r>
      <w:proofErr w:type="gram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Сканирования» со ссылкой на данную ЭТТН для осуществления приемки товара путем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считывани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 товара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средств идентификации с помощью сканера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доступна только для входящих ЭТТН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D80E72" w:rsidRDefault="00D80E72" w:rsidP="00D80E7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Сравнить (прослеживаемость)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осуществляет </w:t>
      </w:r>
      <w:r w:rsidR="008D2F0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попозиционное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сравнение выделенной ЭТТН и связанного с ней документа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«Прослеживаемость. Сканирования» (доступна только для входящих ЭТТН).</w:t>
      </w:r>
    </w:p>
    <w:p w:rsidR="00D80E72" w:rsidRDefault="00D80E72" w:rsidP="00D80E7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Выбрать предыдущую ЭТТН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</w:t>
      </w:r>
      <w:r w:rsidR="008D2F07">
        <w:rPr>
          <w:rFonts w:ascii="Calibri" w:eastAsia="Calibri" w:hAnsi="Calibri" w:cs="Times New Roman"/>
          <w:sz w:val="24"/>
          <w:szCs w:val="24"/>
          <w:lang w:val="ru-RU" w:eastAsia="en-US"/>
        </w:rPr>
        <w:t>предоставляет возможность связать новую ЭТТН, пришедшую взамен отмененной, с отмененной ЭТТН в случае, если не произошло автоматическое связывание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(доступна только для входящих ЭТТН).</w:t>
      </w:r>
    </w:p>
    <w:p w:rsidR="008513F4" w:rsidRDefault="008513F4" w:rsidP="00B9613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Выделенную ЭТТН </w:t>
      </w:r>
      <w:r w:rsidR="00EA69D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необходимости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можно открыть в режиме просмотра</w:t>
      </w:r>
      <w:r w:rsidR="00EA69D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1</w:t>
      </w:r>
      <w:r w:rsidR="00F517CC">
        <w:rPr>
          <w:rFonts w:ascii="Calibri" w:eastAsia="Calibri" w:hAnsi="Calibri" w:cs="Times New Roman"/>
          <w:sz w:val="24"/>
          <w:szCs w:val="24"/>
          <w:lang w:val="ru-RU" w:eastAsia="en-US"/>
        </w:rPr>
        <w:t>8</w:t>
      </w:r>
      <w:r w:rsidR="00EA69D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для получения более подробной информации, в том числе по дополнительным реквизитам ЭТТН, а также получения справки по этапам работы с документом данного типа. </w:t>
      </w:r>
    </w:p>
    <w:p w:rsidR="00EA69DC" w:rsidRPr="009D07C0" w:rsidRDefault="00EA69DC" w:rsidP="00EA69DC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F517CC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18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EA69DC" w:rsidRDefault="00EA69DC" w:rsidP="00B9613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3FBC2E77" wp14:editId="1A8166FB">
            <wp:extent cx="6391910" cy="3660140"/>
            <wp:effectExtent l="0" t="0" r="889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0EC" w:rsidRDefault="008640EC" w:rsidP="00B9613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B96137" w:rsidRPr="00B96137" w:rsidRDefault="00B96137" w:rsidP="00B9613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печати информации по ЭТТН в </w:t>
      </w:r>
      <w:r w:rsidR="00EA69DC">
        <w:rPr>
          <w:rFonts w:ascii="Calibri" w:eastAsia="Calibri" w:hAnsi="Calibri" w:cs="Times New Roman"/>
          <w:sz w:val="24"/>
          <w:szCs w:val="24"/>
          <w:lang w:val="ru-RU" w:eastAsia="en-US"/>
        </w:rPr>
        <w:t>форму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реестра установленного образца можно воспользоваться</w:t>
      </w:r>
      <w:r w:rsidRPr="00B9613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одним из шаблонов печати, 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список </w:t>
      </w:r>
      <w:r w:rsidRPr="00B96137">
        <w:rPr>
          <w:rFonts w:ascii="Calibri" w:eastAsia="Calibri" w:hAnsi="Calibri" w:cs="Times New Roman"/>
          <w:sz w:val="24"/>
          <w:szCs w:val="24"/>
          <w:lang w:val="ru-RU" w:eastAsia="en-US"/>
        </w:rPr>
        <w:t>которы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>х открывается при нажатии на</w:t>
      </w:r>
      <w:r w:rsidRPr="00B9613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значок принтера, расположенный на панели инструментов </w:t>
      </w:r>
      <w:r w:rsidR="00EA69DC">
        <w:rPr>
          <w:rFonts w:ascii="Calibri" w:eastAsia="Calibri" w:hAnsi="Calibri" w:cs="Times New Roman"/>
          <w:sz w:val="24"/>
          <w:szCs w:val="24"/>
          <w:lang w:val="ru-RU" w:eastAsia="en-US"/>
        </w:rPr>
        <w:t>формы электронных накладных</w:t>
      </w:r>
      <w:r w:rsidRPr="00B96137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B96137" w:rsidRPr="00B96137" w:rsidRDefault="00B96137" w:rsidP="009100D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eastAsia="en-US"/>
        </w:rPr>
      </w:pPr>
    </w:p>
    <w:p w:rsidR="00A2388B" w:rsidRDefault="00A2388B">
      <w:pPr>
        <w:rPr>
          <w:lang w:val="ru-RU"/>
        </w:rPr>
      </w:pPr>
      <w:r>
        <w:rPr>
          <w:lang w:val="ru-RU"/>
        </w:rPr>
        <w:br w:type="page"/>
      </w:r>
    </w:p>
    <w:p w:rsidR="008158C7" w:rsidRPr="00A2388B" w:rsidRDefault="008158C7" w:rsidP="006A2056">
      <w:pPr>
        <w:pStyle w:val="1"/>
        <w:keepLines w:val="0"/>
        <w:numPr>
          <w:ilvl w:val="0"/>
          <w:numId w:val="1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20" w:name="_Toc106028801"/>
      <w:r w:rsidRPr="00A238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Работа с</w:t>
      </w:r>
      <w:r w:rsidR="008640E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>о</w:t>
      </w:r>
      <w:r w:rsidRPr="00A238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 xml:space="preserve"> входящими ЭТТН</w:t>
      </w:r>
      <w:bookmarkEnd w:id="20"/>
    </w:p>
    <w:p w:rsidR="008158C7" w:rsidRPr="006E73F0" w:rsidRDefault="008158C7" w:rsidP="008158C7"/>
    <w:p w:rsidR="008158C7" w:rsidRDefault="00B50A0F" w:rsidP="008158C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 работы отдельно со входящими</w:t>
      </w:r>
      <w:r w:rsidR="008158C7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предусмотрен раздел </w:t>
      </w:r>
      <w:proofErr w:type="gram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1.Входящие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: в Исследователе 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ЭТТН / 01.Электронные накладные / 1.Входящие</w:t>
      </w:r>
      <w:r w:rsidR="00BA09C6">
        <w:rPr>
          <w:rFonts w:ascii="Calibri" w:eastAsia="Calibri" w:hAnsi="Calibri" w:cs="Times New Roman"/>
          <w:sz w:val="24"/>
          <w:szCs w:val="24"/>
          <w:lang w:val="ru-RU" w:eastAsia="en-US"/>
        </w:rPr>
        <w:t>, в котором все ЭТТН отфильтрованы по признаку «Входящая».</w:t>
      </w:r>
      <w:r w:rsidR="008158C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A455B3" w:rsidRDefault="00A455B3" w:rsidP="00A455B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не настроена автоматическая загрузка ЭТТН, то </w:t>
      </w:r>
      <w:r w:rsidR="00DA3E7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обновления данных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 входящим ЭТТН </w:t>
      </w:r>
      <w:r w:rsidR="00DA3E7E">
        <w:rPr>
          <w:rFonts w:ascii="Calibri" w:eastAsia="Calibri" w:hAnsi="Calibri" w:cs="Times New Roman"/>
          <w:sz w:val="24"/>
          <w:szCs w:val="24"/>
          <w:lang w:val="ru-RU" w:eastAsia="en-US"/>
        </w:rPr>
        <w:t>в ручном режиме используется кнопка «Загрузить ЭТТН и сообщения», расположенная на форме.</w:t>
      </w:r>
    </w:p>
    <w:p w:rsidR="008834FB" w:rsidRDefault="008834FB" w:rsidP="00A455B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Вновь п</w:t>
      </w:r>
      <w:r w:rsidR="00702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оступившие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>входящие ЭТТН</w:t>
      </w:r>
      <w:r w:rsidR="00702389">
        <w:rPr>
          <w:rFonts w:ascii="Calibri" w:eastAsia="Calibri" w:hAnsi="Calibri" w:cs="Times New Roman"/>
          <w:sz w:val="24"/>
          <w:szCs w:val="24"/>
          <w:lang w:val="ru-RU" w:eastAsia="en-US"/>
        </w:rPr>
        <w:t>, по которым не производились никакие ответные действия, будут иметь текущий статус «Загружена грузополучателем».</w:t>
      </w:r>
    </w:p>
    <w:p w:rsidR="00702389" w:rsidRDefault="00702389" w:rsidP="00A455B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Все дальнейшие действия с новыми входящими ЭТТН производятся после поступления и приемки товара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 ним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702389" w:rsidRDefault="00702389" w:rsidP="00A455B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Проверка товара по составу, количеству и соответствию идентификационной маркировке может производиться визуально либо с использованием специального оборудования (сканеры, терминалы сбора данных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(далее - ТСД)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).</w:t>
      </w:r>
    </w:p>
    <w:p w:rsidR="00D00F38" w:rsidRDefault="00702389" w:rsidP="00D00F3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при приемке товара используется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>специальное оборудование (ТСД или сканер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предварительно настроенный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 </w:t>
      </w:r>
      <w:r w:rsidR="006A513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режим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работ</w:t>
      </w:r>
      <w:r w:rsidR="006A513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ы с </w:t>
      </w:r>
      <w:proofErr w:type="spellStart"/>
      <w:r w:rsidR="00215B96" w:rsidRPr="00215B96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кодами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6A513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то обработка отсканированных данных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проверки соответствия </w:t>
      </w:r>
      <w:r w:rsidR="006A513E">
        <w:rPr>
          <w:rFonts w:ascii="Calibri" w:eastAsia="Calibri" w:hAnsi="Calibri" w:cs="Times New Roman"/>
          <w:sz w:val="24"/>
          <w:szCs w:val="24"/>
          <w:lang w:val="ru-RU" w:eastAsia="en-US"/>
        </w:rPr>
        <w:t>производится с помощью документа «Прослеживаемость. Сканирования»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0EC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документом" w:history="1">
        <w:r w:rsidR="008640EC" w:rsidRPr="008640EC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8640EC" w:rsidRPr="008640EC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4.3</w:t>
        </w:r>
        <w:r w:rsidR="008640EC" w:rsidRPr="008640EC">
          <w:rPr>
            <w:rStyle w:val="a7"/>
            <w:rFonts w:ascii="Calibri" w:eastAsia="Calibri" w:hAnsi="Calibri"/>
            <w:b/>
            <w:sz w:val="24"/>
            <w:szCs w:val="24"/>
          </w:rPr>
          <w:t xml:space="preserve">, раздел </w:t>
        </w:r>
        <w:r w:rsidR="008640EC" w:rsidRPr="008640EC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II</w:t>
        </w:r>
      </w:hyperlink>
      <w:r w:rsidR="008640EC" w:rsidRPr="00E22228">
        <w:rPr>
          <w:rFonts w:ascii="Calibri" w:eastAsia="Calibri" w:hAnsi="Calibri"/>
          <w:sz w:val="24"/>
          <w:szCs w:val="24"/>
        </w:rPr>
        <w:t>)</w:t>
      </w:r>
      <w:r w:rsidR="006A513E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Следует учесть, что использование ТСД возможно только при наличии в </w:t>
      </w:r>
      <w:proofErr w:type="spellStart"/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модуля «Мобильный ТСД».</w:t>
      </w:r>
    </w:p>
    <w:p w:rsidR="006A513E" w:rsidRDefault="006A513E" w:rsidP="00A455B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После осуществления приемки товара по количеству и качеству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зависимости от результатов приемки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над входящей ЭТТН выполняются следующие действия:</w:t>
      </w:r>
    </w:p>
    <w:p w:rsidR="008640EC" w:rsidRDefault="006A513E" w:rsidP="006A513E">
      <w:pPr>
        <w:pStyle w:val="a9"/>
        <w:numPr>
          <w:ilvl w:val="0"/>
          <w:numId w:val="1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товар принят в полном объеме без необходимости составления акта расхождения, то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>нужно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отправить подтверждение грузоотправителю. Данное действие выполняется при нажатии на кнопку</w:t>
      </w:r>
      <w:r w:rsidR="002373C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«Подтверждение грузоотправителю»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При этом </w:t>
      </w:r>
      <w:r w:rsidR="00DB3F40">
        <w:rPr>
          <w:rFonts w:ascii="Calibri" w:eastAsia="Calibri" w:hAnsi="Calibri" w:cs="Times New Roman"/>
          <w:sz w:val="24"/>
          <w:szCs w:val="24"/>
          <w:lang w:val="ru-RU" w:eastAsia="en-US"/>
        </w:rPr>
        <w:t>открывается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окн</w:t>
      </w:r>
      <w:r w:rsidR="002373C0">
        <w:rPr>
          <w:rFonts w:ascii="Calibri" w:eastAsia="Calibri" w:hAnsi="Calibri" w:cs="Times New Roman"/>
          <w:sz w:val="24"/>
          <w:szCs w:val="24"/>
          <w:lang w:val="ru-RU" w:eastAsia="en-US"/>
        </w:rPr>
        <w:t>о для указания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ФИО сотрудника, который принимает и подписывает ЭТТН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1</w:t>
      </w:r>
      <w:r w:rsidR="00F517CC">
        <w:rPr>
          <w:rFonts w:ascii="Calibri" w:eastAsia="Calibri" w:hAnsi="Calibri" w:cs="Times New Roman"/>
          <w:sz w:val="24"/>
          <w:szCs w:val="24"/>
          <w:lang w:val="ru-RU" w:eastAsia="en-US"/>
        </w:rPr>
        <w:t>9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2373C0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8640EC" w:rsidRPr="009D07C0" w:rsidRDefault="008640EC" w:rsidP="008640EC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F517CC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19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8640EC" w:rsidRDefault="008640EC" w:rsidP="008640EC">
      <w:pPr>
        <w:spacing w:after="120"/>
        <w:ind w:left="709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6D9D34CE" wp14:editId="681CA196">
            <wp:extent cx="3810000" cy="847725"/>
            <wp:effectExtent l="0" t="0" r="0" b="9525"/>
            <wp:docPr id="19" name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13E" w:rsidRDefault="002373C0" w:rsidP="008640EC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осле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выбора ФИО из справочника сотрудников и подтверждения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выбора 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происходит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отправка подтверждения с 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>подписание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м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входящей ЭТТН электронно-цифровой подписью, настроенной для пользователя, осуществляющего подписание.</w:t>
      </w:r>
    </w:p>
    <w:p w:rsidR="00051585" w:rsidRDefault="00051585" w:rsidP="009D31FA">
      <w:pPr>
        <w:pStyle w:val="a9"/>
        <w:numPr>
          <w:ilvl w:val="0"/>
          <w:numId w:val="1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9D31FA">
        <w:rPr>
          <w:rFonts w:ascii="Calibri" w:eastAsia="Calibri" w:hAnsi="Calibri" w:cs="Times New Roman"/>
          <w:sz w:val="24"/>
          <w:szCs w:val="24"/>
          <w:lang w:val="ru-RU" w:eastAsia="en-US"/>
        </w:rPr>
        <w:t>Если при приемке товара выявлены расхождения с ЭТТН, то необходимо уведомить об этом грузоотправителя</w:t>
      </w:r>
      <w:r w:rsidR="009D31FA">
        <w:rPr>
          <w:rFonts w:ascii="Calibri" w:eastAsia="Calibri" w:hAnsi="Calibri" w:cs="Times New Roman"/>
          <w:sz w:val="24"/>
          <w:szCs w:val="24"/>
          <w:lang w:val="ru-RU" w:eastAsia="en-US"/>
        </w:rPr>
        <w:t>, отправив ему уведомление</w:t>
      </w:r>
      <w:r w:rsidRPr="009D31FA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9D31F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Это можно сделать одним из способов:</w:t>
      </w:r>
    </w:p>
    <w:p w:rsidR="009D31FA" w:rsidRDefault="009D31FA" w:rsidP="00D4214F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сли выявлено расхождение по количеству, то необходимо открыть ЭТТН на редактирование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в поле «Принятое количество» 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>соответствующ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>их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позици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>й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внести реальное количество товара, выявленное при приемке. После сохранения изменений сформируется уведомление с автоматически 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>созданным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текстом сообщения.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9D31FA" w:rsidRDefault="009D31FA" w:rsidP="00D4214F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 xml:space="preserve">- 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сли выявлено любое несоответствие между данными, указанными в ЭТТН, и поступившим товаром, которое не позволяет подписать ЭТТН, то грузоотправителю отправляется текстовое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сообщение с комментариями. Для этого необходимо нажать на кнопку «Уведомление об изменении», после чего в открывшемся окне ввести сообщение, содержащее сведения о выявленных несоответствиях (рис. </w:t>
      </w:r>
      <w:r w:rsidR="00F517CC">
        <w:rPr>
          <w:rFonts w:ascii="Calibri" w:eastAsia="Calibri" w:hAnsi="Calibri" w:cs="Times New Roman"/>
          <w:sz w:val="24"/>
          <w:szCs w:val="24"/>
          <w:lang w:val="ru-RU" w:eastAsia="en-US"/>
        </w:rPr>
        <w:t>20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>).</w:t>
      </w:r>
    </w:p>
    <w:p w:rsidR="00D46A93" w:rsidRPr="009D07C0" w:rsidRDefault="00D46A93" w:rsidP="00D46A93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F517CC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20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D46A93" w:rsidRDefault="00D46A93" w:rsidP="00D46A93">
      <w:pPr>
        <w:spacing w:after="120"/>
        <w:ind w:left="851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038C2EAB" wp14:editId="33E70A1F">
            <wp:extent cx="3771900" cy="1885950"/>
            <wp:effectExtent l="0" t="0" r="0" b="0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C35" w:rsidRDefault="00977C35" w:rsidP="00CA3C65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Оба этих действия сообщают о невозможности подписания данной ЭТТН</w:t>
      </w:r>
      <w:r w:rsidR="00CA3C6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информируют грузоотправителя о необходимости отмены данной ЭТТН и создания новой ЭТТН с исправленными данными.</w:t>
      </w:r>
    </w:p>
    <w:p w:rsidR="00B65147" w:rsidRDefault="00C80C4E" w:rsidP="00B65147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be-BY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Конечным статусом такой ЭТТН, после обработки уведомления поставщиком, является «Отменена отправителем». Взамен данной ЭТТН от грузоотправителя ожидается поступление исправленной ЭТТН</w:t>
      </w:r>
      <w:r w:rsidR="00B65147">
        <w:rPr>
          <w:rFonts w:ascii="Calibri" w:eastAsia="Calibri" w:hAnsi="Calibri" w:cs="Times New Roman"/>
          <w:sz w:val="24"/>
          <w:szCs w:val="24"/>
          <w:lang w:val="be-BY" w:eastAsia="en-US"/>
        </w:rPr>
        <w:t xml:space="preserve"> с новым</w:t>
      </w:r>
      <w:r>
        <w:rPr>
          <w:rFonts w:ascii="Calibri" w:eastAsia="Calibri" w:hAnsi="Calibri" w:cs="Times New Roman"/>
          <w:sz w:val="24"/>
          <w:szCs w:val="24"/>
          <w:lang w:val="be-BY" w:eastAsia="en-US"/>
        </w:rPr>
        <w:t xml:space="preserve"> номер</w:t>
      </w:r>
      <w:r w:rsidR="00B65147">
        <w:rPr>
          <w:rFonts w:ascii="Calibri" w:eastAsia="Calibri" w:hAnsi="Calibri" w:cs="Times New Roman"/>
          <w:sz w:val="24"/>
          <w:szCs w:val="24"/>
          <w:lang w:val="be-BY" w:eastAsia="en-US"/>
        </w:rPr>
        <w:t>ом и ссылкой на отмененную ЭТТН</w:t>
      </w:r>
      <w:r w:rsidR="00785EAF">
        <w:rPr>
          <w:rFonts w:ascii="Calibri" w:eastAsia="Calibri" w:hAnsi="Calibri" w:cs="Times New Roman"/>
          <w:sz w:val="24"/>
          <w:szCs w:val="24"/>
          <w:lang w:val="be-BY" w:eastAsia="en-US"/>
        </w:rPr>
        <w:t>. Если п</w:t>
      </w:r>
      <w:r w:rsidR="00B65147">
        <w:rPr>
          <w:rFonts w:ascii="Calibri" w:eastAsia="Calibri" w:hAnsi="Calibri" w:cs="Times New Roman"/>
          <w:sz w:val="24"/>
          <w:szCs w:val="24"/>
          <w:lang w:val="be-BY" w:eastAsia="en-US"/>
        </w:rPr>
        <w:t>ри получении новой ЭТТН взамен отмененной п</w:t>
      </w:r>
      <w:r w:rsidR="00785EAF">
        <w:rPr>
          <w:rFonts w:ascii="Calibri" w:eastAsia="Calibri" w:hAnsi="Calibri" w:cs="Times New Roman"/>
          <w:sz w:val="24"/>
          <w:szCs w:val="24"/>
          <w:lang w:val="be-BY" w:eastAsia="en-US"/>
        </w:rPr>
        <w:t xml:space="preserve">о какой-то причине не произошло </w:t>
      </w:r>
      <w:r w:rsidR="00B65147">
        <w:rPr>
          <w:rFonts w:ascii="Calibri" w:eastAsia="Calibri" w:hAnsi="Calibri" w:cs="Times New Roman"/>
          <w:sz w:val="24"/>
          <w:szCs w:val="24"/>
          <w:lang w:val="be-BY" w:eastAsia="en-US"/>
        </w:rPr>
        <w:t xml:space="preserve">их </w:t>
      </w:r>
      <w:r w:rsidR="00785EAF">
        <w:rPr>
          <w:rFonts w:ascii="Calibri" w:eastAsia="Calibri" w:hAnsi="Calibri" w:cs="Times New Roman"/>
          <w:sz w:val="24"/>
          <w:szCs w:val="24"/>
          <w:lang w:val="be-BY" w:eastAsia="en-US"/>
        </w:rPr>
        <w:t xml:space="preserve">автоматическое связывание, то связь можно установить вручную. Для этого </w:t>
      </w:r>
      <w:r w:rsidR="00B65147">
        <w:rPr>
          <w:rFonts w:ascii="Calibri" w:eastAsia="Calibri" w:hAnsi="Calibri" w:cs="Times New Roman"/>
          <w:sz w:val="24"/>
          <w:szCs w:val="24"/>
          <w:lang w:val="be-BY" w:eastAsia="en-US"/>
        </w:rPr>
        <w:t>необходимо:</w:t>
      </w:r>
    </w:p>
    <w:p w:rsidR="00B65147" w:rsidRDefault="00B65147" w:rsidP="00B65147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be-BY" w:eastAsia="en-US"/>
        </w:rPr>
        <w:t xml:space="preserve">- </w:t>
      </w:r>
      <w:r w:rsidR="00785EAF">
        <w:rPr>
          <w:rFonts w:ascii="Calibri" w:eastAsia="Calibri" w:hAnsi="Calibri" w:cs="Times New Roman"/>
          <w:sz w:val="24"/>
          <w:szCs w:val="24"/>
          <w:lang w:val="ru-RU" w:eastAsia="en-US"/>
        </w:rPr>
        <w:t>нажать</w:t>
      </w:r>
      <w:r w:rsidR="00785EAF" w:rsidRPr="00B843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785EA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кнопку </w:t>
      </w:r>
      <w:r w:rsidR="007776F7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>
            <wp:extent cx="1657350" cy="2000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5EAF">
        <w:rPr>
          <w:rFonts w:ascii="Calibri" w:eastAsia="Calibri" w:hAnsi="Calibri" w:cs="Times New Roman"/>
          <w:sz w:val="24"/>
          <w:szCs w:val="24"/>
          <w:lang w:val="ru-RU" w:eastAsia="en-US"/>
        </w:rPr>
        <w:t>, расположенную на внутренней панели инструментов формы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B65147" w:rsidRDefault="00B65147" w:rsidP="00B65147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11334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</w:t>
      </w:r>
      <w:r w:rsidR="0011334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открывшемся окне (рис. </w:t>
      </w:r>
      <w:r w:rsidR="00FE18C1">
        <w:rPr>
          <w:rFonts w:ascii="Calibri" w:eastAsia="Calibri" w:hAnsi="Calibri" w:cs="Times New Roman"/>
          <w:sz w:val="24"/>
          <w:szCs w:val="24"/>
          <w:lang w:val="ru-RU" w:eastAsia="en-US"/>
        </w:rPr>
        <w:t>21</w:t>
      </w:r>
      <w:r w:rsidR="00113348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FE18C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проверить</w:t>
      </w:r>
      <w:r w:rsidR="00FE18C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автоматически установлен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н</w:t>
      </w:r>
      <w:r w:rsidR="00FE18C1">
        <w:rPr>
          <w:rFonts w:ascii="Calibri" w:eastAsia="Calibri" w:hAnsi="Calibri" w:cs="Times New Roman"/>
          <w:sz w:val="24"/>
          <w:szCs w:val="24"/>
          <w:lang w:val="ru-RU" w:eastAsia="en-US"/>
        </w:rPr>
        <w:t>ы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 w:rsidR="00FE18C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параметры поиска отмененной ЭТТН на основании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выделенной, при необходимости параметры изменить, </w:t>
      </w:r>
      <w:r w:rsidR="009361FE">
        <w:rPr>
          <w:rFonts w:ascii="Calibri" w:eastAsia="Calibri" w:hAnsi="Calibri" w:cs="Times New Roman"/>
          <w:sz w:val="24"/>
          <w:szCs w:val="24"/>
          <w:lang w:val="ru-RU" w:eastAsia="en-US"/>
        </w:rPr>
        <w:t>и нажать ОК,</w:t>
      </w:r>
    </w:p>
    <w:p w:rsidR="00FE18C1" w:rsidRPr="009D07C0" w:rsidRDefault="00FE18C1" w:rsidP="00FE18C1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21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FE18C1" w:rsidRDefault="00FE18C1" w:rsidP="00FE18C1">
      <w:pPr>
        <w:spacing w:after="120"/>
        <w:ind w:left="709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49A6F440" wp14:editId="24F50CA0">
            <wp:extent cx="3848100" cy="1371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FE" w:rsidRDefault="009361FE" w:rsidP="009361F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в открывшемся списке (рис. 22) отметить нужную ЭТТН, подтвердить выбор нажатием кнопки ОК.</w:t>
      </w:r>
    </w:p>
    <w:p w:rsidR="009361FE" w:rsidRPr="009D07C0" w:rsidRDefault="009361FE" w:rsidP="009361FE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22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9361FE" w:rsidRDefault="009361FE" w:rsidP="009361FE">
      <w:pPr>
        <w:spacing w:after="120"/>
        <w:ind w:left="709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580FF124" wp14:editId="33B67A79">
            <wp:extent cx="5753100" cy="28067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147" w:rsidRDefault="009361FE" w:rsidP="009361F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После </w:t>
      </w:r>
      <w:r w:rsidR="00DF1C0F">
        <w:rPr>
          <w:rFonts w:ascii="Calibri" w:eastAsia="Calibri" w:hAnsi="Calibri" w:cs="Times New Roman"/>
          <w:sz w:val="24"/>
          <w:szCs w:val="24"/>
          <w:lang w:val="ru-RU" w:eastAsia="en-US"/>
        </w:rPr>
        <w:t>выполнения данных действий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произойдет автоматическое:</w:t>
      </w:r>
    </w:p>
    <w:p w:rsidR="00B65147" w:rsidRDefault="00B65147" w:rsidP="00B65147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связывание выделенной ЭТТН с отмененной;</w:t>
      </w:r>
    </w:p>
    <w:p w:rsidR="00B65147" w:rsidRDefault="00B65147" w:rsidP="00B65147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связывание выделенной ЭТТН со складским документом из отмененной ЭТТН при его наличии;</w:t>
      </w:r>
    </w:p>
    <w:p w:rsidR="00B65147" w:rsidRDefault="00B65147" w:rsidP="00B65147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связывание выделенной ЭТТН с документом «Прослеживаемость. Сканирования» из отмененной ЭТТН при его наличии;</w:t>
      </w:r>
    </w:p>
    <w:p w:rsidR="00941CEB" w:rsidRDefault="00CA3C65" w:rsidP="001061FF">
      <w:pPr>
        <w:pStyle w:val="a9"/>
        <w:numPr>
          <w:ilvl w:val="0"/>
          <w:numId w:val="1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товар по данной ЭТТН не прибыл, 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или грузополучатель по какой-то причине отказывается принимать товар,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то </w:t>
      </w:r>
      <w:r w:rsidR="00941C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необходимо известить об этом грузоотправителя. Данное действие выполняется при нажатии на кнопку «Отменить ЭТТН», после чего открывается 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>сообщение с автоматически</w:t>
      </w:r>
      <w:r w:rsidR="00941C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сформированным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текстом «ЭТТН не принята»</w:t>
      </w:r>
      <w:r w:rsidR="00941C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</w:t>
      </w:r>
      <w:r w:rsidR="00F517CC">
        <w:rPr>
          <w:rFonts w:ascii="Calibri" w:eastAsia="Calibri" w:hAnsi="Calibri" w:cs="Times New Roman"/>
          <w:sz w:val="24"/>
          <w:szCs w:val="24"/>
          <w:lang w:val="ru-RU" w:eastAsia="en-US"/>
        </w:rPr>
        <w:t>2</w:t>
      </w:r>
      <w:r w:rsidR="009361FE">
        <w:rPr>
          <w:rFonts w:ascii="Calibri" w:eastAsia="Calibri" w:hAnsi="Calibri" w:cs="Times New Roman"/>
          <w:sz w:val="24"/>
          <w:szCs w:val="24"/>
          <w:lang w:val="ru-RU" w:eastAsia="en-US"/>
        </w:rPr>
        <w:t>3</w:t>
      </w:r>
      <w:r w:rsidR="00941CEB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941CEB" w:rsidRPr="009D07C0" w:rsidRDefault="00941CEB" w:rsidP="00941CEB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9361FE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23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941CEB" w:rsidRDefault="00941CEB" w:rsidP="00941CEB">
      <w:pPr>
        <w:spacing w:after="120"/>
        <w:ind w:left="709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941CEB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383B2114" wp14:editId="4F70C7CB">
            <wp:extent cx="3771900" cy="1885950"/>
            <wp:effectExtent l="0" t="0" r="0" b="0"/>
            <wp:docPr id="20" name="Рисунок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585" w:rsidRPr="001061FF" w:rsidRDefault="001061FF" w:rsidP="00941CEB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Текст сообщения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необходимости можно дополнить </w:t>
      </w:r>
      <w:r w:rsidR="0057199A" w:rsidRPr="001061FF">
        <w:rPr>
          <w:rFonts w:ascii="Calibri" w:eastAsia="Calibri" w:hAnsi="Calibri" w:cs="Times New Roman"/>
          <w:sz w:val="24"/>
          <w:szCs w:val="24"/>
          <w:lang w:val="ru-RU" w:eastAsia="en-US"/>
        </w:rPr>
        <w:t>комментари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ем</w:t>
      </w:r>
      <w:r w:rsidR="0057199A" w:rsidRPr="001061F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 причине отмены.</w:t>
      </w:r>
    </w:p>
    <w:p w:rsidR="00C55EA8" w:rsidRDefault="00CA3C65" w:rsidP="00CA3C65">
      <w:pPr>
        <w:pStyle w:val="a9"/>
        <w:numPr>
          <w:ilvl w:val="0"/>
          <w:numId w:val="1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A3C6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товар по ЭТТН принят, и его необходимо отправить в работу, то можно, даже при наличии расхождений, произвести автоматическое создание складского документа из ЭТТН. Для этого нужно выделить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ЭТТН</w:t>
      </w:r>
      <w:r w:rsidRPr="00CA3C6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списке и нажать кнопку «Сформировать приход»</w:t>
      </w:r>
      <w:r w:rsidR="0009521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09521B"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 xml:space="preserve">(операция не доступна, если </w:t>
      </w:r>
      <w:r w:rsidR="00304DFB">
        <w:rPr>
          <w:rFonts w:ascii="Calibri" w:eastAsia="Calibri" w:hAnsi="Calibri" w:cs="Times New Roman"/>
          <w:sz w:val="24"/>
          <w:szCs w:val="24"/>
          <w:lang w:val="ru-RU" w:eastAsia="en-US"/>
        </w:rPr>
        <w:t>грузоотправителю</w:t>
      </w:r>
      <w:r w:rsidR="0009521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не отправлено подтверждение, либо уведомление).</w:t>
      </w:r>
    </w:p>
    <w:p w:rsidR="004C1BF6" w:rsidRDefault="00304DFB" w:rsidP="002D18B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О</w:t>
      </w:r>
      <w:r w:rsidR="004C1BF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перация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формирования приходного документа </w:t>
      </w:r>
      <w:r w:rsidR="004C1BF6">
        <w:rPr>
          <w:rFonts w:ascii="Calibri" w:eastAsia="Calibri" w:hAnsi="Calibri" w:cs="Times New Roman"/>
          <w:sz w:val="24"/>
          <w:szCs w:val="24"/>
          <w:lang w:val="ru-RU" w:eastAsia="en-US"/>
        </w:rPr>
        <w:t>выполняется в два этапа.</w:t>
      </w:r>
    </w:p>
    <w:p w:rsidR="0009521B" w:rsidRDefault="004C1BF6" w:rsidP="002D18B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Сначала осуществляется поиск товара по штрихкоду в справочнике ТМЦ 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</w:t>
      </w:r>
      <w:r w:rsidR="001B1B7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тех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позиций ЭТТН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которые не были подставлены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товары из 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справочника ТМЦ при создании </w:t>
      </w:r>
      <w:r w:rsidR="001B1B7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r w:rsidR="001B1B7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например, 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 w:rsidR="0009521B">
        <w:rPr>
          <w:rFonts w:ascii="Calibri" w:eastAsia="Calibri" w:hAnsi="Calibri" w:cs="Times New Roman"/>
          <w:sz w:val="24"/>
          <w:szCs w:val="24"/>
          <w:lang w:val="ru-RU" w:eastAsia="en-US"/>
        </w:rPr>
        <w:t>сли в «Настройках электронного документооборота» указано «не подставлять товары при загрузке)</w:t>
      </w:r>
      <w:r w:rsidR="002D18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09521B" w:rsidRDefault="0009521B" w:rsidP="002D18B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Если карточка ТМЦ найдена, она будет подставлена в позицию складского документа.</w:t>
      </w:r>
    </w:p>
    <w:p w:rsidR="0009521B" w:rsidRDefault="0009521B" w:rsidP="002D18B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Если карточка ТМЦ не найдена, </w:t>
      </w:r>
      <w:r w:rsidR="007A0E4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то в системной группе «Товары от поставщиков» справочника ТМЦ </w:t>
      </w:r>
      <w:r w:rsidR="00304DF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предварительно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будет создана </w:t>
      </w:r>
      <w:r w:rsidR="007A0E4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новая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карточка ТМЦ с реквизитами, автоматически заполненными на основании</w:t>
      </w:r>
      <w:r w:rsidR="007A0E4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данных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позици</w:t>
      </w:r>
      <w:r w:rsidR="007A0E4A"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C1BF6" w:rsidRDefault="006A0030" w:rsidP="002D18B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Если найдено несколько карточек ТМЦ с данным штрихкодом</w:t>
      </w:r>
      <w:r w:rsidR="002D18BA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то</w:t>
      </w:r>
      <w:r w:rsidR="002D18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откроется окно с</w:t>
      </w:r>
      <w:r w:rsidR="004C1BF6">
        <w:rPr>
          <w:rFonts w:ascii="Calibri" w:eastAsia="Calibri" w:hAnsi="Calibri" w:cs="Times New Roman"/>
          <w:sz w:val="24"/>
          <w:szCs w:val="24"/>
          <w:lang w:val="ru-RU" w:eastAsia="en-US"/>
        </w:rPr>
        <w:t>о</w:t>
      </w:r>
      <w:r w:rsidR="002D18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списком для выбора карточки ТМЦ, которая должна подставиться в позицию складского документа. Выбор осуществляется двойным щелчком по нужной позиции. </w:t>
      </w:r>
    </w:p>
    <w:p w:rsidR="00CA3C65" w:rsidRDefault="00732815" w:rsidP="002D18B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</w:t>
      </w:r>
      <w:r w:rsidR="001B1B75">
        <w:rPr>
          <w:rFonts w:ascii="Calibri" w:eastAsia="Calibri" w:hAnsi="Calibri" w:cs="Times New Roman"/>
          <w:sz w:val="24"/>
          <w:szCs w:val="24"/>
          <w:lang w:val="ru-RU" w:eastAsia="en-US"/>
        </w:rPr>
        <w:t>сле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окончани</w:t>
      </w:r>
      <w:r w:rsidR="001B1B75">
        <w:rPr>
          <w:rFonts w:ascii="Calibri" w:eastAsia="Calibri" w:hAnsi="Calibri" w:cs="Times New Roman"/>
          <w:sz w:val="24"/>
          <w:szCs w:val="24"/>
          <w:lang w:val="ru-RU" w:eastAsia="en-US"/>
        </w:rPr>
        <w:t>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проверки товара</w:t>
      </w:r>
      <w:r w:rsidR="004C1BF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открывается окно выбора типового документа</w:t>
      </w:r>
      <w:r w:rsidR="002D18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который должен сформироваться на основании данной ЭТТН </w:t>
      </w:r>
      <w:r w:rsidR="00C8409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(рис. </w:t>
      </w:r>
      <w:r w:rsidR="00F517CC">
        <w:rPr>
          <w:rFonts w:ascii="Calibri" w:eastAsia="Calibri" w:hAnsi="Calibri" w:cs="Times New Roman"/>
          <w:sz w:val="24"/>
          <w:szCs w:val="24"/>
          <w:lang w:val="ru-RU" w:eastAsia="en-US"/>
        </w:rPr>
        <w:t>2</w:t>
      </w:r>
      <w:r w:rsidR="009361FE">
        <w:rPr>
          <w:rFonts w:ascii="Calibri" w:eastAsia="Calibri" w:hAnsi="Calibri" w:cs="Times New Roman"/>
          <w:sz w:val="24"/>
          <w:szCs w:val="24"/>
          <w:lang w:val="ru-RU" w:eastAsia="en-US"/>
        </w:rPr>
        <w:t>4</w:t>
      </w:r>
      <w:r w:rsidR="00C84095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CA3C65" w:rsidRPr="00CA3C65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5F5F03" w:rsidRPr="009D07C0" w:rsidRDefault="005F5F03" w:rsidP="005F5F03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9361FE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24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CA3C65" w:rsidRPr="00CA3C65" w:rsidRDefault="00CA3C65" w:rsidP="005F5F03">
      <w:pPr>
        <w:pStyle w:val="a9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bdr w:val="none" w:sz="0" w:space="0" w:color="auto" w:frame="1"/>
          <w:shd w:val="clear" w:color="auto" w:fill="FFFFFF"/>
        </w:rPr>
        <w:drawing>
          <wp:inline distT="0" distB="0" distL="0" distR="0">
            <wp:extent cx="3810000" cy="8477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C65" w:rsidRPr="00CA3C65" w:rsidRDefault="00CA3C65" w:rsidP="00CA3C65">
      <w:pPr>
        <w:pStyle w:val="a9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2815" w:rsidRDefault="00732815" w:rsidP="005F5F03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После подтверждения выбора начинается создание складского документа на основании данной ЭТТН. При этом реквизиты документа, как шапки, так и позиций, будут автоматически заполнены соответств</w:t>
      </w:r>
      <w:r w:rsidR="001B1B75">
        <w:rPr>
          <w:rFonts w:ascii="Calibri" w:eastAsia="Calibri" w:hAnsi="Calibri" w:cs="Times New Roman"/>
          <w:sz w:val="24"/>
          <w:szCs w:val="24"/>
          <w:lang w:val="ru-RU" w:eastAsia="en-US"/>
        </w:rPr>
        <w:t>ующими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реквизитам входящей ЭТТН</w:t>
      </w:r>
      <w:r w:rsidR="001B1B75">
        <w:rPr>
          <w:rFonts w:ascii="Calibri" w:eastAsia="Calibri" w:hAnsi="Calibri" w:cs="Times New Roman"/>
          <w:sz w:val="24"/>
          <w:szCs w:val="24"/>
          <w:lang w:val="ru-RU" w:eastAsia="en-US"/>
        </w:rPr>
        <w:t>. По окончании выполнения операции и сохранения складского документа в ЭТТН будет добавлена ссылка на связанный документ.</w:t>
      </w:r>
    </w:p>
    <w:p w:rsidR="00CA3C65" w:rsidRDefault="00CA3C65" w:rsidP="005F5F03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Изначально </w:t>
      </w:r>
      <w:r w:rsidR="005F5F03">
        <w:rPr>
          <w:rFonts w:ascii="Calibri" w:eastAsia="Calibri" w:hAnsi="Calibri" w:cs="Times New Roman"/>
          <w:sz w:val="24"/>
          <w:szCs w:val="24"/>
          <w:lang w:val="ru-RU" w:eastAsia="en-US"/>
        </w:rPr>
        <w:t>складской документ</w:t>
      </w:r>
      <w:r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создается с установленным признаком «Отложенный»</w:t>
      </w:r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Документ с таким признаком не формирует складских остатков и бухгалтерских проводок. Чтобы остатки и проводки сформировались, </w:t>
      </w:r>
      <w:r w:rsidR="005F5F03"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>необходимо провер</w:t>
      </w:r>
      <w:r w:rsidR="005F5F03">
        <w:rPr>
          <w:rFonts w:ascii="Calibri" w:eastAsia="Calibri" w:hAnsi="Calibri" w:cs="Times New Roman"/>
          <w:sz w:val="24"/>
          <w:szCs w:val="24"/>
          <w:lang w:val="ru-RU" w:eastAsia="en-US"/>
        </w:rPr>
        <w:t>ить</w:t>
      </w:r>
      <w:r w:rsidR="005F5F03"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правильност</w:t>
      </w:r>
      <w:r w:rsidR="005F5F03">
        <w:rPr>
          <w:rFonts w:ascii="Calibri" w:eastAsia="Calibri" w:hAnsi="Calibri" w:cs="Times New Roman"/>
          <w:sz w:val="24"/>
          <w:szCs w:val="24"/>
          <w:lang w:val="ru-RU" w:eastAsia="en-US"/>
        </w:rPr>
        <w:t>ь</w:t>
      </w:r>
      <w:r w:rsidR="005F5F03"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данных </w:t>
      </w:r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</w:t>
      </w:r>
      <w:r w:rsidR="005F5F03"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>созданной накладной</w:t>
      </w:r>
      <w:r w:rsidR="005F5F03">
        <w:rPr>
          <w:rFonts w:ascii="Calibri" w:eastAsia="Calibri" w:hAnsi="Calibri" w:cs="Times New Roman"/>
          <w:sz w:val="24"/>
          <w:szCs w:val="24"/>
          <w:lang w:val="ru-RU" w:eastAsia="en-US"/>
        </w:rPr>
        <w:t>, назначить учетные цены</w:t>
      </w:r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>, после чего</w:t>
      </w:r>
      <w:r w:rsidR="005F5F03"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>снять галку «Отложенный».</w:t>
      </w:r>
    </w:p>
    <w:p w:rsidR="00C80C4E" w:rsidRDefault="00C80C4E" w:rsidP="005F5F03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C80C4E" w:rsidRDefault="00C80C4E" w:rsidP="005F5F03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C80C4E" w:rsidRDefault="00C80C4E" w:rsidP="005F5F03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C80C4E" w:rsidRDefault="00C80C4E" w:rsidP="005F5F03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D42A78" w:rsidRPr="00A2388B" w:rsidRDefault="00747B79" w:rsidP="00E642DD">
      <w:pPr>
        <w:pStyle w:val="1"/>
        <w:keepLines w:val="0"/>
        <w:numPr>
          <w:ilvl w:val="0"/>
          <w:numId w:val="1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br w:type="page"/>
      </w:r>
      <w:bookmarkStart w:id="21" w:name="_Toc106028802"/>
      <w:r w:rsidR="00D42A78" w:rsidRPr="00A238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 xml:space="preserve">Работа с </w:t>
      </w:r>
      <w:r w:rsidR="00E642D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>ис</w:t>
      </w:r>
      <w:r w:rsidR="00D42A78" w:rsidRPr="00A238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>ходящими ЭТТН</w:t>
      </w:r>
      <w:bookmarkEnd w:id="21"/>
    </w:p>
    <w:p w:rsidR="00D42A78" w:rsidRPr="006E73F0" w:rsidRDefault="00D42A78" w:rsidP="00D42A78"/>
    <w:p w:rsidR="00E5237D" w:rsidRDefault="00D42A78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работы отдельно с </w:t>
      </w:r>
      <w:r w:rsidR="00E642DD">
        <w:rPr>
          <w:rFonts w:ascii="Calibri" w:eastAsia="Calibri" w:hAnsi="Calibri" w:cs="Times New Roman"/>
          <w:sz w:val="24"/>
          <w:szCs w:val="24"/>
          <w:lang w:val="ru-RU" w:eastAsia="en-US"/>
        </w:rPr>
        <w:t>ис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ходящими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предусмотрен раздел </w:t>
      </w:r>
      <w:proofErr w:type="gramStart"/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>2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>Ис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ходящие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: в Исследователе 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ЭТТН / 01.Электронные накладные / </w:t>
      </w:r>
      <w:r w:rsidR="00E642D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2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.</w:t>
      </w:r>
      <w:r w:rsidR="00E642D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Ис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ходящие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1C78BA" w:rsidRDefault="00E5237D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Исходящ</w:t>
      </w:r>
      <w:r w:rsidR="00877AAF">
        <w:rPr>
          <w:rFonts w:ascii="Calibri" w:eastAsia="Calibri" w:hAnsi="Calibri" w:cs="Times New Roman"/>
          <w:sz w:val="24"/>
          <w:szCs w:val="24"/>
          <w:lang w:val="ru-RU" w:eastAsia="en-US"/>
        </w:rPr>
        <w:t>ая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ЭТТН, как правило, созда</w:t>
      </w:r>
      <w:r w:rsidR="00877AAF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тся из складского документа выполнением команды «Создать электронную ТТН»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>, которая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доступна </w:t>
      </w:r>
      <w:r w:rsidR="004922F1" w:rsidRP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через кнопку «Макросы и события» </w:t>
      </w:r>
      <w:r w:rsidR="004922F1" w:rsidRPr="004922F1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4274D8F1" wp14:editId="17B3771C">
            <wp:extent cx="259080" cy="259080"/>
            <wp:effectExtent l="0" t="0" r="0" b="0"/>
            <wp:docPr id="43" name="Рисунок 43" descr="Mac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ro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22F1" w:rsidRP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панели инструментов</w:t>
      </w:r>
      <w:r w:rsid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тех </w:t>
      </w:r>
      <w:r w:rsidR="004922F1">
        <w:rPr>
          <w:rFonts w:ascii="Calibri" w:eastAsia="Calibri" w:hAnsi="Calibri" w:cs="Times New Roman"/>
          <w:sz w:val="24"/>
          <w:szCs w:val="24"/>
          <w:lang w:val="ru-RU" w:eastAsia="en-US"/>
        </w:rPr>
        <w:t>исходящих</w:t>
      </w:r>
      <w:r w:rsidR="007A2F1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внутренних документов, которые прописаны в настройках исходящих ЭТТН. </w:t>
      </w:r>
    </w:p>
    <w:p w:rsidR="00723905" w:rsidRDefault="00723905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Результатом выполнения данной команды является создание </w:t>
      </w:r>
      <w:r w:rsidR="00C94F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модуле ЭТТН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исходящей ЭТТН, связанной с данным складским документом, и </w:t>
      </w:r>
      <w:r w:rsidR="00E6630D">
        <w:rPr>
          <w:rFonts w:ascii="Calibri" w:eastAsia="Calibri" w:hAnsi="Calibri" w:cs="Times New Roman"/>
          <w:sz w:val="24"/>
          <w:szCs w:val="24"/>
          <w:lang w:val="ru-RU" w:eastAsia="en-US"/>
        </w:rPr>
        <w:t>отправка (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формирование файла передачи</w:t>
      </w:r>
      <w:r w:rsidR="00E6630D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данной ЭТТН на портал.</w:t>
      </w:r>
      <w:r w:rsidR="004E1C9E" w:rsidRPr="004E1C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случае успешного завершения операции появится сообщение «ЭТТН отправлены», что свидетельствует о том, что создание ЭТТН в </w:t>
      </w:r>
      <w:proofErr w:type="spellStart"/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формирование файла передачи завершены успешно.</w:t>
      </w:r>
    </w:p>
    <w:p w:rsidR="00723905" w:rsidRDefault="00723905" w:rsidP="0072390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же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процессе 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>выполнения данной операции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произошли ошибки, </w:t>
      </w:r>
      <w:r w:rsidR="0013231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связанные с некорректными данными в складском документе,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то появится сообщение </w:t>
      </w:r>
      <w:r w:rsidR="00C94FDE">
        <w:rPr>
          <w:rFonts w:ascii="Calibri" w:eastAsia="Calibri" w:hAnsi="Calibri" w:cs="Times New Roman"/>
          <w:sz w:val="24"/>
          <w:szCs w:val="24"/>
          <w:lang w:val="ru-RU" w:eastAsia="en-US"/>
        </w:rPr>
        <w:t>с предупреждением, что ЭТТН не отправлен</w:t>
      </w:r>
      <w:r w:rsidR="00132311">
        <w:rPr>
          <w:rFonts w:ascii="Calibri" w:eastAsia="Calibri" w:hAnsi="Calibri" w:cs="Times New Roman"/>
          <w:sz w:val="24"/>
          <w:szCs w:val="24"/>
          <w:lang w:val="ru-RU" w:eastAsia="en-US"/>
        </w:rPr>
        <w:t>ы, 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перечнем </w:t>
      </w:r>
      <w:r w:rsidR="00C94FDE">
        <w:rPr>
          <w:rFonts w:ascii="Calibri" w:eastAsia="Calibri" w:hAnsi="Calibri" w:cs="Times New Roman"/>
          <w:sz w:val="24"/>
          <w:szCs w:val="24"/>
          <w:lang w:val="ru-RU" w:eastAsia="en-US"/>
        </w:rPr>
        <w:t>ошибок</w:t>
      </w:r>
      <w:r w:rsidR="000C411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</w:t>
      </w:r>
      <w:r w:rsidR="00F517CC">
        <w:rPr>
          <w:rFonts w:ascii="Calibri" w:eastAsia="Calibri" w:hAnsi="Calibri" w:cs="Times New Roman"/>
          <w:sz w:val="24"/>
          <w:szCs w:val="24"/>
          <w:lang w:val="ru-RU" w:eastAsia="en-US"/>
        </w:rPr>
        <w:t>2</w:t>
      </w:r>
      <w:r w:rsidR="009361FE">
        <w:rPr>
          <w:rFonts w:ascii="Calibri" w:eastAsia="Calibri" w:hAnsi="Calibri" w:cs="Times New Roman"/>
          <w:sz w:val="24"/>
          <w:szCs w:val="24"/>
          <w:lang w:val="ru-RU" w:eastAsia="en-US"/>
        </w:rPr>
        <w:t>5</w:t>
      </w:r>
      <w:r w:rsidR="000C4112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132311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E1C9E" w:rsidRPr="009D07C0" w:rsidRDefault="004E1C9E" w:rsidP="004E1C9E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9361FE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25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4E1C9E" w:rsidRDefault="004E1C9E" w:rsidP="004E1C9E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39A2985F" wp14:editId="29AF800B">
            <wp:extent cx="5915025" cy="1885950"/>
            <wp:effectExtent l="0" t="0" r="9525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A2E" w:rsidRDefault="00CA7A2E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6D2749" w:rsidRDefault="006D2749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Обязательными реквизитами складского документа 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создания ЭТТН 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типа </w:t>
      </w:r>
      <w:r w:rsidR="00F20B87">
        <w:rPr>
          <w:rFonts w:ascii="Calibri" w:eastAsia="Calibri" w:hAnsi="Calibri" w:cs="Times New Roman"/>
          <w:sz w:val="24"/>
          <w:szCs w:val="24"/>
          <w:lang w:val="ru-RU" w:eastAsia="en-US"/>
        </w:rPr>
        <w:t>«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>ТН</w:t>
      </w:r>
      <w:r w:rsidR="0087595F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являются:</w:t>
      </w:r>
    </w:p>
    <w:p w:rsidR="006D2749" w:rsidRDefault="007D374E" w:rsidP="007D374E">
      <w:pPr>
        <w:pStyle w:val="a9"/>
        <w:numPr>
          <w:ilvl w:val="0"/>
          <w:numId w:val="30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7D374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Реквизиты 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>рабочей организации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7D374E" w:rsidRDefault="007D374E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7D374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7D374E" w:rsidRDefault="007D374E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7D374E">
        <w:rPr>
          <w:rFonts w:ascii="Calibri" w:eastAsia="Calibri" w:hAnsi="Calibri" w:cs="Times New Roman"/>
          <w:sz w:val="24"/>
          <w:szCs w:val="24"/>
          <w:lang w:val="ru-RU" w:eastAsia="en-US"/>
        </w:rPr>
        <w:t>Адрес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7D374E" w:rsidRDefault="007D374E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7D374E">
        <w:rPr>
          <w:rFonts w:ascii="Calibri" w:eastAsia="Calibri" w:hAnsi="Calibri" w:cs="Times New Roman"/>
          <w:sz w:val="24"/>
          <w:szCs w:val="24"/>
          <w:lang w:val="ru-RU" w:eastAsia="en-US"/>
        </w:rPr>
        <w:t>УНП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7D374E" w:rsidRDefault="00CA7A2E" w:rsidP="007D374E">
      <w:pPr>
        <w:pStyle w:val="a9"/>
        <w:numPr>
          <w:ilvl w:val="0"/>
          <w:numId w:val="30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>акладка «Реквизиты ТТН»</w:t>
      </w:r>
      <w:r w:rsidR="007D374E"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7D374E" w:rsidRDefault="007D374E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Грузополучатель (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ссылка на организацию в справочнике организаций с обязательно заполненными </w:t>
      </w:r>
      <w:r w:rsidR="00CA7A2E">
        <w:rPr>
          <w:rFonts w:ascii="Calibri" w:eastAsia="Calibri" w:hAnsi="Calibri" w:cs="Times New Roman"/>
          <w:sz w:val="24"/>
          <w:szCs w:val="24"/>
          <w:lang w:val="ru-RU" w:eastAsia="en-US"/>
        </w:rPr>
        <w:t>полями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: </w:t>
      </w:r>
      <w:r w:rsidRPr="007D374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адрес, УНП)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C61598" w:rsidRDefault="00C61598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Отпуск разрешил (ссылка на сотрудника в справочнике сотрудников 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>с обязательно заполненным полем «Должность»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),</w:t>
      </w:r>
    </w:p>
    <w:p w:rsidR="00C61598" w:rsidRDefault="00C61598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>- Сдал отправитель (ссылка на сотрудника в справочнике сотрудников с обязательно заполненным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полем «Д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олжность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),</w:t>
      </w:r>
    </w:p>
    <w:p w:rsidR="00C61598" w:rsidRDefault="00C61598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Принял получатель (ссылка на сотрудника в справочнике сотрудников 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>с обязательно заполненным полем «Должность»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).</w:t>
      </w:r>
    </w:p>
    <w:p w:rsidR="00C61598" w:rsidRDefault="00C61598" w:rsidP="00C61598">
      <w:pPr>
        <w:pStyle w:val="a9"/>
        <w:numPr>
          <w:ilvl w:val="0"/>
          <w:numId w:val="30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Реквизиты </w:t>
      </w:r>
      <w:r w:rsidR="0018102A">
        <w:rPr>
          <w:rFonts w:ascii="Calibri" w:eastAsia="Calibri" w:hAnsi="Calibri" w:cs="Times New Roman"/>
          <w:sz w:val="24"/>
          <w:szCs w:val="24"/>
          <w:lang w:val="ru-RU" w:eastAsia="en-US"/>
        </w:rPr>
        <w:t>товарного раздела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C61598" w:rsidRDefault="00C61598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Товар (ссылка на карточку ТМЦ в справочнике ТМЦ с обязательно заполненными 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>полями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: штрихкод, код ТНВЭД),</w:t>
      </w:r>
    </w:p>
    <w:p w:rsidR="00C61598" w:rsidRPr="007D374E" w:rsidRDefault="00C61598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Единица измерения (ссылка на карточку единицы измерения в справочнике единиц с обязательно заполненными данными: международный код).</w:t>
      </w:r>
    </w:p>
    <w:p w:rsidR="00C61598" w:rsidRDefault="00C61598" w:rsidP="00C6159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Обязательными реквизитами складского документа для успешного создания ЭТТН типа </w:t>
      </w:r>
      <w:r w:rsidR="00CA7A2E">
        <w:rPr>
          <w:rFonts w:ascii="Calibri" w:eastAsia="Calibri" w:hAnsi="Calibri" w:cs="Times New Roman"/>
          <w:sz w:val="24"/>
          <w:szCs w:val="24"/>
          <w:lang w:val="ru-RU" w:eastAsia="en-US"/>
        </w:rPr>
        <w:t>«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ТТН</w:t>
      </w:r>
      <w:r w:rsidR="00CA7A2E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A7A2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дополнительно к обязательным реквизитам для «ТН»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являются:</w:t>
      </w:r>
    </w:p>
    <w:p w:rsidR="000C4112" w:rsidRDefault="000C4112" w:rsidP="00C61598">
      <w:pPr>
        <w:pStyle w:val="a9"/>
        <w:numPr>
          <w:ilvl w:val="0"/>
          <w:numId w:val="31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Реквизиты подразделения отправителя:</w:t>
      </w:r>
    </w:p>
    <w:p w:rsidR="000C4112" w:rsidRPr="000C4112" w:rsidRDefault="000C4112" w:rsidP="000C4112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0C4112">
        <w:rPr>
          <w:rFonts w:ascii="Calibri" w:eastAsia="Calibri" w:hAnsi="Calibri" w:cs="Times New Roman"/>
          <w:sz w:val="24"/>
          <w:szCs w:val="24"/>
          <w:lang w:val="ru-RU" w:eastAsia="en-US"/>
        </w:rPr>
        <w:t>- GLN,</w:t>
      </w:r>
    </w:p>
    <w:p w:rsidR="000C4112" w:rsidRDefault="000C4112" w:rsidP="000C4112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0C4112">
        <w:rPr>
          <w:rFonts w:ascii="Calibri" w:eastAsia="Calibri" w:hAnsi="Calibri" w:cs="Times New Roman"/>
          <w:sz w:val="24"/>
          <w:szCs w:val="24"/>
          <w:lang w:val="ru-RU" w:eastAsia="en-US"/>
        </w:rPr>
        <w:t>- Адрес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0C4112" w:rsidRDefault="000C4112" w:rsidP="00C61598">
      <w:pPr>
        <w:pStyle w:val="a9"/>
        <w:numPr>
          <w:ilvl w:val="0"/>
          <w:numId w:val="31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Реквизиты подразделения получателя:</w:t>
      </w:r>
    </w:p>
    <w:p w:rsidR="000C4112" w:rsidRPr="000C4112" w:rsidRDefault="000C4112" w:rsidP="000C4112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0C4112">
        <w:rPr>
          <w:rFonts w:ascii="Calibri" w:eastAsia="Calibri" w:hAnsi="Calibri" w:cs="Times New Roman"/>
          <w:sz w:val="24"/>
          <w:szCs w:val="24"/>
          <w:lang w:val="ru-RU" w:eastAsia="en-US"/>
        </w:rPr>
        <w:t>- GLN,</w:t>
      </w:r>
    </w:p>
    <w:p w:rsidR="000C4112" w:rsidRPr="000C4112" w:rsidRDefault="000C4112" w:rsidP="000C4112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0C4112">
        <w:rPr>
          <w:rFonts w:ascii="Calibri" w:eastAsia="Calibri" w:hAnsi="Calibri" w:cs="Times New Roman"/>
          <w:sz w:val="24"/>
          <w:szCs w:val="24"/>
          <w:lang w:val="ru-RU" w:eastAsia="en-US"/>
        </w:rPr>
        <w:t>- Адрес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C61598" w:rsidRDefault="00CA7A2E" w:rsidP="00C61598">
      <w:pPr>
        <w:pStyle w:val="a9"/>
        <w:numPr>
          <w:ilvl w:val="0"/>
          <w:numId w:val="31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>акладка «Реквизиты ТТН»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F10CB1" w:rsidRDefault="007974F8" w:rsidP="00F10CB1">
      <w:pPr>
        <w:pStyle w:val="a9"/>
        <w:numPr>
          <w:ilvl w:val="0"/>
          <w:numId w:val="3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№</w:t>
      </w:r>
      <w:r w:rsidR="005E689E" w:rsidRPr="00F10CB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пут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5E689E" w:rsidRPr="00F10CB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листа</w:t>
      </w:r>
      <w:r w:rsidR="00F10CB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F10CB1" w:rsidRDefault="00F20B87" w:rsidP="00F10CB1">
      <w:pPr>
        <w:pStyle w:val="a9"/>
        <w:numPr>
          <w:ilvl w:val="0"/>
          <w:numId w:val="3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</w:t>
      </w:r>
      <w:r w:rsidR="005E689E" w:rsidRPr="00F10CB1">
        <w:rPr>
          <w:rFonts w:ascii="Calibri" w:eastAsia="Calibri" w:hAnsi="Calibri" w:cs="Times New Roman"/>
          <w:sz w:val="24"/>
          <w:szCs w:val="24"/>
          <w:lang w:val="ru-RU" w:eastAsia="en-US"/>
        </w:rPr>
        <w:t>огрузк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 w:rsidR="00F10CB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F10CB1" w:rsidRDefault="00F20B87" w:rsidP="00F10CB1">
      <w:pPr>
        <w:pStyle w:val="a9"/>
        <w:numPr>
          <w:ilvl w:val="0"/>
          <w:numId w:val="3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Р</w:t>
      </w:r>
      <w:r w:rsidR="005E689E" w:rsidRPr="00F10CB1">
        <w:rPr>
          <w:rFonts w:ascii="Calibri" w:eastAsia="Calibri" w:hAnsi="Calibri" w:cs="Times New Roman"/>
          <w:sz w:val="24"/>
          <w:szCs w:val="24"/>
          <w:lang w:val="ru-RU" w:eastAsia="en-US"/>
        </w:rPr>
        <w:t>азгрузк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 w:rsidR="00F10CB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F10CB1" w:rsidRDefault="00CA7A2E" w:rsidP="00F10CB1">
      <w:pPr>
        <w:pStyle w:val="a9"/>
        <w:numPr>
          <w:ilvl w:val="0"/>
          <w:numId w:val="3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</w:t>
      </w:r>
      <w:r w:rsidR="005E689E" w:rsidRPr="00F10CB1">
        <w:rPr>
          <w:rFonts w:ascii="Calibri" w:eastAsia="Calibri" w:hAnsi="Calibri" w:cs="Times New Roman"/>
          <w:sz w:val="24"/>
          <w:szCs w:val="24"/>
          <w:lang w:val="ru-RU" w:eastAsia="en-US"/>
        </w:rPr>
        <w:t>одител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ь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(ссылка на сотрудника в справочнике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сотрудников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F10CB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7D374E" w:rsidRPr="00F10CB1" w:rsidRDefault="00F20B87" w:rsidP="00F10CB1">
      <w:pPr>
        <w:pStyle w:val="a9"/>
        <w:numPr>
          <w:ilvl w:val="0"/>
          <w:numId w:val="3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Автомобиль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(ссылка на автомобиль в справочнике автомобилей).</w:t>
      </w:r>
    </w:p>
    <w:p w:rsidR="00F10CB1" w:rsidRDefault="000C4112" w:rsidP="00F10CB1">
      <w:pPr>
        <w:pStyle w:val="a9"/>
        <w:numPr>
          <w:ilvl w:val="0"/>
          <w:numId w:val="31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Реквизиты товарного</w:t>
      </w:r>
      <w:r w:rsidR="00F10CB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A7A2E">
        <w:rPr>
          <w:rFonts w:ascii="Calibri" w:eastAsia="Calibri" w:hAnsi="Calibri" w:cs="Times New Roman"/>
          <w:sz w:val="24"/>
          <w:szCs w:val="24"/>
          <w:lang w:val="ru-RU" w:eastAsia="en-US"/>
        </w:rPr>
        <w:t>раздела</w:t>
      </w:r>
      <w:r w:rsidR="00F10CB1"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F10CB1" w:rsidRDefault="00F10CB1" w:rsidP="00F10CB1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Масса груза.</w:t>
      </w:r>
    </w:p>
    <w:p w:rsidR="00F20B87" w:rsidRDefault="00F20B87" w:rsidP="00F20B8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этом определяющим реквизитом для установления типа ЭТТН является реквизит «Автомобиль». Если данный реквизит не заполнен при условии заполнения всех остальных обязательных реквизитов для типа </w:t>
      </w:r>
      <w:r w:rsidR="000C4112">
        <w:rPr>
          <w:rFonts w:ascii="Calibri" w:eastAsia="Calibri" w:hAnsi="Calibri" w:cs="Times New Roman"/>
          <w:sz w:val="24"/>
          <w:szCs w:val="24"/>
          <w:lang w:val="ru-RU" w:eastAsia="en-US"/>
        </w:rPr>
        <w:t>«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ТТН</w:t>
      </w:r>
      <w:r w:rsidR="000C4112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то ЭТТН не будет создана с типом «ТТН».</w:t>
      </w:r>
    </w:p>
    <w:p w:rsidR="00C8463B" w:rsidRPr="00C8463B" w:rsidRDefault="008E0853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После создания ЭТТН</w:t>
      </w:r>
      <w:r w:rsidR="00C8463B"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складского документа </w:t>
      </w:r>
      <w:r w:rsidR="00C8463B"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автоматически измен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ится</w:t>
      </w:r>
      <w:r w:rsidR="00C8463B"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и примет вид</w:t>
      </w:r>
      <w:r w:rsidR="00C8463B"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PPNNNNNNNNN, где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PP – префикс номера документа</w:t>
      </w:r>
      <w:r w:rsidR="008E0853">
        <w:rPr>
          <w:rFonts w:ascii="Calibri" w:eastAsia="Calibri" w:hAnsi="Calibri" w:cs="Times New Roman"/>
          <w:sz w:val="24"/>
          <w:szCs w:val="24"/>
          <w:lang w:val="ru-RU" w:eastAsia="en-US"/>
        </w:rPr>
        <w:t>, установленный в настройках исходящих ЭТТН для данного типового документа,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NNNNNNNNN – последние символы </w:t>
      </w:r>
      <w:r w:rsidR="008E085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порядкового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номера электронного документа.</w:t>
      </w:r>
    </w:p>
    <w:p w:rsidR="00C8463B" w:rsidRDefault="00C8463B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E5237D" w:rsidRDefault="007A2F19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Дальнейшее изменение состояние данной 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>накладной в статусе ЭТТН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отслеживается</w:t>
      </w:r>
      <w:r w:rsid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модуле ЭТТН. </w:t>
      </w:r>
    </w:p>
    <w:p w:rsidR="004922F1" w:rsidRDefault="004922F1" w:rsidP="00E34ED4">
      <w:pPr>
        <w:pStyle w:val="a9"/>
        <w:numPr>
          <w:ilvl w:val="0"/>
          <w:numId w:val="2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E34ED4"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 xml:space="preserve">Если текущий статус 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</w:t>
      </w:r>
      <w:r w:rsidRP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содержит сообщение «Отправлена. НЕТ», 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значит 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>портал по какой-то причине не принял данную ЭТТН, например,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возникли проблемы с подписание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>м документа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электронно-цифровой подписью. В этом случае </w:t>
      </w:r>
      <w:r w:rsidRP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необходимо просмотреть </w:t>
      </w:r>
      <w:r w:rsidR="00E34ED4" w:rsidRPr="00E34ED4">
        <w:rPr>
          <w:rFonts w:ascii="Calibri" w:eastAsia="Calibri" w:hAnsi="Calibri" w:cs="Times New Roman"/>
          <w:sz w:val="24"/>
          <w:szCs w:val="24"/>
          <w:lang w:val="ru-RU" w:eastAsia="en-US"/>
        </w:rPr>
        <w:t>информацию в логе по данной ЭТТН для определения причины</w:t>
      </w:r>
      <w:r w:rsidR="008D004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непринятия ЭТТН порталом. После устранения ошибок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D0047">
        <w:rPr>
          <w:rFonts w:ascii="Calibri" w:eastAsia="Calibri" w:hAnsi="Calibri" w:cs="Times New Roman"/>
          <w:sz w:val="24"/>
          <w:szCs w:val="24"/>
          <w:lang w:val="ru-RU" w:eastAsia="en-US"/>
        </w:rPr>
        <w:t>необходимо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повторить создание ЭТТН из складского документа</w:t>
      </w:r>
      <w:r w:rsidR="00857362">
        <w:rPr>
          <w:rFonts w:ascii="Calibri" w:eastAsia="Calibri" w:hAnsi="Calibri" w:cs="Times New Roman"/>
          <w:sz w:val="24"/>
          <w:szCs w:val="24"/>
          <w:lang w:val="ru-RU" w:eastAsia="en-US"/>
        </w:rPr>
        <w:t>. В итоге произойдет отмена существующей ЭТТН и создание новой</w:t>
      </w:r>
      <w:r w:rsidR="00F34A4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922F1" w:rsidRDefault="004922F1" w:rsidP="008D7D64">
      <w:pPr>
        <w:pStyle w:val="a9"/>
        <w:numPr>
          <w:ilvl w:val="0"/>
          <w:numId w:val="2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F34A4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после обновления данных статус исходящей </w:t>
      </w:r>
      <w:r w:rsidR="00F34A4C">
        <w:rPr>
          <w:rFonts w:ascii="Calibri" w:eastAsia="Calibri" w:hAnsi="Calibri" w:cs="Times New Roman"/>
          <w:sz w:val="24"/>
          <w:szCs w:val="24"/>
          <w:lang w:val="ru-RU" w:eastAsia="en-US"/>
        </w:rPr>
        <w:t>ЭТТН изменился на «</w:t>
      </w:r>
      <w:r w:rsidR="00857362" w:rsidRPr="00857362">
        <w:rPr>
          <w:rFonts w:ascii="Calibri" w:eastAsia="Calibri" w:hAnsi="Calibri" w:cs="Times New Roman"/>
          <w:sz w:val="24"/>
          <w:szCs w:val="24"/>
          <w:lang w:val="ru-RU" w:eastAsia="en-US"/>
        </w:rPr>
        <w:t>Ответ загружен грузоотправителем</w:t>
      </w:r>
      <w:r w:rsidR="00F34A4C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 w:rsidR="008D7D64">
        <w:rPr>
          <w:rFonts w:ascii="Calibri" w:eastAsia="Calibri" w:hAnsi="Calibri" w:cs="Times New Roman"/>
          <w:sz w:val="24"/>
          <w:szCs w:val="24"/>
          <w:lang w:val="ru-RU" w:eastAsia="en-US"/>
        </w:rPr>
        <w:t>, значит грузополучатель подписал ЭТТН.</w:t>
      </w:r>
    </w:p>
    <w:p w:rsidR="00527E42" w:rsidRPr="00DD5BDB" w:rsidRDefault="008D7D64" w:rsidP="00132311">
      <w:pPr>
        <w:pStyle w:val="a9"/>
        <w:numPr>
          <w:ilvl w:val="0"/>
          <w:numId w:val="22"/>
        </w:num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>Если после обновления данных статус исходящей ЭТТН изменился на «</w:t>
      </w:r>
      <w:r w:rsidR="00132311">
        <w:rPr>
          <w:rFonts w:ascii="Calibri" w:eastAsia="Calibri" w:hAnsi="Calibri" w:cs="Times New Roman"/>
          <w:sz w:val="24"/>
          <w:szCs w:val="24"/>
          <w:lang w:val="ru-RU" w:eastAsia="en-US"/>
        </w:rPr>
        <w:t>Уведомление об изменении от грузополучателя</w:t>
      </w:r>
      <w:r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», </w:t>
      </w:r>
      <w:r w:rsidR="00AA0136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значит ЭТТН по какой-то причине не принята грузополучателем. В этом случае необходимо </w:t>
      </w:r>
      <w:r w:rsidR="00665E5B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найти в списке сообщений к ЭТТН сообщение с кодом 2750, </w:t>
      </w:r>
      <w:r w:rsidR="00AA0136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открыть </w:t>
      </w:r>
      <w:r w:rsidR="00665E5B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>его и на закладке «Описание» просмотреть текст</w:t>
      </w:r>
      <w:r w:rsidR="00AA0136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>, переданн</w:t>
      </w:r>
      <w:r w:rsidR="00665E5B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>ый</w:t>
      </w:r>
      <w:r w:rsidR="00AA0136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уведомлением</w:t>
      </w:r>
      <w:r w:rsidR="00DD5BD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F51EAA" w:rsidRDefault="0044219C" w:rsidP="0044219C">
      <w:pPr>
        <w:pStyle w:val="a9"/>
        <w:numPr>
          <w:ilvl w:val="0"/>
          <w:numId w:val="2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 w:rsidR="00DD5BDB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>сли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 w:rsidR="00DD5BDB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согласно уведомлению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 w:rsidR="00DD5BDB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 не принята грузополучателем, значит, она требует отмены. Для </w:t>
      </w:r>
      <w:r w:rsidR="00F51EAA">
        <w:rPr>
          <w:rFonts w:ascii="Calibri" w:eastAsia="Calibri" w:hAnsi="Calibri" w:cs="Times New Roman"/>
          <w:sz w:val="24"/>
          <w:szCs w:val="24"/>
          <w:lang w:val="ru-RU" w:eastAsia="en-US"/>
        </w:rPr>
        <w:t>отмены ЭТТН необходимо:</w:t>
      </w:r>
    </w:p>
    <w:p w:rsidR="00F51EAA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DD5BDB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перейти в с</w:t>
      </w:r>
      <w:r w:rsidR="00485C5C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>писок складских документов того типа, который связан с данной ЭТТН,</w:t>
      </w:r>
    </w:p>
    <w:p w:rsidR="00F51EAA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485C5C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выделить соответствующий складской документ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 списке,</w:t>
      </w:r>
    </w:p>
    <w:p w:rsidR="00F51EAA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485C5C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вызвать команду «Действия с ЭТТН…», которая доступна через кнопку «Макросы и события» </w:t>
      </w:r>
      <w:r w:rsidR="00485C5C" w:rsidRPr="00F51EAA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040525DF" wp14:editId="548A90D6">
            <wp:extent cx="259080" cy="259080"/>
            <wp:effectExtent l="0" t="0" r="0" b="0"/>
            <wp:docPr id="44" name="Рисунок 44" descr="Mac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ro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5C5C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панели инструментов, </w:t>
      </w:r>
    </w:p>
    <w:p w:rsidR="00DD5BDB" w:rsidRPr="0044219C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485C5C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>в открывшемся окне выбрать действие «Отменить ЭТТН».</w:t>
      </w:r>
    </w:p>
    <w:p w:rsidR="00F51EAA" w:rsidRDefault="00485C5C" w:rsidP="00F51EAA">
      <w:pPr>
        <w:pStyle w:val="a9"/>
        <w:numPr>
          <w:ilvl w:val="0"/>
          <w:numId w:val="2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</w:t>
      </w:r>
      <w:r w:rsidR="00F51EAA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согласно уведомлению</w:t>
      </w:r>
      <w:r w:rsidR="00F51EAA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 принята грузополучателем, но с актом расхождений, значит, она требует корректировок. </w:t>
      </w:r>
      <w:r w:rsidR="00F51EAA">
        <w:rPr>
          <w:rFonts w:ascii="Calibri" w:eastAsia="Calibri" w:hAnsi="Calibri" w:cs="Times New Roman"/>
          <w:sz w:val="24"/>
          <w:szCs w:val="24"/>
          <w:lang w:val="ru-RU" w:eastAsia="en-US"/>
        </w:rPr>
        <w:t>Для этого необходимо:</w:t>
      </w:r>
    </w:p>
    <w:p w:rsidR="00F51EAA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485C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перейти в список складских документов того типа, который связан с данной ЭТТН, </w:t>
      </w:r>
    </w:p>
    <w:p w:rsidR="00F51EAA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соответственно сообщению отредактировать складской документ, связанный с данной ЭТТН, и сохранить его,</w:t>
      </w:r>
    </w:p>
    <w:p w:rsidR="00F51EAA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485C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повторно выполнить команду «Создать электронную ТТН», которая доступна </w:t>
      </w:r>
      <w:r w:rsidR="00485C5C" w:rsidRP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через кнопку «Макросы и события» </w:t>
      </w:r>
      <w:r w:rsidR="00485C5C" w:rsidRPr="004922F1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594A9308" wp14:editId="1CF7820F">
            <wp:extent cx="259080" cy="259080"/>
            <wp:effectExtent l="0" t="0" r="0" b="0"/>
            <wp:docPr id="8" name="Рисунок 8" descr="Mac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ro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5C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8D7D64" w:rsidRPr="00F34A4C" w:rsidRDefault="001C78B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 итоге</w:t>
      </w:r>
      <w:r w:rsidR="00284CB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произойдет отмена существующей ЭТТН и создание новой.</w:t>
      </w:r>
      <w:r w:rsidR="00AA013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4922F1" w:rsidRDefault="004922F1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Особенностью работы с внутренними документами </w:t>
      </w:r>
      <w:r w:rsidR="001C78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(документами, в которых грузоотправитель и грузополучатель являются подразделениями внутри одной базы данных)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является то, что на </w:t>
      </w:r>
      <w:r w:rsidR="007C4256">
        <w:rPr>
          <w:rFonts w:ascii="Calibri" w:eastAsia="Calibri" w:hAnsi="Calibri" w:cs="Times New Roman"/>
          <w:sz w:val="24"/>
          <w:szCs w:val="24"/>
          <w:lang w:val="ru-RU" w:eastAsia="en-US"/>
        </w:rPr>
        <w:t>один складской внутренний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документ в модуле ЭТТН создается два документа: Исходящая ЭТТН для подразделения-отправителя и Входящая ЭТТН для подразделения-получателя.</w:t>
      </w:r>
      <w:r w:rsidR="007C425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входящей ЭТТН, созданной на основании внутреннего документа, выполнение операции «Сформировать приход» не требуется, связь с внутренним документом уже будет установлена.</w:t>
      </w:r>
    </w:p>
    <w:p w:rsidR="00747B79" w:rsidRDefault="00747B79">
      <w:pPr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E642DD" w:rsidRDefault="00E642DD" w:rsidP="00CB28B6">
      <w:pPr>
        <w:pStyle w:val="1"/>
        <w:keepLines w:val="0"/>
        <w:numPr>
          <w:ilvl w:val="0"/>
          <w:numId w:val="1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  <w:bookmarkStart w:id="22" w:name="_Toc106028803"/>
      <w:r w:rsidR="00CB28B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Статусы ЭТТН</w:t>
      </w:r>
      <w:bookmarkEnd w:id="22"/>
    </w:p>
    <w:p w:rsidR="00132311" w:rsidRDefault="001323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</w:p>
    <w:tbl>
      <w:tblPr>
        <w:tblStyle w:val="a5"/>
        <w:tblW w:w="9924" w:type="dxa"/>
        <w:tblInd w:w="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2"/>
        <w:gridCol w:w="4253"/>
        <w:gridCol w:w="4079"/>
      </w:tblGrid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CB28B6" w:rsidP="00CB28B6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</w:pPr>
            <w:r w:rsidRPr="00CB28B6"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>Статус (номер)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CB28B6" w:rsidP="00CB28B6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</w:pPr>
            <w:r w:rsidRPr="00CB28B6"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>Статус (описание)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CB28B6" w:rsidP="00CB28B6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</w:pPr>
            <w:r w:rsidRPr="00CB28B6"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>Комментарии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Сформирована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Создана, не отправлена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11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Отправлена: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xml</w:t>
            </w:r>
            <w:proofErr w:type="spellEnd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 xml:space="preserve"> ушел получателю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12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Отправлена: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xml</w:t>
            </w:r>
            <w:proofErr w:type="spellEnd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 xml:space="preserve"> не сохранился или не принят адаптером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13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Принята порталом: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2550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15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Загружена грузополучателем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Загружена в базу. От портала пришло сообщение 2650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16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Загружена грузополучателем с ошибкой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Загружена в базу с ошибкой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21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Уведомление об изменении от грузополучателя отправлено: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Отправлено сообщение 2750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22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Уведомление об изменении от грузополучателя отправлено: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Попытка отправить сообщение 2750 завершилась ошибкой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23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Уведомление об изменении от грузополучателя принято порталом: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2551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24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Уведомление об изменении от грузополучателя принято порталом: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2570, 1354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25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Уведомление об изменении доставлено грузоотправителю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1250. Загружено в базу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31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 ответ: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xml</w:t>
            </w:r>
            <w:proofErr w:type="spellEnd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 xml:space="preserve"> ответа ушел грузоотправителю 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32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 ответ: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xml</w:t>
            </w:r>
            <w:proofErr w:type="spellEnd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 xml:space="preserve"> ответа не сохранился или не принят адаптером</w:t>
            </w:r>
          </w:p>
        </w:tc>
      </w:tr>
      <w:tr w:rsidR="00132311" w:rsidRPr="00CB28B6" w:rsidTr="00CB28B6">
        <w:trPr>
          <w:trHeight w:val="228"/>
        </w:trPr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33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Ответ принят порталом: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2550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34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Ответ принят порталом: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2570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35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Ответ загружен грузоотправителем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Загружен в базу. От портала пришло сообщение 2650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41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Запрос об отмене грузополучателем отправлен: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Отправлено сообщение 2750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42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Запрос об отмене грузополучателем отправлен: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Попытка отправить сообщение 2750 завершилась ошибкой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43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Запрос об отмене грузополучателем принят порталом: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2551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44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Запрос об отмене грузополучателем принят порталом: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2570, 1354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45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Запрос об отмене грузополучателем доставлен грузоотправителю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1250. Загружено в базу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55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Отмена ЭТТН грузоотправителем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 xml:space="preserve">Входящая ЭТТН помечена как отмененная. Исходящая ЭТТН помечена как отмененная </w:t>
            </w:r>
          </w:p>
        </w:tc>
      </w:tr>
    </w:tbl>
    <w:p w:rsidR="00132311" w:rsidRDefault="00132311" w:rsidP="00132311">
      <w:pPr>
        <w:ind w:left="141" w:right="-137"/>
        <w:jc w:val="both"/>
        <w:rPr>
          <w:sz w:val="24"/>
          <w:szCs w:val="24"/>
        </w:rPr>
      </w:pPr>
    </w:p>
    <w:p w:rsidR="00132311" w:rsidRPr="00132311" w:rsidRDefault="001323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US"/>
        </w:rPr>
      </w:pPr>
    </w:p>
    <w:p w:rsidR="00CB28B6" w:rsidRDefault="00CB28B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747B79" w:rsidRPr="00747B79" w:rsidRDefault="000878FE" w:rsidP="00E642DD">
      <w:pPr>
        <w:pStyle w:val="1"/>
        <w:keepLines w:val="0"/>
        <w:numPr>
          <w:ilvl w:val="0"/>
          <w:numId w:val="1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23" w:name="_Toc106028804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Учет прослеживаемых (маркированных) товаров</w:t>
      </w:r>
      <w:bookmarkEnd w:id="23"/>
    </w:p>
    <w:p w:rsidR="008158C7" w:rsidRPr="00A333AC" w:rsidRDefault="008158C7" w:rsidP="008158C7">
      <w:pPr>
        <w:ind w:left="141"/>
        <w:jc w:val="center"/>
        <w:rPr>
          <w:b/>
          <w:sz w:val="24"/>
          <w:szCs w:val="24"/>
          <w:lang w:val="en-US"/>
        </w:rPr>
      </w:pPr>
    </w:p>
    <w:p w:rsidR="000878FE" w:rsidRDefault="00747B79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</w:t>
      </w:r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ля учета прослеживаемых товаров (в том числе с нанесенной идентификационной маркировкой) </w:t>
      </w:r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>предназначен</w:t>
      </w:r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>справочник</w:t>
      </w:r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«Прослеживаемость. </w:t>
      </w:r>
      <w:proofErr w:type="spellStart"/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>Штриккоды</w:t>
      </w:r>
      <w:proofErr w:type="spellEnd"/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 (в Исследователе </w:t>
      </w:r>
      <w:r w:rsidR="000878FE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ЭТТН / </w:t>
      </w:r>
      <w:r w:rsidR="000878FE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Прослеживаемые ТМЦ</w:t>
      </w:r>
      <w:r w:rsidR="000878FE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 </w:t>
      </w:r>
      <w:r w:rsidR="000878FE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Прослеживаемость. Штрихкоды</w:t>
      </w:r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E2222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E22228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Справочники_электронного_документоо" w:history="1">
        <w:r w:rsidR="00E22228" w:rsidRPr="00E867E9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E22228" w:rsidRPr="00E867E9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</w:t>
        </w:r>
        <w:r w:rsidR="00E22228" w:rsidRPr="00E867E9">
          <w:rPr>
            <w:rStyle w:val="a7"/>
            <w:rFonts w:ascii="Calibri" w:eastAsia="Calibri" w:hAnsi="Calibri"/>
            <w:b/>
            <w:sz w:val="24"/>
            <w:szCs w:val="24"/>
          </w:rPr>
          <w:t xml:space="preserve">, раздел </w:t>
        </w:r>
        <w:r w:rsidR="00E22228" w:rsidRPr="00E867E9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</w:hyperlink>
      <w:r w:rsidR="00E22228" w:rsidRPr="00E22228">
        <w:rPr>
          <w:rFonts w:ascii="Calibri" w:eastAsia="Calibri" w:hAnsi="Calibri"/>
          <w:sz w:val="24"/>
          <w:szCs w:val="24"/>
        </w:rPr>
        <w:t>)</w:t>
      </w:r>
      <w:r w:rsidR="000878FE" w:rsidRPr="00E22228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E22228" w:rsidRDefault="00E22228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Данные справочника используются для определения соответствия</w:t>
      </w:r>
      <w:r w:rsidR="008441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8D794D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кодов, зарегистрированных в учетной системе (внесенными в данный справочник), с кодами, нанесенными на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товар</w:t>
      </w:r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>ы.</w:t>
      </w:r>
    </w:p>
    <w:p w:rsidR="00E50389" w:rsidRDefault="008D794D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учета </w:t>
      </w:r>
      <w:proofErr w:type="spellStart"/>
      <w:r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кодов, нанесенных на товары, применяется д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окумент </w:t>
      </w:r>
      <w:r w:rsidR="00617AD4">
        <w:rPr>
          <w:rFonts w:ascii="Calibri" w:eastAsia="Calibri" w:hAnsi="Calibri" w:cs="Times New Roman"/>
          <w:sz w:val="24"/>
          <w:szCs w:val="24"/>
          <w:lang w:val="ru-RU" w:eastAsia="en-US"/>
        </w:rPr>
        <w:t>«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>Прослеживаемость. Сканирования</w:t>
      </w:r>
      <w:r w:rsidR="00617AD4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(в Исследователе </w:t>
      </w:r>
      <w:r w:rsidR="00747B79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ЭТТН / </w:t>
      </w:r>
      <w:proofErr w:type="gramStart"/>
      <w:r w:rsidR="00747B79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01.Электронные</w:t>
      </w:r>
      <w:proofErr w:type="gramEnd"/>
      <w:r w:rsidR="00747B79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накладные / </w:t>
      </w:r>
      <w:r w:rsidR="00747B79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Прослеживаемость. Сканирования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который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предназначен для </w:t>
      </w:r>
      <w:r w:rsidR="009A098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сохранения </w:t>
      </w:r>
      <w:r w:rsidR="00152E6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кодов, </w:t>
      </w:r>
      <w:r w:rsidR="00AE3076">
        <w:rPr>
          <w:rFonts w:ascii="Calibri" w:eastAsia="Calibri" w:hAnsi="Calibri" w:cs="Times New Roman"/>
          <w:sz w:val="24"/>
          <w:szCs w:val="24"/>
          <w:lang w:val="ru-RU" w:eastAsia="en-US"/>
        </w:rPr>
        <w:t>счит</w:t>
      </w:r>
      <w:r w:rsidR="009A0988">
        <w:rPr>
          <w:rFonts w:ascii="Calibri" w:eastAsia="Calibri" w:hAnsi="Calibri" w:cs="Times New Roman"/>
          <w:sz w:val="24"/>
          <w:szCs w:val="24"/>
          <w:lang w:val="ru-RU" w:eastAsia="en-US"/>
        </w:rPr>
        <w:t>анных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A098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 </w:t>
      </w:r>
      <w:r w:rsidR="004A7C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товара с </w:t>
      </w:r>
      <w:r w:rsidR="009A098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помощью сканера или ТСД. </w:t>
      </w:r>
    </w:p>
    <w:p w:rsidR="00E50389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использовании ТСД документ </w:t>
      </w:r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«Прослеживаемость. Сканирования»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создается автоматически средствами функционала модуля «Мобильный ТСД».</w:t>
      </w:r>
    </w:p>
    <w:p w:rsidR="008D794D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использовании сканера документ создается </w:t>
      </w:r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изначально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вручную</w:t>
      </w:r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последующим сканированием в него</w:t>
      </w:r>
      <w:r w:rsidR="00E867E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E867E9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документом" w:history="1">
        <w:r w:rsidR="00E867E9" w:rsidRPr="008640EC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E867E9" w:rsidRPr="008640EC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4.3</w:t>
        </w:r>
        <w:r w:rsidR="00E867E9" w:rsidRPr="008640EC">
          <w:rPr>
            <w:rStyle w:val="a7"/>
            <w:rFonts w:ascii="Calibri" w:eastAsia="Calibri" w:hAnsi="Calibri"/>
            <w:b/>
            <w:sz w:val="24"/>
            <w:szCs w:val="24"/>
          </w:rPr>
          <w:t xml:space="preserve">, раздел </w:t>
        </w:r>
        <w:r w:rsidR="00E867E9" w:rsidRPr="008640EC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II</w:t>
        </w:r>
      </w:hyperlink>
      <w:r w:rsidR="00E867E9" w:rsidRPr="00E22228">
        <w:rPr>
          <w:rFonts w:ascii="Calibri" w:eastAsia="Calibri" w:hAnsi="Calibri"/>
          <w:sz w:val="24"/>
          <w:szCs w:val="24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8D794D" w:rsidRDefault="008D794D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8D794D" w:rsidRDefault="008D794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br w:type="page"/>
      </w:r>
    </w:p>
    <w:p w:rsidR="008D794D" w:rsidRPr="008D794D" w:rsidRDefault="008D794D" w:rsidP="008D794D">
      <w:pPr>
        <w:pStyle w:val="2"/>
        <w:keepLines w:val="0"/>
        <w:numPr>
          <w:ilvl w:val="0"/>
          <w:numId w:val="25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24" w:name="_Приемка_прослеживаемых_товаров"/>
      <w:bookmarkStart w:id="25" w:name="_Toc106028805"/>
      <w:bookmarkEnd w:id="24"/>
      <w:r w:rsidRPr="008D794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Приемка прослеживаемых товаров</w:t>
      </w:r>
      <w:bookmarkEnd w:id="25"/>
    </w:p>
    <w:p w:rsidR="008D794D" w:rsidRDefault="008D794D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</w:t>
      </w:r>
      <w:r w:rsidR="0034229D">
        <w:rPr>
          <w:rFonts w:ascii="Calibri" w:eastAsia="Calibri" w:hAnsi="Calibri" w:cs="Times New Roman"/>
          <w:sz w:val="24"/>
          <w:szCs w:val="24"/>
          <w:lang w:val="ru-RU" w:eastAsia="en-US"/>
        </w:rPr>
        <w:t>ли входящая ЭТТН содержит данные по товарам в разрезе средств идентификации для каждой товарной единицы (в позициях заполнено поле «Информация о средстве идентификации»), то при приемке товара нужно сверить соответствие средства идентификации, нанесенного непосредственно на товар, с кодом во входящей ЭТТН.</w:t>
      </w:r>
    </w:p>
    <w:p w:rsidR="0034229D" w:rsidRDefault="0034229D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 этого осуществляется считывание средства идентификации с каждого товара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помощью специального оборудования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34229D" w:rsidRDefault="0034229D" w:rsidP="0034229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для считывания используется ТСД, то документ сканирования создается непосредственно в мобильном приложении</w:t>
      </w:r>
      <w:r w:rsidR="00DC211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«</w:t>
      </w:r>
      <w:r w:rsidR="00B843CD" w:rsidRPr="00B843CD">
        <w:rPr>
          <w:rFonts w:ascii="Calibri" w:eastAsia="Calibri" w:hAnsi="Calibri" w:cs="Times New Roman"/>
          <w:sz w:val="24"/>
          <w:szCs w:val="24"/>
          <w:lang w:val="ru-RU" w:eastAsia="en-US"/>
        </w:rPr>
        <w:t>GDMN Склад</w:t>
      </w:r>
      <w:r w:rsidR="00DC2118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 w:rsidR="009C0D1A">
        <w:rPr>
          <w:rFonts w:ascii="Calibri" w:eastAsia="Calibri" w:hAnsi="Calibri" w:cs="Times New Roman"/>
          <w:sz w:val="24"/>
          <w:szCs w:val="24"/>
          <w:lang w:val="ru-RU" w:eastAsia="en-US"/>
        </w:rPr>
        <w:t>. П</w:t>
      </w:r>
      <w:r w:rsidR="00DC211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осле выгрузки </w:t>
      </w:r>
      <w:r w:rsidR="009C0D1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отсканированных кодов </w:t>
      </w:r>
      <w:r w:rsidR="00DC211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учетную систему автоматически формируется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документ «Прослеживаемость. Сканирования»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конечными данными, не требующими редактирования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367FF7" w:rsidRDefault="00DC2118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для считывания используется сканер, то документ создается из формы «Входящие ЭТТН»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>. Для этого нужно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367FF7" w:rsidRDefault="00367FF7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DC211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>выделить соответствующ</w:t>
      </w:r>
      <w:r w:rsidR="002F54E7">
        <w:rPr>
          <w:rFonts w:ascii="Calibri" w:eastAsia="Calibri" w:hAnsi="Calibri" w:cs="Times New Roman"/>
          <w:sz w:val="24"/>
          <w:szCs w:val="24"/>
          <w:lang w:val="ru-RU" w:eastAsia="en-US"/>
        </w:rPr>
        <w:t>ую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списке,</w:t>
      </w:r>
    </w:p>
    <w:p w:rsidR="00367FF7" w:rsidRDefault="00367FF7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2F54E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нажать</w:t>
      </w:r>
      <w:r w:rsidR="00B843CD" w:rsidRPr="00B843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>кнопк</w:t>
      </w:r>
      <w:r w:rsidR="002F54E7">
        <w:rPr>
          <w:rFonts w:ascii="Calibri" w:eastAsia="Calibri" w:hAnsi="Calibri" w:cs="Times New Roman"/>
          <w:sz w:val="24"/>
          <w:szCs w:val="24"/>
          <w:lang w:val="ru-RU" w:eastAsia="en-US"/>
        </w:rPr>
        <w:t>у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B843CD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7FDC06F5" wp14:editId="3703F0BF">
            <wp:extent cx="1017905" cy="18097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>, расположенн</w:t>
      </w:r>
      <w:r w:rsidR="002F54E7">
        <w:rPr>
          <w:rFonts w:ascii="Calibri" w:eastAsia="Calibri" w:hAnsi="Calibri" w:cs="Times New Roman"/>
          <w:sz w:val="24"/>
          <w:szCs w:val="24"/>
          <w:lang w:val="ru-RU" w:eastAsia="en-US"/>
        </w:rPr>
        <w:t>ую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внутренней панели инструментов формы</w:t>
      </w:r>
      <w:r w:rsidR="003A2492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3A2492" w:rsidRDefault="003A2492" w:rsidP="003A249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После подтверждения действия в появившемся окне (рис. 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2</w:t>
      </w:r>
      <w:r w:rsidR="009361FE">
        <w:rPr>
          <w:rFonts w:ascii="Calibri" w:eastAsia="Calibri" w:hAnsi="Calibri" w:cs="Times New Roman"/>
          <w:sz w:val="24"/>
          <w:szCs w:val="24"/>
          <w:lang w:val="ru-RU" w:eastAsia="en-US"/>
        </w:rPr>
        <w:t>6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откроется документ в режиме редактирования (рис. 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2</w:t>
      </w:r>
      <w:r w:rsidR="009361FE">
        <w:rPr>
          <w:rFonts w:ascii="Calibri" w:eastAsia="Calibri" w:hAnsi="Calibri" w:cs="Times New Roman"/>
          <w:sz w:val="24"/>
          <w:szCs w:val="24"/>
          <w:lang w:val="ru-RU" w:eastAsia="en-US"/>
        </w:rPr>
        <w:t>7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). Реквизиты шапки документа заполнятся автоматически соответствующими реквизитами входящей ЭТТН, в том числе на закладке «Атрибуты» установится признак «Сравнение» и заполнится ссылка на входящую ЭТТН (поля «Ссылка на ЭТТН» и «Номер ЭТТН»). </w:t>
      </w:r>
    </w:p>
    <w:p w:rsidR="00367FF7" w:rsidRPr="009D07C0" w:rsidRDefault="00367FF7" w:rsidP="00367FF7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9361FE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26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367FF7" w:rsidRDefault="009C0D1A" w:rsidP="00367FF7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651AA9B9" wp14:editId="4C608BF0">
            <wp:extent cx="2343150" cy="1517370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56795" cy="152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D18" w:rsidRDefault="00DC2D18" w:rsidP="00DC2D1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DC2D18" w:rsidRDefault="00DC2D18" w:rsidP="00DC2D1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документ сканирования по данной входящей ЭТТН уже существует, то при нажатии на кнопку </w:t>
      </w:r>
      <w:r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5B8F90DA" wp14:editId="2DB4F568">
            <wp:extent cx="1017905" cy="18097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он откроется в режиме редактирования для просмотра и возможного продолжения сканирования.</w:t>
      </w:r>
    </w:p>
    <w:p w:rsidR="00DC2D18" w:rsidRDefault="00DC2D18" w:rsidP="00DC2D1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Дальнейшая работа с документом зависит от типа сканера </w:t>
      </w:r>
      <w:r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документом" w:history="1">
        <w:r w:rsidRPr="00DC2D18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Pr="00DC2D18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4.3</w:t>
        </w:r>
        <w:r w:rsidRPr="00DC2D18">
          <w:rPr>
            <w:rStyle w:val="a7"/>
            <w:rFonts w:ascii="Calibri" w:eastAsia="Calibri" w:hAnsi="Calibri"/>
            <w:b/>
            <w:sz w:val="24"/>
            <w:szCs w:val="24"/>
          </w:rPr>
          <w:t>, раздел I</w:t>
        </w:r>
        <w:r w:rsidRPr="00DC2D18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</w:hyperlink>
      <w:r w:rsidRPr="00E22228">
        <w:rPr>
          <w:rFonts w:ascii="Calibri" w:eastAsia="Calibri" w:hAnsi="Calibri"/>
          <w:sz w:val="24"/>
          <w:szCs w:val="24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DC2D18" w:rsidRDefault="00DC2D18" w:rsidP="00367FF7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3A2492" w:rsidRPr="009D07C0" w:rsidRDefault="003A2492" w:rsidP="003A2492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9361FE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27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3A2492" w:rsidRDefault="009C0D1A" w:rsidP="009C0D1A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1F3442E9" wp14:editId="51263C1C">
            <wp:extent cx="5195631" cy="2924175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05899" cy="292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D18" w:rsidRDefault="00DC2D18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3A2492" w:rsidRDefault="002F54E7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После окончания сканирования и сохранения документа «Прослеживаемость. Сканирования» производится сравнение отсканированных кодов с кодами во входящей ЭТТН. Для этого нужно при выделенной ЭТТН нажать кнопку </w:t>
      </w:r>
      <w:r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>
            <wp:extent cx="1863090" cy="163830"/>
            <wp:effectExtent l="0" t="0" r="3810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2F54E7" w:rsidRDefault="002F54E7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данные совпадают, появится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соответствующее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сообщение 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(рис. 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2</w:t>
      </w:r>
      <w:r w:rsidR="009361FE">
        <w:rPr>
          <w:rFonts w:ascii="Calibri" w:eastAsia="Calibri" w:hAnsi="Calibri" w:cs="Times New Roman"/>
          <w:sz w:val="24"/>
          <w:szCs w:val="24"/>
          <w:lang w:val="ru-RU" w:eastAsia="en-US"/>
        </w:rPr>
        <w:t>8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>).</w:t>
      </w:r>
    </w:p>
    <w:p w:rsidR="002F54E7" w:rsidRPr="009D07C0" w:rsidRDefault="002F54E7" w:rsidP="002F54E7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9361FE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28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2F54E7" w:rsidRDefault="00367FF7" w:rsidP="00367FF7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64F7F2C1" wp14:editId="57CD7C90">
            <wp:extent cx="3048000" cy="140017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D18" w:rsidRDefault="00DC2D18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2F54E7" w:rsidRDefault="002F54E7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выявлены какие-либо несоответствия, откроется окно 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>«Результаты сравнения» (рис.</w:t>
      </w:r>
      <w:r w:rsidR="00DC2D18" w:rsidRPr="00DC2D1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DC2D18" w:rsidRPr="00F35503">
        <w:rPr>
          <w:rFonts w:ascii="Calibri" w:eastAsia="Calibri" w:hAnsi="Calibri" w:cs="Times New Roman"/>
          <w:sz w:val="24"/>
          <w:szCs w:val="24"/>
          <w:lang w:val="ru-RU" w:eastAsia="en-US"/>
        </w:rPr>
        <w:t>2</w:t>
      </w:r>
      <w:r w:rsidR="009361FE">
        <w:rPr>
          <w:rFonts w:ascii="Calibri" w:eastAsia="Calibri" w:hAnsi="Calibri" w:cs="Times New Roman"/>
          <w:sz w:val="24"/>
          <w:szCs w:val="24"/>
          <w:lang w:val="ru-RU" w:eastAsia="en-US"/>
        </w:rPr>
        <w:t>9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в котором будут перечислены несовпадения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отдельно для:</w:t>
      </w:r>
    </w:p>
    <w:p w:rsidR="00367FF7" w:rsidRPr="00367FF7" w:rsidRDefault="00367FF7" w:rsidP="00367FF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- к</w:t>
      </w:r>
      <w:r w:rsidRPr="00367FF7">
        <w:rPr>
          <w:rFonts w:ascii="Calibri" w:eastAsia="Calibri" w:hAnsi="Calibri" w:cs="Times New Roman"/>
          <w:sz w:val="24"/>
          <w:szCs w:val="24"/>
          <w:lang w:val="ru-RU" w:eastAsia="en-US"/>
        </w:rPr>
        <w:t>од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ов</w:t>
      </w:r>
      <w:r w:rsidRPr="00367FF7">
        <w:rPr>
          <w:rFonts w:ascii="Calibri" w:eastAsia="Calibri" w:hAnsi="Calibri" w:cs="Times New Roman"/>
          <w:sz w:val="24"/>
          <w:szCs w:val="24"/>
          <w:lang w:val="ru-RU" w:eastAsia="en-US"/>
        </w:rPr>
        <w:t>, которые есть только в ЭТТН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367FF7" w:rsidRPr="00367FF7" w:rsidRDefault="00367FF7" w:rsidP="00367FF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- к</w:t>
      </w:r>
      <w:r w:rsidRPr="00367FF7">
        <w:rPr>
          <w:rFonts w:ascii="Calibri" w:eastAsia="Calibri" w:hAnsi="Calibri" w:cs="Times New Roman"/>
          <w:sz w:val="24"/>
          <w:szCs w:val="24"/>
          <w:lang w:val="ru-RU" w:eastAsia="en-US"/>
        </w:rPr>
        <w:t>од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ов</w:t>
      </w:r>
      <w:r w:rsidRPr="00367FF7">
        <w:rPr>
          <w:rFonts w:ascii="Calibri" w:eastAsia="Calibri" w:hAnsi="Calibri" w:cs="Times New Roman"/>
          <w:sz w:val="24"/>
          <w:szCs w:val="24"/>
          <w:lang w:val="ru-RU" w:eastAsia="en-US"/>
        </w:rPr>
        <w:t>, которые есть только в Сканированиях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2F54E7" w:rsidRPr="009D07C0" w:rsidRDefault="002F54E7" w:rsidP="002F54E7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bookmarkStart w:id="26" w:name="_Hlk105151857"/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9361FE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29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bookmarkEnd w:id="26"/>
    <w:p w:rsidR="00DC2118" w:rsidRDefault="00DC2D18" w:rsidP="00DC2D18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5FB84973" wp14:editId="04691FC0">
            <wp:extent cx="5581650" cy="507483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90450" cy="508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29D" w:rsidRDefault="0034229D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8D794D" w:rsidRDefault="008D794D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2F54E7" w:rsidRDefault="002F54E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br w:type="page"/>
      </w:r>
    </w:p>
    <w:p w:rsidR="008D794D" w:rsidRPr="0034229D" w:rsidRDefault="008D794D" w:rsidP="0034229D">
      <w:pPr>
        <w:pStyle w:val="2"/>
        <w:keepLines w:val="0"/>
        <w:numPr>
          <w:ilvl w:val="0"/>
          <w:numId w:val="25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27" w:name="_Toc106028806"/>
      <w:r w:rsidRPr="0034229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Перемещение и отпуск прослеживаемых товаров</w:t>
      </w:r>
      <w:bookmarkEnd w:id="27"/>
    </w:p>
    <w:p w:rsidR="003A2492" w:rsidRDefault="003A2492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сканирование средства идентификации, нанесенного непосредственно на товар, производится </w:t>
      </w:r>
      <w:r w:rsidR="00152E60">
        <w:rPr>
          <w:rFonts w:ascii="Calibri" w:eastAsia="Calibri" w:hAnsi="Calibri" w:cs="Times New Roman"/>
          <w:sz w:val="24"/>
          <w:szCs w:val="24"/>
          <w:lang w:val="ru-RU" w:eastAsia="en-US"/>
        </w:rPr>
        <w:t>при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формировани</w:t>
      </w:r>
      <w:r w:rsidR="00F35503"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выборки товара для отгрузки или перемещения, то документ «Прослеживаемость. Сканирования» первичен и создается до создания складского документа.</w:t>
      </w:r>
    </w:p>
    <w:p w:rsidR="00E50389" w:rsidRPr="00E50389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</w:t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ля </w:t>
      </w:r>
      <w:r w:rsidR="003A2492">
        <w:rPr>
          <w:rFonts w:ascii="Calibri" w:eastAsia="Calibri" w:hAnsi="Calibri" w:cs="Times New Roman"/>
          <w:sz w:val="24"/>
          <w:szCs w:val="24"/>
          <w:lang w:val="ru-RU" w:eastAsia="en-US"/>
        </w:rPr>
        <w:t>создания документа</w:t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сканирования </w:t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используем кнопку «Добавить» </w:t>
      </w:r>
      <w:r w:rsidRPr="00E50389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125BE064" wp14:editId="69BC0DA1">
            <wp:extent cx="259080" cy="259080"/>
            <wp:effectExtent l="0" t="0" r="0" b="0"/>
            <wp:docPr id="66" name="Рисунок 66" descr="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new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панели инструментов. В шапке документа заполняем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поля</w:t>
      </w:r>
      <w:r w:rsidR="00282CB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25</w:t>
      </w:r>
      <w:r w:rsidR="00282CBD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E50389" w:rsidRPr="00CC3841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>- «</w:t>
      </w:r>
      <w:r w:rsidRPr="00CC384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Дата</w:t>
      </w: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>» - дата документа (по умолчании подставляется текущая).</w:t>
      </w:r>
    </w:p>
    <w:p w:rsidR="00E50389" w:rsidRPr="00CC3841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>- «</w:t>
      </w:r>
      <w:r w:rsidRPr="00CC384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Номер</w:t>
      </w: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 - номер документа. </w:t>
      </w:r>
    </w:p>
    <w:p w:rsidR="00E50389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>- «</w:t>
      </w:r>
      <w:r w:rsidRPr="00CC384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Подразделение</w:t>
      </w: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 - подразделение, для которого будет создаваться электронный документ. </w:t>
      </w:r>
    </w:p>
    <w:p w:rsidR="003A2492" w:rsidRDefault="003A2492" w:rsidP="003A249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Дальнейшая работа с документом зависит от типа сканера </w:t>
      </w:r>
      <w:r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документом" w:history="1">
        <w:r w:rsidRPr="00433A9C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433A9C" w:rsidRPr="00433A9C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</w:t>
        </w:r>
        <w:r w:rsidRPr="00433A9C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.3</w:t>
        </w:r>
        <w:r w:rsidRPr="00433A9C">
          <w:rPr>
            <w:rStyle w:val="a7"/>
            <w:rFonts w:ascii="Calibri" w:eastAsia="Calibri" w:hAnsi="Calibri"/>
            <w:b/>
            <w:sz w:val="24"/>
            <w:szCs w:val="24"/>
          </w:rPr>
          <w:t>, раздел I</w:t>
        </w:r>
        <w:r w:rsidRPr="00433A9C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</w:hyperlink>
      <w:r w:rsidRPr="00E22228">
        <w:rPr>
          <w:rFonts w:ascii="Calibri" w:eastAsia="Calibri" w:hAnsi="Calibri"/>
          <w:sz w:val="24"/>
          <w:szCs w:val="24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F111CD" w:rsidRDefault="003A2492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После окончания сканирования и сохранения документа «Прослеживаемость. Сканирования» производится формирование складского документа на его основе</w:t>
      </w:r>
      <w:r w:rsidR="00F111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следующей последовательности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F111CD" w:rsidRPr="00F111CD" w:rsidRDefault="00F111CD" w:rsidP="00F111CD">
      <w:pPr>
        <w:pStyle w:val="a9"/>
        <w:numPr>
          <w:ilvl w:val="0"/>
          <w:numId w:val="3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>Создается складской документ соответствующего типа.</w:t>
      </w:r>
    </w:p>
    <w:p w:rsidR="00F111CD" w:rsidRDefault="00F111CD" w:rsidP="00F111CD">
      <w:pPr>
        <w:pStyle w:val="a9"/>
        <w:numPr>
          <w:ilvl w:val="0"/>
          <w:numId w:val="3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Зап</w:t>
      </w:r>
      <w:r w:rsidR="00152E60"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>олн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яются реквизиты</w:t>
      </w:r>
      <w:r w:rsidR="00364915"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шапки складского документа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соответственно его типу.</w:t>
      </w:r>
    </w:p>
    <w:p w:rsidR="00F111CD" w:rsidRDefault="00F111CD" w:rsidP="00B169BE">
      <w:pPr>
        <w:pStyle w:val="a9"/>
        <w:numPr>
          <w:ilvl w:val="0"/>
          <w:numId w:val="3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заполнения позиций запускается </w:t>
      </w:r>
      <w:r w:rsidR="00364915"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>макрос «</w:t>
      </w:r>
      <w:r w:rsidR="004F1E81"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>Добавить прослеживаемые позиции</w:t>
      </w:r>
      <w:r w:rsidR="00364915"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 w:rsidR="00433A9C"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который можно вызвать, нажав на </w:t>
      </w:r>
      <w:r w:rsidRP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кнопку «Макрос» </w:t>
      </w:r>
      <w:r w:rsidRPr="004922F1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2E6A755A" wp14:editId="4524D01E">
            <wp:extent cx="259080" cy="259080"/>
            <wp:effectExtent l="0" t="0" r="0" b="0"/>
            <wp:docPr id="3" name="Рисунок 3" descr="Mac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ro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панели инструментов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формы, открытой в режиме редактирования.</w:t>
      </w:r>
    </w:p>
    <w:p w:rsidR="00DD43AF" w:rsidRDefault="00DD43AF" w:rsidP="00B169BE">
      <w:pPr>
        <w:pStyle w:val="a9"/>
        <w:numPr>
          <w:ilvl w:val="0"/>
          <w:numId w:val="3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DD43A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</w:t>
      </w:r>
      <w:r w:rsidR="00F111CD" w:rsidRPr="00DD43AF">
        <w:rPr>
          <w:rFonts w:ascii="Calibri" w:eastAsia="Calibri" w:hAnsi="Calibri" w:cs="Times New Roman"/>
          <w:sz w:val="24"/>
          <w:szCs w:val="24"/>
          <w:lang w:val="ru-RU" w:eastAsia="en-US"/>
        </w:rPr>
        <w:t>открывшемся окне выбора (рис.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361FE">
        <w:rPr>
          <w:rFonts w:ascii="Calibri" w:eastAsia="Calibri" w:hAnsi="Calibri" w:cs="Times New Roman"/>
          <w:sz w:val="24"/>
          <w:szCs w:val="24"/>
          <w:lang w:val="ru-RU" w:eastAsia="en-US"/>
        </w:rPr>
        <w:t>30</w:t>
      </w:r>
      <w:r w:rsidR="00F111CD" w:rsidRPr="00DD43A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 w:rsidRPr="00DD43A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необходимо </w:t>
      </w:r>
      <w:r w:rsidR="00F111CD" w:rsidRPr="00DD43AF">
        <w:rPr>
          <w:rFonts w:ascii="Calibri" w:eastAsia="Calibri" w:hAnsi="Calibri" w:cs="Times New Roman"/>
          <w:sz w:val="24"/>
          <w:szCs w:val="24"/>
          <w:lang w:val="ru-RU" w:eastAsia="en-US"/>
        </w:rPr>
        <w:t>отметить соответствующие документ(-ы) сканирования,</w:t>
      </w:r>
      <w:r w:rsidRPr="00DD43A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F111CD" w:rsidRPr="00DD43A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подтвердить выбор нажатием кнопки </w:t>
      </w:r>
      <w:r w:rsidR="00F111CD" w:rsidRPr="00494C9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ОК</w:t>
      </w:r>
      <w:r w:rsidR="00F111CD" w:rsidRPr="00DD43AF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данном окне список документов сканирования по умолчанию отфильтрован по следующим признакам: </w:t>
      </w:r>
    </w:p>
    <w:p w:rsidR="00DD43AF" w:rsidRPr="009D07C0" w:rsidRDefault="00DD43AF" w:rsidP="00DD43AF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9361FE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30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DD43AF" w:rsidRDefault="00DD43AF" w:rsidP="00DD43AF">
      <w:pPr>
        <w:spacing w:after="120"/>
        <w:ind w:left="709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533CBC21" wp14:editId="5C0A107C">
            <wp:extent cx="5151120" cy="36016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54715" cy="360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AF" w:rsidRDefault="00DD43AF" w:rsidP="00DD43AF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>- дата меньше или равно дате складского документа,</w:t>
      </w:r>
    </w:p>
    <w:p w:rsidR="007E2A6C" w:rsidRDefault="00DD43AF" w:rsidP="00DD43AF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подразделение равно подразделению, указанному в складском документе,</w:t>
      </w:r>
    </w:p>
    <w:p w:rsidR="00DD43AF" w:rsidRDefault="00DD43AF" w:rsidP="00DD43AF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нет ссылки на </w:t>
      </w:r>
      <w:r w:rsidR="00DD4763">
        <w:rPr>
          <w:rFonts w:ascii="Calibri" w:eastAsia="Calibri" w:hAnsi="Calibri" w:cs="Times New Roman"/>
          <w:sz w:val="24"/>
          <w:szCs w:val="24"/>
          <w:lang w:val="ru-RU" w:eastAsia="en-US"/>
        </w:rPr>
        <w:t>документ расхода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DD43AF" w:rsidRPr="00DD43AF" w:rsidRDefault="00DD43AF" w:rsidP="00DD43AF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не установлена галка «Сравнение».</w:t>
      </w:r>
    </w:p>
    <w:p w:rsidR="00DD43AF" w:rsidRDefault="00DD43AF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 результате выполнения данной операции будет произведен выбор из остатков товаров</w:t>
      </w:r>
      <w:r w:rsidR="00DD4763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согласно данным документа сканирования, и формирование позиций складского документа.</w:t>
      </w:r>
      <w:r w:rsidR="00DD476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После сохранения складского документа в документе </w:t>
      </w:r>
      <w:r w:rsidR="00494C9D">
        <w:rPr>
          <w:rFonts w:ascii="Calibri" w:eastAsia="Calibri" w:hAnsi="Calibri" w:cs="Times New Roman"/>
          <w:sz w:val="24"/>
          <w:szCs w:val="24"/>
          <w:lang w:val="ru-RU" w:eastAsia="en-US"/>
        </w:rPr>
        <w:t>«Прослеживаемость. Сканирования»</w:t>
      </w:r>
      <w:r w:rsidR="00DD476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заполнится поле «Документ расхода».</w:t>
      </w:r>
    </w:p>
    <w:p w:rsidR="00364915" w:rsidRDefault="00DD43AF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по каким-либо товарам остатков не найдено, в конце выполнения операции откроется информационное окно с предупреждением и перечнем товаров, по которым не были добавлены позиции (рис. </w:t>
      </w:r>
      <w:r w:rsidR="009361FE">
        <w:rPr>
          <w:rFonts w:ascii="Calibri" w:eastAsia="Calibri" w:hAnsi="Calibri" w:cs="Times New Roman"/>
          <w:sz w:val="24"/>
          <w:szCs w:val="24"/>
          <w:lang w:val="ru-RU" w:eastAsia="en-US"/>
        </w:rPr>
        <w:t>31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F111CD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DD43AF" w:rsidRPr="009D07C0" w:rsidRDefault="00DD43AF" w:rsidP="00DD43AF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9361FE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31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364915" w:rsidRDefault="00DD43AF" w:rsidP="00DD43AF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4A37C405" wp14:editId="45E05C32">
            <wp:extent cx="4074160" cy="3704223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86644" cy="371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FF7" w:rsidRDefault="00367FF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br w:type="page"/>
      </w:r>
    </w:p>
    <w:p w:rsidR="00282CBD" w:rsidRPr="002F54E7" w:rsidRDefault="002F54E7" w:rsidP="002F54E7">
      <w:pPr>
        <w:pStyle w:val="2"/>
        <w:keepLines w:val="0"/>
        <w:numPr>
          <w:ilvl w:val="0"/>
          <w:numId w:val="25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28" w:name="_Работа_с_документом"/>
      <w:bookmarkStart w:id="29" w:name="_Toc106028807"/>
      <w:bookmarkEnd w:id="28"/>
      <w:r w:rsidRPr="002F54E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Работа с документом «Прослеживаемость. Сканирования»</w:t>
      </w:r>
      <w:bookmarkEnd w:id="29"/>
    </w:p>
    <w:p w:rsidR="00E50389" w:rsidRDefault="00152E60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Формирование позиций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документа</w:t>
      </w:r>
      <w:r w:rsid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>«Прослеживаемость. Сканирования» производится в режиме его редактирования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порядок формирования</w:t>
      </w:r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E50389">
        <w:rPr>
          <w:rFonts w:ascii="Calibri" w:eastAsia="Calibri" w:hAnsi="Calibri" w:cs="Times New Roman"/>
          <w:sz w:val="24"/>
          <w:szCs w:val="24"/>
          <w:lang w:val="ru-RU" w:eastAsia="en-US"/>
        </w:rPr>
        <w:t>завис</w:t>
      </w:r>
      <w:r w:rsidR="004A7C3F"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>т</w:t>
      </w:r>
      <w:r w:rsid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 применяемого типа и настроек сканера.</w:t>
      </w:r>
    </w:p>
    <w:p w:rsidR="00E50389" w:rsidRPr="00E50389" w:rsidRDefault="00E50389" w:rsidP="00E50389">
      <w:pPr>
        <w:pStyle w:val="a9"/>
        <w:numPr>
          <w:ilvl w:val="0"/>
          <w:numId w:val="1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сканер зарегистрирован в </w:t>
      </w:r>
      <w:proofErr w:type="spellStart"/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данного компьютера, настроен на режим считывания </w:t>
      </w:r>
      <w:proofErr w:type="spellStart"/>
      <w:r w:rsidR="00B42A78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B42A78"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кодов и настроен на считывание напрямую в программу, то достаточно производить считывание </w:t>
      </w:r>
      <w:proofErr w:type="spellStart"/>
      <w:r w:rsidR="004A7C3F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4A7C3F"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4A7C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кодов с </w:t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>каждой единицы товара в документ, открытый в режиме редактирования.</w:t>
      </w:r>
      <w:r w:rsidR="004A7C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При этом каждое считывание будет формировать новую позиций в документе.</w:t>
      </w:r>
    </w:p>
    <w:p w:rsidR="00E50389" w:rsidRDefault="00E50389" w:rsidP="00E50389">
      <w:pPr>
        <w:pStyle w:val="a9"/>
        <w:numPr>
          <w:ilvl w:val="0"/>
          <w:numId w:val="1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сканер не зарегистрирован в </w:t>
      </w:r>
      <w:proofErr w:type="spellStart"/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но настроен на </w:t>
      </w:r>
      <w:proofErr w:type="spellStart"/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>считываение</w:t>
      </w:r>
      <w:proofErr w:type="spellEnd"/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B42A78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B42A7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>кодов с переходом на новую строку, то необходимо перейти на вкладку «Ручное сканирование»</w:t>
      </w:r>
      <w:r w:rsidR="00433A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30</w:t>
      </w:r>
      <w:r w:rsidR="00433A9C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установить курсор мыши в текстовое поле, после чего производить считывание </w:t>
      </w:r>
      <w:proofErr w:type="spellStart"/>
      <w:r w:rsidR="004A7C3F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4A7C3F"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4A7C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кодов с </w:t>
      </w:r>
      <w:r w:rsidR="004A7C3F"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>товара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215B96" w:rsidRDefault="00215B96" w:rsidP="00E50389">
      <w:pPr>
        <w:pStyle w:val="a9"/>
        <w:numPr>
          <w:ilvl w:val="0"/>
          <w:numId w:val="1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используется 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радиосканер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323F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или сканер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с возможностью сохранения в память отсканированных данных, то необходимо перейти на вкладку «Ручное сканирование»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30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установить курсор мыши в текстовое поле, установить сканер с данными в его базу, после чего произойдет считывание всех сохраненных в сканере данных в текстовое поле документа сканирования.</w:t>
      </w:r>
    </w:p>
    <w:p w:rsidR="00B42A78" w:rsidRPr="00E50389" w:rsidRDefault="00B42A78" w:rsidP="00E50389">
      <w:pPr>
        <w:pStyle w:val="a9"/>
        <w:numPr>
          <w:ilvl w:val="0"/>
          <w:numId w:val="1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сканирование производилось в сторонний файл, то необходимо перейти на вкладку «Ручное сканирование» 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(рис. 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3</w:t>
      </w:r>
      <w:r w:rsidR="009361FE">
        <w:rPr>
          <w:rFonts w:ascii="Calibri" w:eastAsia="Calibri" w:hAnsi="Calibri" w:cs="Times New Roman"/>
          <w:sz w:val="24"/>
          <w:szCs w:val="24"/>
          <w:lang w:val="ru-RU" w:eastAsia="en-US"/>
        </w:rPr>
        <w:t>2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 выбрать команду «Загрузить из файла». </w:t>
      </w:r>
    </w:p>
    <w:p w:rsidR="00433A9C" w:rsidRPr="009D07C0" w:rsidRDefault="00433A9C" w:rsidP="00433A9C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9361FE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32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433A9C" w:rsidRDefault="00433A9C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22A68FDC" wp14:editId="7E77FE3E">
            <wp:extent cx="6391910" cy="2132965"/>
            <wp:effectExtent l="0" t="0" r="889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9C" w:rsidRDefault="00433A9C" w:rsidP="00433A9C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433A9C" w:rsidRDefault="00433A9C" w:rsidP="00433A9C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При работе со вкладкой «Ручное сканирование» возможно выполнение следующих действий, которые вызываются нажатием на одноименную кнопку над текстовым полем для сканирования.</w:t>
      </w:r>
    </w:p>
    <w:p w:rsidR="00E50389" w:rsidRDefault="00B42A78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 </w:t>
      </w:r>
      <w:r w:rsidRPr="00AA166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Обработать коды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данная команда </w:t>
      </w:r>
      <w:r w:rsidR="00E32A1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последовательно 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>создает позици</w:t>
      </w:r>
      <w:r w:rsidR="008E021E"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документе «Прослеживаемость. Сканирования» для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каждого отсканированного в текстовое поле </w:t>
      </w:r>
      <w:proofErr w:type="spellStart"/>
      <w:r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кода</w:t>
      </w:r>
      <w:r w:rsidR="008E021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При этом для каждой позиции 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>производит</w:t>
      </w:r>
      <w:r w:rsidR="008E021E">
        <w:rPr>
          <w:rFonts w:ascii="Calibri" w:eastAsia="Calibri" w:hAnsi="Calibri" w:cs="Times New Roman"/>
          <w:sz w:val="24"/>
          <w:szCs w:val="24"/>
          <w:lang w:val="ru-RU" w:eastAsia="en-US"/>
        </w:rPr>
        <w:t>ся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поиск </w:t>
      </w:r>
      <w:proofErr w:type="spellStart"/>
      <w:r w:rsidR="003D3FE3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</w:t>
      </w:r>
      <w:r w:rsidR="008E021E"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документе «Прослеживаемость. Штрихкоды»</w:t>
      </w:r>
      <w:r w:rsidR="00AA1660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Если </w:t>
      </w:r>
      <w:r w:rsidR="008E021E">
        <w:rPr>
          <w:rFonts w:ascii="Calibri" w:eastAsia="Calibri" w:hAnsi="Calibri" w:cs="Times New Roman"/>
          <w:sz w:val="24"/>
          <w:szCs w:val="24"/>
          <w:lang w:val="ru-RU" w:eastAsia="en-US"/>
        </w:rPr>
        <w:t>каким-либо кодам не найдено соответствие</w:t>
      </w:r>
      <w:r w:rsidR="00E32A14">
        <w:rPr>
          <w:rFonts w:ascii="Calibri" w:eastAsia="Calibri" w:hAnsi="Calibri" w:cs="Times New Roman"/>
          <w:sz w:val="24"/>
          <w:szCs w:val="24"/>
          <w:lang w:val="ru-RU" w:eastAsia="en-US"/>
        </w:rPr>
        <w:t>, по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окончании обработки открывается информационное окно с указанием </w:t>
      </w:r>
      <w:proofErr w:type="spellStart"/>
      <w:r w:rsidR="003D3FE3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кодов, по которым не найдены соответствия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3</w:t>
      </w:r>
      <w:r w:rsidR="009361FE">
        <w:rPr>
          <w:rFonts w:ascii="Calibri" w:eastAsia="Calibri" w:hAnsi="Calibri" w:cs="Times New Roman"/>
          <w:sz w:val="24"/>
          <w:szCs w:val="24"/>
          <w:lang w:val="ru-RU" w:eastAsia="en-US"/>
        </w:rPr>
        <w:t>3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961DEB" w:rsidRPr="009D07C0" w:rsidRDefault="00961DEB" w:rsidP="00961DEB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9361FE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33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961DEB" w:rsidRDefault="00961DEB" w:rsidP="00961DEB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093C157C" wp14:editId="14753994">
            <wp:extent cx="5496560" cy="4997468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99854" cy="500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660" w:rsidRDefault="00AA1660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AA166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Очистить форму сканирования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данная команда очищает текстовое поле для нового сканирования.</w:t>
      </w:r>
    </w:p>
    <w:p w:rsidR="00AA1660" w:rsidRDefault="00AA1660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AA166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Сохранить в файл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данная команда сохраняет данные с результатами сканирования из текстового поля в файл.</w:t>
      </w:r>
    </w:p>
    <w:p w:rsidR="00AA1660" w:rsidRPr="00B42A78" w:rsidRDefault="00AA1660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AA166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Загрузить из файла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данная команда считывает из выбранного файла находящиеся в нем данные и записывает их в текстовое поле.</w:t>
      </w:r>
    </w:p>
    <w:p w:rsidR="009A0988" w:rsidRDefault="009A0988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Дальнейшее использование сохраненных в документе данных зависит от вида ЭТТН, для которой формировался документ</w:t>
      </w:r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364915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Приемка_прослеживаемых_товаров" w:history="1">
        <w:r w:rsidR="00364915" w:rsidRPr="00961DEB">
          <w:rPr>
            <w:rStyle w:val="a7"/>
            <w:rFonts w:ascii="Calibri" w:eastAsia="Calibri" w:hAnsi="Calibri"/>
            <w:b/>
            <w:sz w:val="24"/>
            <w:szCs w:val="24"/>
          </w:rPr>
          <w:t>п</w:t>
        </w:r>
        <w:proofErr w:type="spellStart"/>
        <w:r w:rsidR="00364915" w:rsidRPr="00961DEB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п</w:t>
        </w:r>
        <w:proofErr w:type="spellEnd"/>
        <w:r w:rsidR="00364915" w:rsidRPr="00961DEB">
          <w:rPr>
            <w:rStyle w:val="a7"/>
            <w:rFonts w:ascii="Calibri" w:eastAsia="Calibri" w:hAnsi="Calibri"/>
            <w:b/>
            <w:sz w:val="24"/>
            <w:szCs w:val="24"/>
          </w:rPr>
          <w:t>.</w:t>
        </w:r>
        <w:r w:rsidR="00961DEB" w:rsidRPr="00961DEB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</w:t>
        </w:r>
        <w:r w:rsidR="00364915" w:rsidRPr="00961DEB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.1-</w:t>
        </w:r>
        <w:r w:rsidR="00961DEB" w:rsidRPr="00961DEB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</w:t>
        </w:r>
        <w:r w:rsidR="00364915" w:rsidRPr="00961DEB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.2</w:t>
        </w:r>
        <w:r w:rsidR="00364915" w:rsidRPr="00961DEB">
          <w:rPr>
            <w:rStyle w:val="a7"/>
            <w:rFonts w:ascii="Calibri" w:eastAsia="Calibri" w:hAnsi="Calibri"/>
            <w:b/>
            <w:sz w:val="24"/>
            <w:szCs w:val="24"/>
          </w:rPr>
          <w:t>, раздел I</w:t>
        </w:r>
        <w:r w:rsidR="00364915" w:rsidRPr="00961DEB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</w:hyperlink>
      <w:r w:rsidR="00364915" w:rsidRPr="00E22228">
        <w:rPr>
          <w:rFonts w:ascii="Calibri" w:eastAsia="Calibri" w:hAnsi="Calibri"/>
          <w:sz w:val="24"/>
          <w:szCs w:val="24"/>
        </w:rPr>
        <w:t>)</w:t>
      </w:r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EC2B89" w:rsidRPr="00EC2B89" w:rsidRDefault="00EC2B89" w:rsidP="00EC2B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153B3D" w:rsidRPr="00153B3D" w:rsidRDefault="00153B3D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eastAsia="en-US"/>
        </w:rPr>
      </w:pPr>
    </w:p>
    <w:p w:rsidR="00747B79" w:rsidRDefault="00747B79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B96137" w:rsidRDefault="00B96137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br w:type="page"/>
      </w:r>
    </w:p>
    <w:p w:rsidR="00747B79" w:rsidRPr="00B96137" w:rsidRDefault="00B96137" w:rsidP="00B96137">
      <w:pPr>
        <w:pStyle w:val="1"/>
        <w:keepLines w:val="0"/>
        <w:numPr>
          <w:ilvl w:val="0"/>
          <w:numId w:val="9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30" w:name="_Toc106028808"/>
      <w:r w:rsidRPr="00B9613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Электронные заказы</w:t>
      </w:r>
      <w:bookmarkEnd w:id="30"/>
    </w:p>
    <w:p w:rsidR="00747B79" w:rsidRDefault="00747B79">
      <w:pPr>
        <w:rPr>
          <w:b/>
          <w:sz w:val="24"/>
          <w:szCs w:val="24"/>
        </w:rPr>
      </w:pPr>
    </w:p>
    <w:p w:rsidR="006C5BC2" w:rsidRDefault="006C5BC2" w:rsidP="006C5BC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работы с электронными заказами (далее - ЭЗ) предназначены блоки </w:t>
      </w:r>
      <w:proofErr w:type="gram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02.Заказы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, 03.Ответы на заказ и 04.Уведомления об отгрузке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модуля ЭТТН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6C5BC2" w:rsidRDefault="006C5BC2" w:rsidP="006C5BC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Все ЭЗ, как входящие, так и исходящие, доступны для просмотра единым списком (рис.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3</w:t>
      </w:r>
      <w:r w:rsidR="009361FE">
        <w:rPr>
          <w:rFonts w:ascii="Calibri" w:eastAsia="Calibri" w:hAnsi="Calibri" w:cs="Times New Roman"/>
          <w:sz w:val="24"/>
          <w:szCs w:val="24"/>
          <w:lang w:val="ru-RU" w:eastAsia="en-US"/>
        </w:rPr>
        <w:t>4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при вызове ветки Исследователя </w:t>
      </w:r>
      <w:r w:rsidRPr="006C5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ЭТТН /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gramStart"/>
      <w:r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0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2</w:t>
      </w:r>
      <w:r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Заказы</w:t>
      </w:r>
      <w:proofErr w:type="gramEnd"/>
      <w:r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. / </w:t>
      </w:r>
      <w:proofErr w:type="gramStart"/>
      <w:r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3.Все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Обновление информации в данном разделе может происходить автоматически, если настроена соответствующая 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автозадача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, либо вручную по нажатии кнопки «Загрузить все файлы», расположенной на форме.</w:t>
      </w:r>
    </w:p>
    <w:p w:rsidR="00CF6273" w:rsidRPr="009D07C0" w:rsidRDefault="00CF6273" w:rsidP="00CF6273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9361FE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34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CF6273" w:rsidRDefault="00961DEB" w:rsidP="006C5BC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4F01032D" wp14:editId="2DC9BF5B">
            <wp:extent cx="6391910" cy="2828290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E75" w:rsidRDefault="00480E75" w:rsidP="00480E75">
      <w:pPr>
        <w:spacing w:after="12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 панели инструментов формы просмотра электронных 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>заказов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рядом со стандартными кнопками расположены кнопки вызова команд для обработки Э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Загрузить все файлы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обновляет данные по ЭЗ.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Ответ на заказ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формирует документ «Ответ на заказ» </w:t>
      </w:r>
      <w:r w:rsidR="00BE4569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исходящими" w:history="1"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</w:rPr>
          <w:t>, раздел I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</w:rPr>
          <w:t>I</w:t>
        </w:r>
      </w:hyperlink>
      <w:r w:rsidR="00BE4569" w:rsidRPr="00E22228">
        <w:rPr>
          <w:rFonts w:ascii="Calibri" w:eastAsia="Calibri" w:hAnsi="Calibri"/>
          <w:sz w:val="24"/>
          <w:szCs w:val="24"/>
        </w:rPr>
        <w:t>)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типом «Исходящий» 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(доступна только для входящих ЭЗ)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Уведомление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–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формирует документ «Уведомление об отгрузке» </w:t>
      </w:r>
      <w:r w:rsidR="00BE4569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исходящими_1" w:history="1"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6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</w:rPr>
          <w:t>, раздел I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</w:rPr>
          <w:t>I</w:t>
        </w:r>
      </w:hyperlink>
      <w:r w:rsidR="00BE4569" w:rsidRPr="00E22228">
        <w:rPr>
          <w:rFonts w:ascii="Calibri" w:eastAsia="Calibri" w:hAnsi="Calibri"/>
          <w:sz w:val="24"/>
          <w:szCs w:val="24"/>
        </w:rPr>
        <w:t>)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типом «Исходящий» 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(доступна только для входящих ЭЗ)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Сохранить в </w:t>
      </w:r>
      <w:r>
        <w:rPr>
          <w:rFonts w:ascii="Calibri" w:eastAsia="Calibri" w:hAnsi="Calibri" w:cs="Times New Roman"/>
          <w:b/>
          <w:sz w:val="24"/>
          <w:szCs w:val="24"/>
          <w:lang w:val="en-US" w:eastAsia="en-US"/>
        </w:rPr>
        <w:t>xml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сохраняет созданный ЭЗ в файл формата </w:t>
      </w:r>
      <w:r w:rsidR="00024DD9" w:rsidRPr="00024DD9">
        <w:rPr>
          <w:rFonts w:ascii="Calibri" w:eastAsia="Calibri" w:hAnsi="Calibri" w:cs="Times New Roman"/>
          <w:sz w:val="24"/>
          <w:szCs w:val="24"/>
          <w:lang w:val="en-US" w:eastAsia="en-US"/>
        </w:rPr>
        <w:t>xml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(доступна только для исходящих ЭЗ)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Табличная часть ф</w:t>
      </w:r>
      <w:r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>орм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</w:t>
      </w:r>
      <w:r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просмотра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электронных заказов с данными </w:t>
      </w:r>
      <w:r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визуально разделена на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3 части.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 верхней части отображается список всех ЭЗ, ограниченный выбранным фильтром. Для фильтрации можно воспользоваться фильтром, выбранным из списка фильтров, привязанных к стандартному компоненту фильтрации.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>Основными полями, отображающими актуальную информацию по ЭЗ для пользователя, являются: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дата,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номер,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дата изменения,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клиент,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подразделение,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статус.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нижней левой части табличной части формы просмотра отображается состав выделенного документа (для входящего ЭЗ). 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Правая нижняя часть состоит из нескольких закладок, каждая из которых содержит соответствующую служебную информацию по выделенному документу, отражающую набор системных действий над ним.</w:t>
      </w:r>
    </w:p>
    <w:p w:rsidR="00480E75" w:rsidRDefault="00480E75" w:rsidP="00480E75">
      <w:pPr>
        <w:pStyle w:val="a9"/>
        <w:numPr>
          <w:ilvl w:val="0"/>
          <w:numId w:val="28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AC7099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Сообщения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>. Расположенные в хронологическом порядке сообщения, принятые от провайдера (отправленные провайдеру), на основании которых формиро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вался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изменял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ся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ый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>. Каждое сообщение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аналогично сообщению для ЭТТН и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содержит утвержденный набор полей с информацией из файла обмена,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которую можно просмотреть, открыв соответствующее сообщение в режиме просмотра (рис. 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16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). Для исходящих сообщений с кодом 2650 доступна кнопка «Отправить заново», которая позволяет повторить отправку данного сообщения.</w:t>
      </w:r>
    </w:p>
    <w:p w:rsidR="00480E75" w:rsidRPr="00C91074" w:rsidRDefault="00480E75" w:rsidP="00480E75">
      <w:pPr>
        <w:pStyle w:val="a9"/>
        <w:numPr>
          <w:ilvl w:val="0"/>
          <w:numId w:val="28"/>
        </w:numPr>
        <w:spacing w:after="120"/>
        <w:jc w:val="both"/>
        <w:rPr>
          <w:rFonts w:ascii="Calibri" w:eastAsia="Calibri" w:hAnsi="Calibri" w:cs="Times New Roman"/>
          <w:b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Лог. 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Перечень действий, производимых над данн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ым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, в разрезе дат и времени. Каждое действие можно открыть для просмотра более подробной информации по нему (рис. 1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7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80E75" w:rsidRPr="00C91074" w:rsidRDefault="00480E75" w:rsidP="00480E75">
      <w:pPr>
        <w:pStyle w:val="a9"/>
        <w:numPr>
          <w:ilvl w:val="0"/>
          <w:numId w:val="28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Ответ(-ы)</w:t>
      </w: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. 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Позиции со ссылками</w:t>
      </w:r>
      <w:r w:rsidR="00BE456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ответы</w:t>
      </w:r>
      <w:r w:rsidR="00BE456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, связанны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 w:rsidR="00BE456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данн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ым</w:t>
      </w:r>
      <w:r w:rsidR="00BE456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="00BE456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>сылка с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оздается автоматически 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во входящих ЭЗ - 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создании 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исходящего 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ответа на ЭЗ, 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>для исходящих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>при загрузке входящего электронного ответа на ЭЗ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Связанный документ можно открыть для просмотра и редактирования. </w:t>
      </w:r>
    </w:p>
    <w:p w:rsidR="00480E75" w:rsidRPr="00C91074" w:rsidRDefault="00480E75" w:rsidP="00480E75">
      <w:pPr>
        <w:pStyle w:val="a9"/>
        <w:numPr>
          <w:ilvl w:val="0"/>
          <w:numId w:val="28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По позиции. 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Сводная информация по позиции Э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, выделенной в левой части.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Между верхней и нижней частями формы расположена панель инструментов, содержащая стандартный набор кнопок для работы с позициями документа. 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Выделенный ЭЗ при необходимости можно открыть в режиме просмотра (рис. 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3</w:t>
      </w:r>
      <w:r w:rsidR="00DF1C0F">
        <w:rPr>
          <w:rFonts w:ascii="Calibri" w:eastAsia="Calibri" w:hAnsi="Calibri" w:cs="Times New Roman"/>
          <w:sz w:val="24"/>
          <w:szCs w:val="24"/>
          <w:lang w:val="ru-RU" w:eastAsia="en-US"/>
        </w:rPr>
        <w:t>5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 для получения более подробной информации, в том числе по дополнительным реквизитам ЭЗ</w:t>
      </w:r>
      <w:r w:rsidR="00F226A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комментариям к нему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480E75" w:rsidRPr="009D07C0" w:rsidRDefault="00480E75" w:rsidP="00480E75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9361FE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35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480E75" w:rsidRDefault="00024DD9" w:rsidP="00480E75">
      <w:pPr>
        <w:spacing w:after="120"/>
        <w:jc w:val="both"/>
        <w:rPr>
          <w:noProof/>
        </w:rPr>
      </w:pPr>
      <w:r>
        <w:rPr>
          <w:noProof/>
        </w:rPr>
        <w:drawing>
          <wp:inline distT="0" distB="0" distL="0" distR="0" wp14:anchorId="113ACF1D" wp14:editId="70B86893">
            <wp:extent cx="6391910" cy="3906520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AE" w:rsidRDefault="00F226AE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480E75" w:rsidRDefault="00480E7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</w:p>
    <w:p w:rsidR="00F226AE" w:rsidRDefault="00F22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CF6273" w:rsidRPr="00480E75" w:rsidRDefault="00CC44B7" w:rsidP="00480E75">
      <w:pPr>
        <w:pStyle w:val="1"/>
        <w:keepLines w:val="0"/>
        <w:numPr>
          <w:ilvl w:val="0"/>
          <w:numId w:val="27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31" w:name="_Toc106028809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Работа со входящими ЭЗ</w:t>
      </w:r>
      <w:bookmarkEnd w:id="31"/>
    </w:p>
    <w:p w:rsidR="00CC44B7" w:rsidRDefault="00CC44B7" w:rsidP="00CC44B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 работы отдельно со входящими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предусмотрен раздел </w:t>
      </w:r>
      <w:proofErr w:type="gram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1.Входящие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: в Исследователе 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ЭТТН / 0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2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Заказы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 1.Входящие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в котором все ЭЗ отфильтрованы по признаку «Входящий». </w:t>
      </w:r>
    </w:p>
    <w:p w:rsidR="00CC44B7" w:rsidRDefault="00CC44B7" w:rsidP="00CC44B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не настроена автоматическая загрузка ЭЗ, то для обновления данных по входящим ЭЗ в ручном режиме используется кнопка «Загрузить заказы и сообщения», расположенная на форме.</w:t>
      </w:r>
    </w:p>
    <w:p w:rsidR="006C5BC2" w:rsidRDefault="006C5BC2" w:rsidP="00CC44B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C44B7">
        <w:rPr>
          <w:rFonts w:ascii="Calibri" w:eastAsia="Calibri" w:hAnsi="Calibri" w:cs="Times New Roman"/>
          <w:sz w:val="24"/>
          <w:szCs w:val="24"/>
          <w:lang w:val="ru-RU" w:eastAsia="en-US"/>
        </w:rPr>
        <w:t>Возможные действия с входящими заказами:</w:t>
      </w:r>
    </w:p>
    <w:p w:rsidR="00CC44B7" w:rsidRDefault="00CC44B7" w:rsidP="00CC44B7">
      <w:pPr>
        <w:pStyle w:val="a9"/>
        <w:numPr>
          <w:ilvl w:val="0"/>
          <w:numId w:val="2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Отправка ответа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623419" w:rsidRDefault="00623419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После принятия решения о возможности выполнения заявки необходимо известить об этом покупателя. Для отправки ответа по заказу используется команда «Ответ на заказ», которую можно вызвать, нажав на одноименную кнопку панели инструментов. </w:t>
      </w:r>
    </w:p>
    <w:p w:rsidR="000B2B0D" w:rsidRDefault="00623419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Результатом выполнения данной команды является создание документа «Исходящие ответы на электронные заказы»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автоматически заполненными данными, соответствующими данным, указанным в заказе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Автоматически 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озданный 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ответ на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заказ откр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ывается для просмотра и подтверждения</w:t>
      </w:r>
      <w:r w:rsidR="000B2B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3</w:t>
      </w:r>
      <w:r w:rsidR="00DF1C0F">
        <w:rPr>
          <w:rFonts w:ascii="Calibri" w:eastAsia="Calibri" w:hAnsi="Calibri" w:cs="Times New Roman"/>
          <w:sz w:val="24"/>
          <w:szCs w:val="24"/>
          <w:lang w:val="ru-RU" w:eastAsia="en-US"/>
        </w:rPr>
        <w:t>6</w:t>
      </w:r>
      <w:r w:rsidR="000B2B0D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 </w:t>
      </w:r>
    </w:p>
    <w:p w:rsidR="000B2B0D" w:rsidRPr="009D07C0" w:rsidRDefault="000B2B0D" w:rsidP="000B2B0D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DF1C0F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36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0B2B0D" w:rsidRDefault="008F63F1" w:rsidP="008F63F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8F63F1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57BB1273" wp14:editId="3A6D2135">
            <wp:extent cx="6391910" cy="3805555"/>
            <wp:effectExtent l="0" t="0" r="8890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0D" w:rsidRDefault="000B2B0D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CC44B7" w:rsidRDefault="007F156A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Дальнейшие действия работы с ответом зависят от вида принятого решения:</w:t>
      </w:r>
      <w:r w:rsidR="0062341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623419" w:rsidRDefault="007F156A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если заказ будет выполнен в полном объеме и без изменения отпускных цен, то </w:t>
      </w:r>
      <w:r w:rsidR="000B2B0D">
        <w:rPr>
          <w:rFonts w:ascii="Calibri" w:eastAsia="Calibri" w:hAnsi="Calibri" w:cs="Times New Roman"/>
          <w:sz w:val="24"/>
          <w:szCs w:val="24"/>
          <w:lang w:val="ru-RU" w:eastAsia="en-US"/>
        </w:rPr>
        <w:t>дальнейшее редактирование ответа не требуется,</w:t>
      </w:r>
    </w:p>
    <w:p w:rsidR="007F156A" w:rsidRDefault="007F156A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если заказ может быть выполнен только частично, то в колонку «Количество» соответствующих позиций </w:t>
      </w:r>
      <w:r w:rsidR="00504043">
        <w:rPr>
          <w:rFonts w:ascii="Calibri" w:eastAsia="Calibri" w:hAnsi="Calibri" w:cs="Times New Roman"/>
          <w:sz w:val="24"/>
          <w:szCs w:val="24"/>
          <w:lang w:val="ru-RU" w:eastAsia="en-US"/>
        </w:rPr>
        <w:t>необходимо внести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измененные данные,</w:t>
      </w:r>
    </w:p>
    <w:p w:rsidR="000B2B0D" w:rsidRDefault="007F156A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 xml:space="preserve">- если заказ отклоняется, то в шапке ответа необходимо </w:t>
      </w:r>
      <w:r w:rsidR="000B2B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установить галку «Отмена заказа», а в позициях в колонке «Количество» проставить 0 для всех </w:t>
      </w:r>
      <w:r w:rsidR="00504043">
        <w:rPr>
          <w:rFonts w:ascii="Calibri" w:eastAsia="Calibri" w:hAnsi="Calibri" w:cs="Times New Roman"/>
          <w:sz w:val="24"/>
          <w:szCs w:val="24"/>
          <w:lang w:val="ru-RU" w:eastAsia="en-US"/>
        </w:rPr>
        <w:t>товаров</w:t>
      </w:r>
      <w:r w:rsidR="000B2B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</w:t>
      </w:r>
    </w:p>
    <w:p w:rsidR="007F156A" w:rsidRDefault="000B2B0D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После подтверждения ответа (кнопка </w:t>
      </w:r>
      <w:r w:rsidRPr="007F156A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ОК</w:t>
      </w:r>
      <w:r w:rsidRPr="000B2B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происходит его сохранение, формирование файла передачи и отправка на портал. </w:t>
      </w:r>
    </w:p>
    <w:p w:rsidR="00623419" w:rsidRPr="00CC44B7" w:rsidRDefault="000B2B0D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Дальнейшее отслеживание статуса исходящего ответа на заказ производится в блоке исходящих ответов по заказам</w:t>
      </w:r>
      <w:r w:rsidR="0062341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в Исследователе </w:t>
      </w:r>
      <w:r w:rsidR="00623419" w:rsidRPr="000B2B0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ЭТТН / 03.Ответы на заказы / 2.Исходящие</w:t>
      </w:r>
      <w:r w:rsidR="00364CB5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</w:t>
      </w:r>
      <w:r w:rsidR="00364CB5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исходящими" w:history="1">
        <w:r w:rsidR="00364CB5" w:rsidRPr="008F63F1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E44D7D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3.2</w:t>
        </w:r>
        <w:r w:rsidR="00364CB5" w:rsidRPr="008F63F1">
          <w:rPr>
            <w:rStyle w:val="a7"/>
            <w:rFonts w:ascii="Calibri" w:eastAsia="Calibri" w:hAnsi="Calibri"/>
            <w:b/>
            <w:sz w:val="24"/>
            <w:szCs w:val="24"/>
          </w:rPr>
          <w:t xml:space="preserve">, раздел </w:t>
        </w:r>
        <w:r w:rsidR="00364CB5" w:rsidRPr="008F63F1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  <w:r w:rsidR="009E6416" w:rsidRPr="008F63F1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II</w:t>
        </w:r>
      </w:hyperlink>
      <w:r w:rsidR="00364CB5" w:rsidRPr="00E22228">
        <w:rPr>
          <w:rFonts w:ascii="Calibri" w:eastAsia="Calibri" w:hAnsi="Calibri"/>
          <w:sz w:val="24"/>
          <w:szCs w:val="24"/>
        </w:rPr>
        <w:t>)</w:t>
      </w:r>
      <w:r w:rsidR="00623419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CC44B7" w:rsidRPr="00CC44B7" w:rsidRDefault="00CC44B7" w:rsidP="00CC44B7">
      <w:pPr>
        <w:pStyle w:val="a9"/>
        <w:numPr>
          <w:ilvl w:val="0"/>
          <w:numId w:val="2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Отправка уведомления об отгрузке</w:t>
      </w:r>
    </w:p>
    <w:p w:rsidR="009E7D99" w:rsidRDefault="009E7D99" w:rsidP="009E7D99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подтверждения факта отгрузки товара</w:t>
      </w: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 </w:t>
      </w:r>
      <w:r w:rsidR="00937CE7">
        <w:rPr>
          <w:rFonts w:ascii="Calibri" w:eastAsia="Calibri" w:hAnsi="Calibri" w:cs="Times New Roman"/>
          <w:sz w:val="24"/>
          <w:szCs w:val="24"/>
          <w:lang w:val="ru-RU" w:eastAsia="en-US"/>
        </w:rPr>
        <w:t>ЭЗ</w:t>
      </w: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37CE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 использованием бумажной накладной </w:t>
      </w: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используется команда </w:t>
      </w:r>
      <w:r w:rsidR="00937CE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«Отправить уведомление», которая вызывается по кнопке </w:t>
      </w: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>«</w:t>
      </w:r>
      <w:r w:rsidR="00937CE7">
        <w:rPr>
          <w:rFonts w:ascii="Calibri" w:eastAsia="Calibri" w:hAnsi="Calibri" w:cs="Times New Roman"/>
          <w:sz w:val="24"/>
          <w:szCs w:val="24"/>
          <w:lang w:val="ru-RU" w:eastAsia="en-US"/>
        </w:rPr>
        <w:t>Уведомление</w:t>
      </w: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». </w:t>
      </w:r>
    </w:p>
    <w:p w:rsidR="007E1C58" w:rsidRDefault="007E1C58" w:rsidP="007E1C58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Результатом выполнения данной команды является создание документа «Заказ. Уведомление об отгрузке», автоматическое заполнен</w:t>
      </w:r>
      <w:r w:rsidR="00911A8E">
        <w:rPr>
          <w:rFonts w:ascii="Calibri" w:eastAsia="Calibri" w:hAnsi="Calibri" w:cs="Times New Roman"/>
          <w:sz w:val="24"/>
          <w:szCs w:val="24"/>
          <w:lang w:val="ru-RU" w:eastAsia="en-US"/>
        </w:rPr>
        <w:t>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данными, соответствующими данным, указанным в </w:t>
      </w:r>
      <w:r w:rsidR="009F17B4">
        <w:rPr>
          <w:rFonts w:ascii="Calibri" w:eastAsia="Calibri" w:hAnsi="Calibri" w:cs="Times New Roman"/>
          <w:sz w:val="24"/>
          <w:szCs w:val="24"/>
          <w:lang w:val="ru-RU" w:eastAsia="en-US"/>
        </w:rPr>
        <w:t>ЭЗ</w:t>
      </w:r>
      <w:r w:rsidR="002C6DA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Автоматически созданное уведомление на отгрузку по </w:t>
      </w:r>
      <w:r w:rsidR="00AF040D">
        <w:rPr>
          <w:rFonts w:ascii="Calibri" w:eastAsia="Calibri" w:hAnsi="Calibri" w:cs="Times New Roman"/>
          <w:sz w:val="24"/>
          <w:szCs w:val="24"/>
          <w:lang w:val="ru-RU" w:eastAsia="en-US"/>
        </w:rPr>
        <w:t>ЭЗ</w:t>
      </w:r>
      <w:r w:rsidR="002C6DA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открывается для просмотра </w:t>
      </w:r>
      <w:r w:rsidR="00AF04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(рис. 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3</w:t>
      </w:r>
      <w:r w:rsidR="00DF1C0F">
        <w:rPr>
          <w:rFonts w:ascii="Calibri" w:eastAsia="Calibri" w:hAnsi="Calibri" w:cs="Times New Roman"/>
          <w:sz w:val="24"/>
          <w:szCs w:val="24"/>
          <w:lang w:val="ru-RU" w:eastAsia="en-US"/>
        </w:rPr>
        <w:t>7</w:t>
      </w:r>
      <w:r w:rsidR="00AF04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 w:rsidR="002C6DA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 </w:t>
      </w:r>
      <w:r w:rsidR="00911A8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завершения оформления, т.е.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 заполнения (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корректровки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) всех необходимых реквизитов, а именно:</w:t>
      </w:r>
    </w:p>
    <w:p w:rsidR="007E1C58" w:rsidRDefault="007E1C58" w:rsidP="007E1C58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обязательно</w:t>
      </w:r>
      <w:r w:rsidR="00AF040D">
        <w:rPr>
          <w:rFonts w:ascii="Calibri" w:eastAsia="Calibri" w:hAnsi="Calibri" w:cs="Times New Roman"/>
          <w:sz w:val="24"/>
          <w:szCs w:val="24"/>
          <w:lang w:val="ru-RU" w:eastAsia="en-US"/>
        </w:rPr>
        <w:t>го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заполнени</w:t>
      </w:r>
      <w:r w:rsidR="00AF040D">
        <w:rPr>
          <w:rFonts w:ascii="Calibri" w:eastAsia="Calibri" w:hAnsi="Calibri" w:cs="Times New Roman"/>
          <w:sz w:val="24"/>
          <w:szCs w:val="24"/>
          <w:lang w:val="ru-RU" w:eastAsia="en-US"/>
        </w:rPr>
        <w:t>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всех реквизитов на закладке ТТН данными согласно бумажному экземпляру,</w:t>
      </w:r>
    </w:p>
    <w:p w:rsidR="007E1C58" w:rsidRDefault="007E1C58" w:rsidP="007E1C58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при необходимости корректировк</w:t>
      </w:r>
      <w:r w:rsidR="00AF040D"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количества в позициях, если количество, отгружаемое по накладной, не соответствует количеству по заказу.</w:t>
      </w:r>
    </w:p>
    <w:p w:rsidR="007E1C58" w:rsidRPr="009D07C0" w:rsidRDefault="007E1C58" w:rsidP="007E1C58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DF1C0F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37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911A8E" w:rsidRDefault="009F17B4" w:rsidP="00911A8E">
      <w:pPr>
        <w:jc w:val="center"/>
        <w:rPr>
          <w:rFonts w:ascii="Tahoma" w:hAnsi="Tahoma" w:cs="Tahoma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857BBF9" wp14:editId="3FCCAD23">
            <wp:extent cx="6019800" cy="3781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A8E" w:rsidRDefault="00911A8E" w:rsidP="00911A8E">
      <w:pPr>
        <w:jc w:val="center"/>
        <w:rPr>
          <w:rFonts w:ascii="Tahoma" w:hAnsi="Tahoma" w:cs="Tahoma"/>
          <w:sz w:val="24"/>
          <w:szCs w:val="24"/>
          <w:lang w:val="ru-RU"/>
        </w:rPr>
      </w:pPr>
    </w:p>
    <w:p w:rsidR="00911A8E" w:rsidRDefault="00911A8E" w:rsidP="00911A8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 xml:space="preserve">После подтверждения уведомления об отгрузке (кнопка </w:t>
      </w:r>
      <w:r w:rsidRPr="007F156A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ОК</w:t>
      </w:r>
      <w:r w:rsidRPr="000B2B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происходит его сохранение, формирование файла передачи и отправка на портал. </w:t>
      </w:r>
    </w:p>
    <w:p w:rsidR="00911A8E" w:rsidRPr="00CC44B7" w:rsidRDefault="00911A8E" w:rsidP="00911A8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Дальнейшее отслеживание статуса исходящего уведомления об отгрузке производится в блоке исходящих уведомлений, в Исследователе </w:t>
      </w:r>
      <w:r w:rsidRPr="000B2B0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ЭТТН / 0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4</w:t>
      </w:r>
      <w:r w:rsidRPr="000B2B0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Уведомления об отгрузке</w:t>
      </w:r>
      <w:r w:rsidRPr="000B2B0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 2.Исходящие</w:t>
      </w:r>
      <w:r w:rsidR="009E6416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</w:t>
      </w:r>
      <w:r w:rsidR="009E6416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исходящими_1" w:history="1">
        <w:r w:rsidR="009E6416" w:rsidRPr="009F17B4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E44D7D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4.2</w:t>
        </w:r>
        <w:r w:rsidR="009E6416" w:rsidRPr="009F17B4">
          <w:rPr>
            <w:rStyle w:val="a7"/>
            <w:rFonts w:ascii="Calibri" w:eastAsia="Calibri" w:hAnsi="Calibri"/>
            <w:b/>
            <w:sz w:val="24"/>
            <w:szCs w:val="24"/>
          </w:rPr>
          <w:t xml:space="preserve">, раздел </w:t>
        </w:r>
        <w:r w:rsidR="009E6416" w:rsidRPr="009F17B4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III</w:t>
        </w:r>
      </w:hyperlink>
      <w:r w:rsidR="009E6416" w:rsidRPr="00E22228">
        <w:rPr>
          <w:rFonts w:ascii="Calibri" w:eastAsia="Calibri" w:hAnsi="Calibri"/>
          <w:sz w:val="24"/>
          <w:szCs w:val="24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911A8E" w:rsidRDefault="00911A8E" w:rsidP="00911A8E">
      <w:pPr>
        <w:jc w:val="center"/>
        <w:rPr>
          <w:rFonts w:ascii="Tahoma" w:hAnsi="Tahoma" w:cs="Tahoma"/>
          <w:sz w:val="24"/>
          <w:szCs w:val="24"/>
          <w:lang w:val="ru-RU"/>
        </w:rPr>
      </w:pPr>
    </w:p>
    <w:p w:rsidR="009F17B4" w:rsidRDefault="009F17B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480E75" w:rsidRDefault="00876AC3" w:rsidP="00480E75">
      <w:pPr>
        <w:pStyle w:val="1"/>
        <w:keepLines w:val="0"/>
        <w:numPr>
          <w:ilvl w:val="0"/>
          <w:numId w:val="27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32" w:name="_Toc106028810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Работа с исходящими ЭЗ</w:t>
      </w:r>
      <w:bookmarkEnd w:id="32"/>
    </w:p>
    <w:p w:rsidR="00876AC3" w:rsidRDefault="00876AC3" w:rsidP="00876AC3">
      <w:pPr>
        <w:rPr>
          <w:lang w:val="ru-RU" w:eastAsia="en-US"/>
        </w:rPr>
      </w:pPr>
    </w:p>
    <w:p w:rsidR="00876AC3" w:rsidRDefault="00876A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E44D7D" w:rsidRDefault="00E44D7D" w:rsidP="00876AC3">
      <w:pPr>
        <w:pStyle w:val="1"/>
        <w:keepLines w:val="0"/>
        <w:numPr>
          <w:ilvl w:val="0"/>
          <w:numId w:val="27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33" w:name="_Toc106028811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Ответы на заказ</w:t>
      </w:r>
      <w:bookmarkEnd w:id="33"/>
    </w:p>
    <w:p w:rsidR="00E44D7D" w:rsidRDefault="00E44D7D" w:rsidP="00E44D7D">
      <w:pPr>
        <w:rPr>
          <w:lang w:val="ru-RU" w:eastAsia="en-US"/>
        </w:rPr>
      </w:pPr>
    </w:p>
    <w:p w:rsidR="00E44D7D" w:rsidRDefault="00E44D7D" w:rsidP="00E44D7D">
      <w:pPr>
        <w:rPr>
          <w:lang w:val="ru-RU" w:eastAsia="en-US"/>
        </w:rPr>
      </w:pPr>
    </w:p>
    <w:p w:rsidR="00E44D7D" w:rsidRDefault="00E44D7D" w:rsidP="00E44D7D">
      <w:pPr>
        <w:rPr>
          <w:lang w:val="ru-RU" w:eastAsia="en-US"/>
        </w:rPr>
      </w:pPr>
    </w:p>
    <w:p w:rsidR="00E44D7D" w:rsidRPr="00E44D7D" w:rsidRDefault="00E44D7D" w:rsidP="00E44D7D">
      <w:pPr>
        <w:rPr>
          <w:lang w:val="ru-RU" w:eastAsia="en-US"/>
        </w:rPr>
      </w:pPr>
    </w:p>
    <w:p w:rsidR="00876AC3" w:rsidRPr="00E44D7D" w:rsidRDefault="00876AC3" w:rsidP="00E44D7D">
      <w:pPr>
        <w:pStyle w:val="2"/>
        <w:keepLines w:val="0"/>
        <w:numPr>
          <w:ilvl w:val="0"/>
          <w:numId w:val="3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34" w:name="_Toc106028812"/>
      <w:r w:rsidRPr="00E44D7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t>Работа со входящими ответами на ЭЗ</w:t>
      </w:r>
      <w:bookmarkEnd w:id="34"/>
    </w:p>
    <w:p w:rsidR="00876AC3" w:rsidRDefault="00876AC3" w:rsidP="00876AC3">
      <w:pPr>
        <w:rPr>
          <w:lang w:val="ru-RU" w:eastAsia="en-US"/>
        </w:rPr>
      </w:pPr>
    </w:p>
    <w:p w:rsidR="00876AC3" w:rsidRDefault="00876A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876AC3" w:rsidRPr="00E44D7D" w:rsidRDefault="00876AC3" w:rsidP="00E44D7D">
      <w:pPr>
        <w:pStyle w:val="2"/>
        <w:keepLines w:val="0"/>
        <w:numPr>
          <w:ilvl w:val="0"/>
          <w:numId w:val="3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35" w:name="_Работа_с_исходящими"/>
      <w:bookmarkStart w:id="36" w:name="_Toc106028813"/>
      <w:bookmarkEnd w:id="35"/>
      <w:r w:rsidRPr="00E44D7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Работа с исходящими ответами на ЭЗ</w:t>
      </w:r>
      <w:bookmarkEnd w:id="36"/>
    </w:p>
    <w:p w:rsidR="00876AC3" w:rsidRDefault="00876AC3" w:rsidP="00876AC3">
      <w:pPr>
        <w:rPr>
          <w:lang w:val="ru-RU" w:eastAsia="en-US"/>
        </w:rPr>
      </w:pPr>
    </w:p>
    <w:p w:rsidR="00876AC3" w:rsidRDefault="00876A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E44D7D" w:rsidRDefault="00E44D7D" w:rsidP="00876AC3">
      <w:pPr>
        <w:pStyle w:val="1"/>
        <w:keepLines w:val="0"/>
        <w:numPr>
          <w:ilvl w:val="0"/>
          <w:numId w:val="27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37" w:name="_Toc106028814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Уведомления об отгрузке</w:t>
      </w:r>
      <w:bookmarkEnd w:id="37"/>
    </w:p>
    <w:p w:rsidR="00876AC3" w:rsidRPr="00E44D7D" w:rsidRDefault="00876AC3" w:rsidP="00E44D7D">
      <w:pPr>
        <w:pStyle w:val="2"/>
        <w:keepLines w:val="0"/>
        <w:numPr>
          <w:ilvl w:val="0"/>
          <w:numId w:val="35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38" w:name="_Toc106028815"/>
      <w:r w:rsidRPr="00E44D7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t>Работа во входящими уведомлениями об отгрузке</w:t>
      </w:r>
      <w:bookmarkEnd w:id="38"/>
    </w:p>
    <w:p w:rsidR="00876AC3" w:rsidRDefault="00876AC3" w:rsidP="00876AC3">
      <w:pPr>
        <w:rPr>
          <w:lang w:val="ru-RU" w:eastAsia="en-US"/>
        </w:rPr>
      </w:pPr>
    </w:p>
    <w:p w:rsidR="00876AC3" w:rsidRDefault="00876A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876AC3" w:rsidRPr="00E44D7D" w:rsidRDefault="00876AC3" w:rsidP="00E44D7D">
      <w:pPr>
        <w:pStyle w:val="2"/>
        <w:keepLines w:val="0"/>
        <w:numPr>
          <w:ilvl w:val="0"/>
          <w:numId w:val="35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39" w:name="_Работа_с_исходящими_1"/>
      <w:bookmarkStart w:id="40" w:name="_Toc106028816"/>
      <w:bookmarkEnd w:id="39"/>
      <w:r w:rsidRPr="00E44D7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Работа с исходящими уведомлениями об отгрузке</w:t>
      </w:r>
      <w:bookmarkEnd w:id="40"/>
    </w:p>
    <w:p w:rsidR="00876AC3" w:rsidRPr="00876AC3" w:rsidRDefault="00876AC3" w:rsidP="00876AC3">
      <w:pPr>
        <w:rPr>
          <w:lang w:val="ru-RU" w:eastAsia="en-US"/>
        </w:rPr>
      </w:pPr>
    </w:p>
    <w:p w:rsidR="00EA1DE5" w:rsidRPr="006C5BC2" w:rsidRDefault="00EA1DE5">
      <w:pPr>
        <w:ind w:left="141"/>
        <w:jc w:val="both"/>
        <w:rPr>
          <w:sz w:val="24"/>
          <w:szCs w:val="24"/>
          <w:lang w:val="ru-RU"/>
        </w:rPr>
      </w:pPr>
    </w:p>
    <w:sectPr w:rsidR="00EA1DE5" w:rsidRPr="006C5BC2">
      <w:pgSz w:w="11909" w:h="16834"/>
      <w:pgMar w:top="708" w:right="993" w:bottom="144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DB"/>
    <w:multiLevelType w:val="hybridMultilevel"/>
    <w:tmpl w:val="180CE2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D5362"/>
    <w:multiLevelType w:val="hybridMultilevel"/>
    <w:tmpl w:val="0D36346A"/>
    <w:lvl w:ilvl="0" w:tplc="1FFEB99C">
      <w:start w:val="1"/>
      <w:numFmt w:val="bullet"/>
      <w:lvlText w:val="-"/>
      <w:lvlJc w:val="left"/>
      <w:pPr>
        <w:ind w:left="1069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D9661B4"/>
    <w:multiLevelType w:val="multilevel"/>
    <w:tmpl w:val="37645D9A"/>
    <w:lvl w:ilvl="0">
      <w:start w:val="1"/>
      <w:numFmt w:val="decimal"/>
      <w:lvlText w:val="4.%1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0DF7A5A"/>
    <w:multiLevelType w:val="multilevel"/>
    <w:tmpl w:val="3DB2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520E3"/>
    <w:multiLevelType w:val="hybridMultilevel"/>
    <w:tmpl w:val="E626E03C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04013"/>
    <w:multiLevelType w:val="hybridMultilevel"/>
    <w:tmpl w:val="94065122"/>
    <w:lvl w:ilvl="0" w:tplc="D634FFEE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0138C0"/>
    <w:multiLevelType w:val="hybridMultilevel"/>
    <w:tmpl w:val="31E465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846D3"/>
    <w:multiLevelType w:val="hybridMultilevel"/>
    <w:tmpl w:val="84202B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54DAC"/>
    <w:multiLevelType w:val="hybridMultilevel"/>
    <w:tmpl w:val="15B6242C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E0C08"/>
    <w:multiLevelType w:val="hybridMultilevel"/>
    <w:tmpl w:val="138A19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C50A1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570DC0"/>
    <w:multiLevelType w:val="hybridMultilevel"/>
    <w:tmpl w:val="E6EC917A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1F15EC"/>
    <w:multiLevelType w:val="hybridMultilevel"/>
    <w:tmpl w:val="A8204110"/>
    <w:lvl w:ilvl="0" w:tplc="D3B2E99C">
      <w:start w:val="1"/>
      <w:numFmt w:val="decimal"/>
      <w:lvlText w:val="5.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5283056"/>
    <w:multiLevelType w:val="hybridMultilevel"/>
    <w:tmpl w:val="FF24C1CC"/>
    <w:lvl w:ilvl="0" w:tplc="9500A5E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82545D"/>
    <w:multiLevelType w:val="hybridMultilevel"/>
    <w:tmpl w:val="37645D9A"/>
    <w:lvl w:ilvl="0" w:tplc="827AFF48">
      <w:start w:val="1"/>
      <w:numFmt w:val="decimal"/>
      <w:lvlText w:val="4.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79406BC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7CF7251"/>
    <w:multiLevelType w:val="hybridMultilevel"/>
    <w:tmpl w:val="0E2857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F070C5"/>
    <w:multiLevelType w:val="hybridMultilevel"/>
    <w:tmpl w:val="6F5211D0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AE7C12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C590894"/>
    <w:multiLevelType w:val="hybridMultilevel"/>
    <w:tmpl w:val="FB28C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C67B54"/>
    <w:multiLevelType w:val="hybridMultilevel"/>
    <w:tmpl w:val="57C215A2"/>
    <w:lvl w:ilvl="0" w:tplc="E8D4904C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85F4239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8E329AE"/>
    <w:multiLevelType w:val="multilevel"/>
    <w:tmpl w:val="69021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2585F2E"/>
    <w:multiLevelType w:val="hybridMultilevel"/>
    <w:tmpl w:val="60868924"/>
    <w:lvl w:ilvl="0" w:tplc="827AFF48">
      <w:start w:val="1"/>
      <w:numFmt w:val="decimal"/>
      <w:lvlText w:val="4.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CBF719C"/>
    <w:multiLevelType w:val="multilevel"/>
    <w:tmpl w:val="9984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961E63"/>
    <w:multiLevelType w:val="multilevel"/>
    <w:tmpl w:val="DFC080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030115D"/>
    <w:multiLevelType w:val="hybridMultilevel"/>
    <w:tmpl w:val="0E2857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D94F63"/>
    <w:multiLevelType w:val="hybridMultilevel"/>
    <w:tmpl w:val="BE06A132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A907B0"/>
    <w:multiLevelType w:val="hybridMultilevel"/>
    <w:tmpl w:val="38F22F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5928A0"/>
    <w:multiLevelType w:val="multilevel"/>
    <w:tmpl w:val="858E2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2C46E7"/>
    <w:multiLevelType w:val="hybridMultilevel"/>
    <w:tmpl w:val="7C16DB4C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350337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9DE6F6E"/>
    <w:multiLevelType w:val="hybridMultilevel"/>
    <w:tmpl w:val="7748A744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8D3262"/>
    <w:multiLevelType w:val="hybridMultilevel"/>
    <w:tmpl w:val="FB28C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9579E7"/>
    <w:multiLevelType w:val="hybridMultilevel"/>
    <w:tmpl w:val="7EC845DE"/>
    <w:lvl w:ilvl="0" w:tplc="9500A5E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933FE8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9271B28"/>
    <w:multiLevelType w:val="multilevel"/>
    <w:tmpl w:val="E3140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000F39"/>
    <w:multiLevelType w:val="multilevel"/>
    <w:tmpl w:val="5B6EE02C"/>
    <w:lvl w:ilvl="0">
      <w:start w:val="1"/>
      <w:numFmt w:val="decimal"/>
      <w:lvlText w:val="%1."/>
      <w:lvlJc w:val="left"/>
      <w:pPr>
        <w:ind w:left="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1"/>
  </w:num>
  <w:num w:numId="2">
    <w:abstractNumId w:val="36"/>
  </w:num>
  <w:num w:numId="3">
    <w:abstractNumId w:val="24"/>
  </w:num>
  <w:num w:numId="4">
    <w:abstractNumId w:val="25"/>
  </w:num>
  <w:num w:numId="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4"/>
  </w:num>
  <w:num w:numId="11">
    <w:abstractNumId w:val="20"/>
  </w:num>
  <w:num w:numId="12">
    <w:abstractNumId w:val="16"/>
  </w:num>
  <w:num w:numId="13">
    <w:abstractNumId w:val="17"/>
  </w:num>
  <w:num w:numId="14">
    <w:abstractNumId w:val="3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8"/>
  </w:num>
  <w:num w:numId="17">
    <w:abstractNumId w:val="14"/>
  </w:num>
  <w:num w:numId="18">
    <w:abstractNumId w:val="31"/>
  </w:num>
  <w:num w:numId="19">
    <w:abstractNumId w:val="10"/>
  </w:num>
  <w:num w:numId="20">
    <w:abstractNumId w:val="4"/>
  </w:num>
  <w:num w:numId="21">
    <w:abstractNumId w:val="29"/>
  </w:num>
  <w:num w:numId="22">
    <w:abstractNumId w:val="26"/>
  </w:num>
  <w:num w:numId="23">
    <w:abstractNumId w:val="23"/>
  </w:num>
  <w:num w:numId="24">
    <w:abstractNumId w:val="27"/>
  </w:num>
  <w:num w:numId="25">
    <w:abstractNumId w:val="13"/>
  </w:num>
  <w:num w:numId="26">
    <w:abstractNumId w:val="19"/>
  </w:num>
  <w:num w:numId="27">
    <w:abstractNumId w:val="30"/>
  </w:num>
  <w:num w:numId="28">
    <w:abstractNumId w:val="15"/>
  </w:num>
  <w:num w:numId="29">
    <w:abstractNumId w:val="7"/>
  </w:num>
  <w:num w:numId="30">
    <w:abstractNumId w:val="32"/>
  </w:num>
  <w:num w:numId="31">
    <w:abstractNumId w:val="18"/>
  </w:num>
  <w:num w:numId="32">
    <w:abstractNumId w:val="1"/>
  </w:num>
  <w:num w:numId="33">
    <w:abstractNumId w:val="11"/>
  </w:num>
  <w:num w:numId="34">
    <w:abstractNumId w:val="2"/>
  </w:num>
  <w:num w:numId="35">
    <w:abstractNumId w:val="22"/>
  </w:num>
  <w:num w:numId="36">
    <w:abstractNumId w:val="6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DE5"/>
    <w:rsid w:val="000017E0"/>
    <w:rsid w:val="00010467"/>
    <w:rsid w:val="00015729"/>
    <w:rsid w:val="000248A7"/>
    <w:rsid w:val="00024DD9"/>
    <w:rsid w:val="00046CA4"/>
    <w:rsid w:val="00047627"/>
    <w:rsid w:val="00051585"/>
    <w:rsid w:val="000875FA"/>
    <w:rsid w:val="000878FE"/>
    <w:rsid w:val="0009521B"/>
    <w:rsid w:val="000B2B0D"/>
    <w:rsid w:val="000C239A"/>
    <w:rsid w:val="000C4112"/>
    <w:rsid w:val="000E4251"/>
    <w:rsid w:val="000F70A8"/>
    <w:rsid w:val="001061FF"/>
    <w:rsid w:val="00113348"/>
    <w:rsid w:val="001155D4"/>
    <w:rsid w:val="00124C78"/>
    <w:rsid w:val="00132311"/>
    <w:rsid w:val="00147696"/>
    <w:rsid w:val="00152E60"/>
    <w:rsid w:val="00153B3D"/>
    <w:rsid w:val="00154014"/>
    <w:rsid w:val="00160EFC"/>
    <w:rsid w:val="00165630"/>
    <w:rsid w:val="0018102A"/>
    <w:rsid w:val="001830FF"/>
    <w:rsid w:val="00183B73"/>
    <w:rsid w:val="0019288D"/>
    <w:rsid w:val="001B1B75"/>
    <w:rsid w:val="001C78BA"/>
    <w:rsid w:val="001D0325"/>
    <w:rsid w:val="00215B96"/>
    <w:rsid w:val="00216FB3"/>
    <w:rsid w:val="0023131C"/>
    <w:rsid w:val="002373C0"/>
    <w:rsid w:val="00277F51"/>
    <w:rsid w:val="00282CBD"/>
    <w:rsid w:val="00284CBF"/>
    <w:rsid w:val="002C1E83"/>
    <w:rsid w:val="002C237C"/>
    <w:rsid w:val="002C6DAB"/>
    <w:rsid w:val="002D18BA"/>
    <w:rsid w:val="002D573B"/>
    <w:rsid w:val="002D6831"/>
    <w:rsid w:val="002F54E7"/>
    <w:rsid w:val="00304DFB"/>
    <w:rsid w:val="00323FFE"/>
    <w:rsid w:val="0034229D"/>
    <w:rsid w:val="00364915"/>
    <w:rsid w:val="00364CB5"/>
    <w:rsid w:val="00367FF7"/>
    <w:rsid w:val="003716CF"/>
    <w:rsid w:val="00376C91"/>
    <w:rsid w:val="00386A22"/>
    <w:rsid w:val="003A2492"/>
    <w:rsid w:val="003A6137"/>
    <w:rsid w:val="003B022E"/>
    <w:rsid w:val="003D3FE3"/>
    <w:rsid w:val="003D63C4"/>
    <w:rsid w:val="00427A6F"/>
    <w:rsid w:val="00433A9C"/>
    <w:rsid w:val="0044219C"/>
    <w:rsid w:val="004462D7"/>
    <w:rsid w:val="004672F5"/>
    <w:rsid w:val="00480E75"/>
    <w:rsid w:val="00485C5C"/>
    <w:rsid w:val="004922F1"/>
    <w:rsid w:val="00494C9D"/>
    <w:rsid w:val="004A4161"/>
    <w:rsid w:val="004A7C3F"/>
    <w:rsid w:val="004C1BF6"/>
    <w:rsid w:val="004D3655"/>
    <w:rsid w:val="004D3A52"/>
    <w:rsid w:val="004D46A2"/>
    <w:rsid w:val="004E1BBD"/>
    <w:rsid w:val="004E1C9E"/>
    <w:rsid w:val="004E732C"/>
    <w:rsid w:val="004F1E81"/>
    <w:rsid w:val="004F7883"/>
    <w:rsid w:val="00504043"/>
    <w:rsid w:val="00513FBC"/>
    <w:rsid w:val="005174A4"/>
    <w:rsid w:val="00520B61"/>
    <w:rsid w:val="00527E42"/>
    <w:rsid w:val="00533FAA"/>
    <w:rsid w:val="00537526"/>
    <w:rsid w:val="00557245"/>
    <w:rsid w:val="0057199A"/>
    <w:rsid w:val="00573068"/>
    <w:rsid w:val="005E689E"/>
    <w:rsid w:val="005F5F03"/>
    <w:rsid w:val="00617AD4"/>
    <w:rsid w:val="00622706"/>
    <w:rsid w:val="00623419"/>
    <w:rsid w:val="00644D71"/>
    <w:rsid w:val="00665E5B"/>
    <w:rsid w:val="0067102B"/>
    <w:rsid w:val="006A0030"/>
    <w:rsid w:val="006A2056"/>
    <w:rsid w:val="006A513E"/>
    <w:rsid w:val="006A6A27"/>
    <w:rsid w:val="006B21F2"/>
    <w:rsid w:val="006C5BC2"/>
    <w:rsid w:val="006D2749"/>
    <w:rsid w:val="006E52D4"/>
    <w:rsid w:val="006F0DCA"/>
    <w:rsid w:val="00702389"/>
    <w:rsid w:val="00702B25"/>
    <w:rsid w:val="00723905"/>
    <w:rsid w:val="00732815"/>
    <w:rsid w:val="00747B79"/>
    <w:rsid w:val="00776FE9"/>
    <w:rsid w:val="007776F7"/>
    <w:rsid w:val="00785EAF"/>
    <w:rsid w:val="007974F8"/>
    <w:rsid w:val="007A0E4A"/>
    <w:rsid w:val="007A2F19"/>
    <w:rsid w:val="007C4256"/>
    <w:rsid w:val="007C4B0C"/>
    <w:rsid w:val="007D374E"/>
    <w:rsid w:val="007E1C58"/>
    <w:rsid w:val="007E2A6C"/>
    <w:rsid w:val="007E6C10"/>
    <w:rsid w:val="007F156A"/>
    <w:rsid w:val="008127DA"/>
    <w:rsid w:val="008158C7"/>
    <w:rsid w:val="008441E3"/>
    <w:rsid w:val="008513F4"/>
    <w:rsid w:val="00857362"/>
    <w:rsid w:val="008640EC"/>
    <w:rsid w:val="00864323"/>
    <w:rsid w:val="0087595F"/>
    <w:rsid w:val="00876AC3"/>
    <w:rsid w:val="00877AAF"/>
    <w:rsid w:val="008813DE"/>
    <w:rsid w:val="008834FB"/>
    <w:rsid w:val="008D0047"/>
    <w:rsid w:val="008D2F07"/>
    <w:rsid w:val="008D794D"/>
    <w:rsid w:val="008D7D64"/>
    <w:rsid w:val="008E021E"/>
    <w:rsid w:val="008E0853"/>
    <w:rsid w:val="008F63F1"/>
    <w:rsid w:val="008F7766"/>
    <w:rsid w:val="00900D3F"/>
    <w:rsid w:val="009100DF"/>
    <w:rsid w:val="00911A8E"/>
    <w:rsid w:val="00924BAC"/>
    <w:rsid w:val="009361FE"/>
    <w:rsid w:val="00937CE7"/>
    <w:rsid w:val="00941CEB"/>
    <w:rsid w:val="00961DEB"/>
    <w:rsid w:val="00977C35"/>
    <w:rsid w:val="009A0988"/>
    <w:rsid w:val="009B01BA"/>
    <w:rsid w:val="009C0D1A"/>
    <w:rsid w:val="009D0FF6"/>
    <w:rsid w:val="009D31FA"/>
    <w:rsid w:val="009E6416"/>
    <w:rsid w:val="009E7D99"/>
    <w:rsid w:val="009F17B4"/>
    <w:rsid w:val="00A05CAC"/>
    <w:rsid w:val="00A10C50"/>
    <w:rsid w:val="00A152F8"/>
    <w:rsid w:val="00A2388B"/>
    <w:rsid w:val="00A333AC"/>
    <w:rsid w:val="00A33AEA"/>
    <w:rsid w:val="00A36431"/>
    <w:rsid w:val="00A455B3"/>
    <w:rsid w:val="00A7533E"/>
    <w:rsid w:val="00A842BC"/>
    <w:rsid w:val="00A92E3B"/>
    <w:rsid w:val="00AA0136"/>
    <w:rsid w:val="00AA1660"/>
    <w:rsid w:val="00AB08E2"/>
    <w:rsid w:val="00AC7099"/>
    <w:rsid w:val="00AE16BE"/>
    <w:rsid w:val="00AE3076"/>
    <w:rsid w:val="00AE3083"/>
    <w:rsid w:val="00AF040D"/>
    <w:rsid w:val="00AF5709"/>
    <w:rsid w:val="00B112B9"/>
    <w:rsid w:val="00B169BE"/>
    <w:rsid w:val="00B42A78"/>
    <w:rsid w:val="00B50A0F"/>
    <w:rsid w:val="00B57107"/>
    <w:rsid w:val="00B65147"/>
    <w:rsid w:val="00B825CD"/>
    <w:rsid w:val="00B843CD"/>
    <w:rsid w:val="00B96137"/>
    <w:rsid w:val="00BA09C6"/>
    <w:rsid w:val="00BA6144"/>
    <w:rsid w:val="00BA68EF"/>
    <w:rsid w:val="00BE4569"/>
    <w:rsid w:val="00C0479D"/>
    <w:rsid w:val="00C22B42"/>
    <w:rsid w:val="00C37EA5"/>
    <w:rsid w:val="00C412FC"/>
    <w:rsid w:val="00C429F2"/>
    <w:rsid w:val="00C55EA8"/>
    <w:rsid w:val="00C5725C"/>
    <w:rsid w:val="00C61598"/>
    <w:rsid w:val="00C63F66"/>
    <w:rsid w:val="00C64AE1"/>
    <w:rsid w:val="00C733F7"/>
    <w:rsid w:val="00C80C4E"/>
    <w:rsid w:val="00C82BC2"/>
    <w:rsid w:val="00C84095"/>
    <w:rsid w:val="00C8463B"/>
    <w:rsid w:val="00C91074"/>
    <w:rsid w:val="00C94FDE"/>
    <w:rsid w:val="00C958A1"/>
    <w:rsid w:val="00CA3C65"/>
    <w:rsid w:val="00CA7A2E"/>
    <w:rsid w:val="00CB28B6"/>
    <w:rsid w:val="00CC3841"/>
    <w:rsid w:val="00CC44B7"/>
    <w:rsid w:val="00CD442F"/>
    <w:rsid w:val="00CF6273"/>
    <w:rsid w:val="00D00F38"/>
    <w:rsid w:val="00D22EC3"/>
    <w:rsid w:val="00D4214F"/>
    <w:rsid w:val="00D42A78"/>
    <w:rsid w:val="00D46A93"/>
    <w:rsid w:val="00D50062"/>
    <w:rsid w:val="00D525D3"/>
    <w:rsid w:val="00D707B9"/>
    <w:rsid w:val="00D76E0F"/>
    <w:rsid w:val="00D80E72"/>
    <w:rsid w:val="00D862E4"/>
    <w:rsid w:val="00DA179A"/>
    <w:rsid w:val="00DA3E7E"/>
    <w:rsid w:val="00DB3740"/>
    <w:rsid w:val="00DB3F40"/>
    <w:rsid w:val="00DC2118"/>
    <w:rsid w:val="00DC2D18"/>
    <w:rsid w:val="00DD43AF"/>
    <w:rsid w:val="00DD4763"/>
    <w:rsid w:val="00DD5BDB"/>
    <w:rsid w:val="00DF1C0F"/>
    <w:rsid w:val="00E12311"/>
    <w:rsid w:val="00E22228"/>
    <w:rsid w:val="00E32A14"/>
    <w:rsid w:val="00E34ED4"/>
    <w:rsid w:val="00E374CC"/>
    <w:rsid w:val="00E44D7D"/>
    <w:rsid w:val="00E50389"/>
    <w:rsid w:val="00E5237D"/>
    <w:rsid w:val="00E642DD"/>
    <w:rsid w:val="00E6630D"/>
    <w:rsid w:val="00E867E9"/>
    <w:rsid w:val="00EA005E"/>
    <w:rsid w:val="00EA1DE5"/>
    <w:rsid w:val="00EA69DC"/>
    <w:rsid w:val="00EC2B89"/>
    <w:rsid w:val="00ED2CF1"/>
    <w:rsid w:val="00ED3688"/>
    <w:rsid w:val="00EE4B45"/>
    <w:rsid w:val="00F10CB1"/>
    <w:rsid w:val="00F111CD"/>
    <w:rsid w:val="00F20B87"/>
    <w:rsid w:val="00F226AE"/>
    <w:rsid w:val="00F24AE1"/>
    <w:rsid w:val="00F34A4C"/>
    <w:rsid w:val="00F35503"/>
    <w:rsid w:val="00F517CC"/>
    <w:rsid w:val="00F51EAA"/>
    <w:rsid w:val="00F71409"/>
    <w:rsid w:val="00F72A2F"/>
    <w:rsid w:val="00F84745"/>
    <w:rsid w:val="00F96A78"/>
    <w:rsid w:val="00FB110F"/>
    <w:rsid w:val="00FD08C2"/>
    <w:rsid w:val="00FE04D1"/>
    <w:rsid w:val="00FE06AE"/>
    <w:rsid w:val="00FE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F84C9"/>
  <w15:docId w15:val="{1C6A25CC-0C51-4BD8-BCAD-83702B388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TOC Heading"/>
    <w:basedOn w:val="1"/>
    <w:next w:val="a"/>
    <w:uiPriority w:val="39"/>
    <w:semiHidden/>
    <w:unhideWhenUsed/>
    <w:qFormat/>
    <w:rsid w:val="00C958A1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C958A1"/>
    <w:pPr>
      <w:spacing w:after="100" w:line="240" w:lineRule="auto"/>
    </w:pPr>
    <w:rPr>
      <w:rFonts w:ascii="Times New Roman" w:eastAsiaTheme="minorHAnsi" w:hAnsi="Times New Roman" w:cs="Times New Roman"/>
      <w:sz w:val="24"/>
      <w:szCs w:val="24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E44D7D"/>
    <w:pPr>
      <w:tabs>
        <w:tab w:val="right" w:leader="dot" w:pos="10056"/>
      </w:tabs>
      <w:spacing w:after="100" w:line="240" w:lineRule="auto"/>
      <w:ind w:left="240"/>
    </w:pPr>
    <w:rPr>
      <w:rFonts w:ascii="Times New Roman" w:eastAsiaTheme="minorHAnsi" w:hAnsi="Times New Roman" w:cs="Times New Roman"/>
      <w:sz w:val="24"/>
      <w:szCs w:val="24"/>
      <w:lang w:val="ru-RU" w:eastAsia="en-US"/>
    </w:rPr>
  </w:style>
  <w:style w:type="character" w:styleId="a7">
    <w:name w:val="Hyperlink"/>
    <w:basedOn w:val="a0"/>
    <w:uiPriority w:val="99"/>
    <w:unhideWhenUsed/>
    <w:rsid w:val="00C958A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158C7"/>
    <w:rPr>
      <w:sz w:val="40"/>
      <w:szCs w:val="40"/>
    </w:rPr>
  </w:style>
  <w:style w:type="paragraph" w:styleId="a8">
    <w:name w:val="caption"/>
    <w:basedOn w:val="a"/>
    <w:next w:val="a"/>
    <w:uiPriority w:val="35"/>
    <w:unhideWhenUsed/>
    <w:qFormat/>
    <w:rsid w:val="00A92E3B"/>
    <w:pPr>
      <w:spacing w:after="200" w:line="240" w:lineRule="auto"/>
    </w:pPr>
    <w:rPr>
      <w:rFonts w:ascii="Times New Roman" w:eastAsiaTheme="minorHAnsi" w:hAnsi="Times New Roman" w:cs="Times New Roman"/>
      <w:i/>
      <w:iCs/>
      <w:color w:val="1F497D" w:themeColor="text2"/>
      <w:sz w:val="18"/>
      <w:szCs w:val="18"/>
      <w:lang w:val="ru-RU" w:eastAsia="en-US"/>
    </w:rPr>
  </w:style>
  <w:style w:type="paragraph" w:styleId="a9">
    <w:name w:val="List Paragraph"/>
    <w:basedOn w:val="a"/>
    <w:uiPriority w:val="34"/>
    <w:qFormat/>
    <w:rsid w:val="00AC709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D0FF6"/>
    <w:rPr>
      <w:sz w:val="32"/>
      <w:szCs w:val="32"/>
    </w:rPr>
  </w:style>
  <w:style w:type="character" w:styleId="aa">
    <w:name w:val="Emphasis"/>
    <w:basedOn w:val="a0"/>
    <w:uiPriority w:val="20"/>
    <w:qFormat/>
    <w:rsid w:val="00215B96"/>
    <w:rPr>
      <w:i/>
      <w:iCs/>
    </w:rPr>
  </w:style>
  <w:style w:type="character" w:styleId="ab">
    <w:name w:val="Unresolved Mention"/>
    <w:basedOn w:val="a0"/>
    <w:uiPriority w:val="99"/>
    <w:semiHidden/>
    <w:unhideWhenUsed/>
    <w:rsid w:val="00864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4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jpe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jpe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jpe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8931</TotalTime>
  <Pages>49</Pages>
  <Words>7387</Words>
  <Characters>42106</Characters>
  <Application>Microsoft Office Word</Application>
  <DocSecurity>0</DocSecurity>
  <Lines>350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zhanna</dc:creator>
  <cp:lastModifiedBy>ZHANNA KHILKO</cp:lastModifiedBy>
  <cp:revision>85</cp:revision>
  <dcterms:created xsi:type="dcterms:W3CDTF">2022-05-19T14:50:00Z</dcterms:created>
  <dcterms:modified xsi:type="dcterms:W3CDTF">2022-06-13T13:08:00Z</dcterms:modified>
</cp:coreProperties>
</file>