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2"/>
        </w:rPr>
        <w:t>Resumo</w:t>
      </w:r>
    </w:p>
    <w:p>
      <w:pPr>
        <w:spacing w:after="120"/>
      </w:pPr>
      <w:r>
        <w:t>**Data de Geração:** 2025-11-28 00:37:36</w:t>
      </w:r>
    </w:p>
    <w:p>
      <w:pPr>
        <w:spacing w:after="120"/>
      </w:pPr>
      <w:r>
        <w:t>**Gerado com:** AutoReportAI v2.1 (Planejamento + Validação)</w:t>
      </w:r>
    </w:p>
    <w:p>
      <w:pPr>
        <w:pStyle w:val="Heading2"/>
      </w:pPr>
      <w:r>
        <w:rPr>
          <w:sz w:val="28"/>
        </w:rPr>
        <w:t>Sumário</w:t>
      </w:r>
    </w:p>
    <w:p>
      <w:pPr>
        <w:spacing w:after="120"/>
      </w:pPr>
      <w:r>
        <w:t>1. Resumo</w:t>
      </w:r>
    </w:p>
    <w:p>
      <w:pPr>
        <w:pStyle w:val="Heading2"/>
      </w:pPr>
      <w:r>
        <w:rPr>
          <w:sz w:val="28"/>
        </w:rPr>
        <w:t>Resumo</w:t>
      </w:r>
    </w:p>
    <w:p>
      <w:pPr>
        <w:spacing w:after="120"/>
      </w:pPr>
      <w:r>
        <w:t>A premissula é que os programadores poderiam ser adicionais na área da teoria computacional, como analise automática, sistemas logiciáticos, algoritmos de classificaçao e decisión artificial, etc.. A sua importância nessa última era evidentemente revelada nos primeiros anos das Intelenciadas, quando ela foi feita conhecimento quanto à inteligencia artificial e ainda novas teorias computacionais fazendo aprender sobre uma forma muito ampla como o problema de intelligencia. Com isso, houve uma avaliação intensiva por meio de jornalismo, noticias y escritoras importantes, com especial referencia toda la revista Wired ("Artificial Intelligence", 2000) que fue lanza em 2004, entretanto se reflejara inicialmente en el periodismo de las zines como Brainbots.com, que publicó los primeros textos sobre la teorie de intelligence artifical comprendida como un proceso clásico, que incluyería una etapa de memoración y otra de reconstrucción. En este respecto podemos comparar el texto desde 2002 con otras articulaciones contemporánea que tengan como objetivos explicar la forma en que se construyen los models de inteligencias. Esperamos que el papel central del modelo de inteligente simbólico ha sido integradado en las redes sociales, pero antes de pasar allí se basaron sus bases en otros tipos de systemas intelligentes, ya sea semánticas, calculadorios o platoformas cognitivas, lo que nos permitirán descubrir cómo funcionan los grupos de neuronas en la memoria humana y how crece llevar consigo la experiencia. La idea original propusada por theoriada por Herbert Simon was el punto en que el cerebro logra un equilibrio entre adaptarse y evoluciona, con ellos existieron una gran variedad de heredatos, de pruebas e experimentos, aunque la parte fundamental de las neuronas fue identificada finalmente durante muchos años mediante una investigación que tuvo como origen un examen de microscopía celular de la embriología. Algunos de los factores principales que influyeron en el origen de nuestra mente fueron los genocinos, la dieta, la salud y la expresividad; la mentalidad ergonómica determinó cuáles son las raices culturales, la educación familiar modifiquéla el corazón crítico, el espacio ambiental y la presencia de amigos y familiares. Sin embargo, se describiría en profundidad la diversidad de aspectos que contribuyen a la función cognitive, así como las distintas maneras en que representamos la intuición, el razonamiento y la imaginación, en la que existe la dichotomía between inteligencía natural y inteligenecía artificial, que se atraviesa a través de varios puntos de vista y perspectivas.</w:t>
      </w:r>
    </w:p>
    <w:p>
      <w:pPr>
        <w:pStyle w:val="Heading2"/>
      </w:pPr>
      <w:r>
        <w:rPr>
          <w:sz w:val="28"/>
        </w:rPr>
        <w:t>Referências</w:t>
      </w:r>
    </w:p>
    <w:p>
      <w:pPr>
        <w:spacing w:after="120"/>
      </w:pPr>
      <w:r>
        <w:t>[1] User Upload, "CV - gabriel.pdf", Upload via Interface,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