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2"/>
        </w:rPr>
        <w:t>Resumo</w:t>
      </w:r>
    </w:p>
    <w:p>
      <w:pPr>
        <w:spacing w:after="120"/>
      </w:pPr>
      <w:r>
        <w:t>**Data de Geração:** 2025-11-14 08:49:12</w:t>
      </w:r>
    </w:p>
    <w:p>
      <w:pPr>
        <w:pStyle w:val="Heading2"/>
      </w:pPr>
      <w:r>
        <w:rPr>
          <w:sz w:val="28"/>
        </w:rPr>
        <w:t>Sumário</w:t>
      </w:r>
    </w:p>
    <w:p>
      <w:pPr>
        <w:spacing w:after="120"/>
      </w:pPr>
      <w:r>
        <w:t>1. resumo</w:t>
      </w:r>
    </w:p>
    <w:p>
      <w:pPr>
        <w:pStyle w:val="Heading2"/>
      </w:pPr>
      <w:r>
        <w:rPr>
          <w:sz w:val="28"/>
        </w:rPr>
        <w:t>resumo</w:t>
      </w:r>
    </w:p>
    <w:p>
      <w:pPr>
        <w:pStyle w:val="Heading1"/>
      </w:pPr>
      <w:r>
        <w:rPr>
          <w:sz w:val="32"/>
        </w:rPr>
        <w:t>A base de versão python implementada pode ser obtenida como follows:</w:t>
      </w:r>
    </w:p>
    <w:p>
      <w:pPr>
        <w:spacing w:after="120"/>
      </w:pPr>
      <w:r>
        <w:t>from sklearn import datasets</w:t>
      </w:r>
    </w:p>
    <w:p>
      <w:pPr>
        <w:spacing w:after="120"/>
      </w:pPr>
      <w:r>
        <w:t>iris = datasets.load_iris() # Load the iris dataset from scikit learn</w:t>
      </w:r>
    </w:p>
    <w:p>
      <w:pPr>
        <w:spacing w:after="120"/>
      </w:pPr>
      <w:r>
        <w:t>X = iris.data  # The data we want to use for training</w:t>
      </w:r>
    </w:p>
    <w:p>
      <w:pPr>
        <w:spacing w:after="120"/>
      </w:pPr>
      <w:r>
        <w:t>y = irise.target  # Target variable (classification)</w:t>
      </w:r>
    </w:p>
    <w:p>
      <w:pPr>
        <w:spacing w:after="120"/>
      </w:pPr>
      <w:r>
        <w:t>pd.DataFrame(X).head()</w:t>
      </w:r>
    </w:p>
    <w:p>
      <w:pPr>
        <w:pStyle w:val="Heading2"/>
      </w:pPr>
      <w:r>
        <w:rPr>
          <w:sz w:val="28"/>
        </w:rPr>
        <w:t>Resumir uma Nota Técnicológica no Python</w:t>
      </w:r>
    </w:p>
    <w:p>
      <w:pPr>
        <w:spacing w:after="120"/>
      </w:pPr>
      <w:r>
        <w:t>Uma nota teclicola é um texto escrito responsável por explicar um tema interessante em lingua simples. O objetivo principal foi destacar os aspectos importantes do tema e agregar evidencia sobretudo à forma mais clara posible. Os aspectos inclui saúde, educaçãão, sociedade civil e ambiente familiar, dependendo dos pesquisa. Exemplaria sugeridas vocês poderia considerarse inclusos aqueles relacionadas con as principais causas de mortalidades infantis nos paises contribuidores maiormente ao último tipo desses.</w:t>
      </w:r>
    </w:p>
    <w:p>
      <w:pPr>
        <w:spacing w:after="120"/>
      </w:pPr>
      <w:r>
        <w:t>&lt;br&gt;Esperanto - Estudio de lenguaje basado en un idioma universal y libre. Especializa en la cultura universitaria, la medicina internazónal y los medios de comunicación digitales;</w:t>
      </w:r>
    </w:p>
    <w:p>
      <w:pPr>
        <w:spacing w:after="120"/>
      </w:pPr>
      <w:r>
        <w:t>&lt;p style="text-align: center"&gt;Estudeiĝoj, mentoj vijietoj ni kaj jovekaj nadjepoj ĉaj vičenaj kaj bičenoj. Ĉekaj niċiŭšoj nićaj nekaj kontroloj ħebienoj šanjuvičo kaj bĕlunoj ľakaj liĝtaj nekuvenoj i Ľaboj nuvajlićoj.&lt;/p&gt;&lt;br&gt;Linguaj – Elle é une langue qui peut être complète et ou non. Il existe quatre grandes langues anglaises : francaise, espagnole, italienote et grecque.&lt;br&gt;&lt;/blockquote&gt;.</w:t>
      </w:r>
    </w:p>
    <w:p>
      <w:pPr>
        <w:pStyle w:val="Heading2"/>
      </w:pPr>
      <w:r>
        <w:rPr>
          <w:sz w:val="28"/>
        </w:rPr>
        <w:t>Referências</w:t>
      </w:r>
    </w:p>
    <w:p>
      <w:pPr>
        <w:spacing w:after="120"/>
      </w:pPr>
      <w:r>
        <w:t>[1] Silva, M., Santos, R., "Fundamentos de Machine Learning", Journal of Artificial Intelligence Research, 2024.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