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9FEF" w14:textId="0E2C3A11" w:rsidR="00E81978" w:rsidRDefault="00662AE0">
      <w:pPr>
        <w:pStyle w:val="Title"/>
      </w:pPr>
      <w:sdt>
        <w:sdtPr>
          <w:rPr>
            <w:rStyle w:val="SectionTitle"/>
            <w:caps/>
          </w:rPr>
          <w:alias w:val="Title:"/>
          <w:tag w:val="Title:"/>
          <w:id w:val="726351117"/>
          <w:placeholder>
            <w:docPart w:val="45D90372E1117343B60E9A760CB546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662AE0">
            <w:rPr>
              <w:rStyle w:val="SectionTitle"/>
              <w:caps/>
            </w:rPr>
            <w:t xml:space="preserve">COSC561 – M9.10 PROGRAMMING ASSIGNMENT </w:t>
          </w:r>
          <w:r>
            <w:rPr>
              <w:rStyle w:val="SectionTitle"/>
              <w:caps/>
            </w:rPr>
            <w:t>5</w:t>
          </w:r>
          <w:r w:rsidRPr="00662AE0">
            <w:rPr>
              <w:rStyle w:val="SectionTitle"/>
              <w:caps/>
            </w:rPr>
            <w:t xml:space="preserve"> - COPT</w:t>
          </w:r>
        </w:sdtContent>
      </w:sdt>
    </w:p>
    <w:p w14:paraId="6D044BCB" w14:textId="2ADB92AE" w:rsidR="00B823AA" w:rsidRDefault="009A0F52" w:rsidP="00B823AA">
      <w:pPr>
        <w:pStyle w:val="Title2"/>
      </w:pPr>
      <w:r>
        <w:t>Giuseppe Schintu</w:t>
      </w:r>
    </w:p>
    <w:p w14:paraId="58DC9EE3" w14:textId="133FC605" w:rsidR="00E81978" w:rsidRDefault="009A0F52" w:rsidP="00B823AA">
      <w:pPr>
        <w:pStyle w:val="Title2"/>
      </w:pPr>
      <w:r>
        <w:t>University of Tennessee, Knoxville</w:t>
      </w:r>
    </w:p>
    <w:p w14:paraId="22C849DA" w14:textId="0494D4C1" w:rsidR="00E81978" w:rsidRDefault="00E81978">
      <w:pPr>
        <w:pStyle w:val="Title"/>
      </w:pPr>
    </w:p>
    <w:p w14:paraId="78C5EC6F" w14:textId="2C9DFBE6" w:rsidR="00E81978" w:rsidRDefault="00E81978" w:rsidP="00B823AA">
      <w:pPr>
        <w:pStyle w:val="Title2"/>
      </w:pPr>
    </w:p>
    <w:p w14:paraId="66B6B519" w14:textId="40280A41" w:rsidR="00EC0FD2" w:rsidRDefault="00000000" w:rsidP="00B5319D">
      <w:pPr>
        <w:pStyle w:val="SectionTitle"/>
      </w:pPr>
      <w:sdt>
        <w:sdtPr>
          <w:alias w:val="Section title:"/>
          <w:tag w:val="Section title:"/>
          <w:id w:val="984196707"/>
          <w:placeholder>
            <w:docPart w:val="BFDCA4F3DD51F44F85860C3F11395E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62AE0">
            <w:t>COSC561 – M9.10 PROGRAMMING ASSIGNMENT 5 - COPT</w:t>
          </w:r>
        </w:sdtContent>
      </w:sdt>
    </w:p>
    <w:p w14:paraId="0EBD6BD0" w14:textId="77777777" w:rsidR="001A6B22" w:rsidRDefault="00662AE0" w:rsidP="0056629B">
      <w:pPr>
        <w:ind w:firstLine="0"/>
      </w:pPr>
      <w:r>
        <w:t xml:space="preserve">On the first inspection into the routines to initialize matrixes and arrays, compute factorials and matrices operations, I noticed the </w:t>
      </w:r>
      <w:proofErr w:type="gramStart"/>
      <w:r>
        <w:t>check(</w:t>
      </w:r>
      <w:proofErr w:type="gramEnd"/>
      <w:r>
        <w:t>) and set() functions that seemed redundant for the operation performed. However, I decided to work on strength reduction and instruction selection optimizations first. This meant to move around code from inner loops to outer loops to reduce the number of calculations and their final assignment</w:t>
      </w:r>
      <w:r w:rsidR="00DA5CF8">
        <w:t>; i</w:t>
      </w:r>
      <w:r>
        <w:t xml:space="preserve">n the </w:t>
      </w:r>
      <w:proofErr w:type="spellStart"/>
      <w:r>
        <w:t>matrix_initialize_opt</w:t>
      </w:r>
      <w:proofErr w:type="spellEnd"/>
      <w:r>
        <w:t xml:space="preserve">, and </w:t>
      </w:r>
      <w:proofErr w:type="spellStart"/>
      <w:r>
        <w:t>array_initialize_</w:t>
      </w:r>
      <w:proofErr w:type="gramStart"/>
      <w:r>
        <w:t>opt</w:t>
      </w:r>
      <w:proofErr w:type="spellEnd"/>
      <w:r>
        <w:t xml:space="preserve">  routines</w:t>
      </w:r>
      <w:proofErr w:type="gramEnd"/>
      <w:r>
        <w:t>, I noticed an increased speedup of 1 point just by using a couple of basic optimizations.</w:t>
      </w:r>
      <w:r w:rsidR="00DA5CF8">
        <w:t xml:space="preserve"> At this point</w:t>
      </w:r>
      <w:r>
        <w:t>, I had to start researching for techniques and algorithms to address further optimizations.</w:t>
      </w:r>
      <w:r w:rsidR="00C75F1C">
        <w:t xml:space="preserve"> I ended up reviewing many different types of optimization techniques, some dependent on hardware and some only feasible for very large data. Perhaps the most influential that seemed to have a </w:t>
      </w:r>
      <w:r w:rsidR="00F05536">
        <w:t>significant</w:t>
      </w:r>
      <w:r w:rsidR="00C75F1C">
        <w:t xml:space="preserve"> impact in my test runs </w:t>
      </w:r>
      <w:r w:rsidR="00F05536">
        <w:t>were</w:t>
      </w:r>
      <w:r w:rsidR="00C75F1C">
        <w:t xml:space="preserve"> the loop unrolling and loop tiling.</w:t>
      </w:r>
    </w:p>
    <w:p w14:paraId="66759144" w14:textId="1A10D86A" w:rsidR="00C75F1C" w:rsidRDefault="001A6B22" w:rsidP="0056629B">
      <w:pPr>
        <w:ind w:firstLine="0"/>
      </w:pPr>
      <w:r>
        <w:t>Results with my run with -O0 flag</w:t>
      </w:r>
    </w:p>
    <w:p w14:paraId="2016D54E" w14:textId="77777777" w:rsidR="001A6B22" w:rsidRDefault="00F05536" w:rsidP="0056629B">
      <w:pPr>
        <w:ind w:firstLine="0"/>
      </w:pPr>
      <w:r>
        <w:rPr>
          <w:noProof/>
        </w:rPr>
        <w:drawing>
          <wp:inline distT="0" distB="0" distL="0" distR="0" wp14:anchorId="657D95CD" wp14:editId="0553C550">
            <wp:extent cx="3078178" cy="3179031"/>
            <wp:effectExtent l="0" t="0" r="0" b="0"/>
            <wp:docPr id="95256745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67459"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9998" cy="3284187"/>
                    </a:xfrm>
                    <a:prstGeom prst="rect">
                      <a:avLst/>
                    </a:prstGeom>
                  </pic:spPr>
                </pic:pic>
              </a:graphicData>
            </a:graphic>
          </wp:inline>
        </w:drawing>
      </w:r>
    </w:p>
    <w:p w14:paraId="72122255" w14:textId="77777777" w:rsidR="001A6B22" w:rsidRDefault="001A6B22" w:rsidP="0056629B">
      <w:pPr>
        <w:ind w:firstLine="0"/>
      </w:pPr>
    </w:p>
    <w:p w14:paraId="16E55158" w14:textId="3F09A660" w:rsidR="001A6B22" w:rsidRDefault="001A6B22" w:rsidP="0056629B">
      <w:pPr>
        <w:ind w:firstLine="0"/>
      </w:pPr>
      <w:r>
        <w:lastRenderedPageBreak/>
        <w:t>Results with my run with -O</w:t>
      </w:r>
      <w:r>
        <w:t>3</w:t>
      </w:r>
      <w:r>
        <w:t xml:space="preserve"> flag</w:t>
      </w:r>
      <w:r>
        <w:t>. We can observe that the Matrix and Array initialization are not gaining much benefit after manual optimization. Both routines have already been optimized for some tradeoffs vectorization, hardware and software workload using SIMD. Ultimately, there could be some degradation since the code has been already optimized.</w:t>
      </w:r>
    </w:p>
    <w:p w14:paraId="3B2FF286" w14:textId="79C545E2" w:rsidR="00F05536" w:rsidRDefault="001A6B22" w:rsidP="0056629B">
      <w:pPr>
        <w:ind w:firstLine="0"/>
      </w:pPr>
      <w:r>
        <w:rPr>
          <w:noProof/>
        </w:rPr>
        <w:drawing>
          <wp:inline distT="0" distB="0" distL="0" distR="0" wp14:anchorId="634C5C07" wp14:editId="769DE213">
            <wp:extent cx="2851842" cy="2794000"/>
            <wp:effectExtent l="0" t="0" r="5715" b="0"/>
            <wp:docPr id="168522649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6497"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978" cy="2824504"/>
                    </a:xfrm>
                    <a:prstGeom prst="rect">
                      <a:avLst/>
                    </a:prstGeom>
                  </pic:spPr>
                </pic:pic>
              </a:graphicData>
            </a:graphic>
          </wp:inline>
        </w:drawing>
      </w:r>
    </w:p>
    <w:p w14:paraId="44784679" w14:textId="77777777" w:rsidR="00F05536" w:rsidRDefault="00F05536" w:rsidP="0056629B">
      <w:pPr>
        <w:ind w:firstLine="0"/>
      </w:pPr>
    </w:p>
    <w:p w14:paraId="6EE771D1" w14:textId="0AE97FDA" w:rsidR="001A6B22" w:rsidRDefault="001A6B22" w:rsidP="0056629B">
      <w:pPr>
        <w:ind w:firstLine="0"/>
      </w:pPr>
      <w:r>
        <w:t>Results with REF program for comparison.</w:t>
      </w:r>
    </w:p>
    <w:p w14:paraId="17B08481" w14:textId="3977D021" w:rsidR="00F05536" w:rsidRDefault="00F05536" w:rsidP="0056629B">
      <w:pPr>
        <w:ind w:firstLine="0"/>
      </w:pPr>
      <w:r>
        <w:rPr>
          <w:noProof/>
        </w:rPr>
        <w:drawing>
          <wp:inline distT="0" distB="0" distL="0" distR="0" wp14:anchorId="592F0FF0" wp14:editId="40D8DDA4">
            <wp:extent cx="3613472" cy="2915216"/>
            <wp:effectExtent l="0" t="0" r="0" b="6350"/>
            <wp:docPr id="7039175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751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9918" cy="2984958"/>
                    </a:xfrm>
                    <a:prstGeom prst="rect">
                      <a:avLst/>
                    </a:prstGeom>
                  </pic:spPr>
                </pic:pic>
              </a:graphicData>
            </a:graphic>
          </wp:inline>
        </w:drawing>
      </w:r>
    </w:p>
    <w:p w14:paraId="222B76E9" w14:textId="77777777" w:rsidR="00F05536" w:rsidRDefault="00F05536" w:rsidP="0056629B">
      <w:pPr>
        <w:ind w:firstLine="0"/>
      </w:pPr>
    </w:p>
    <w:p w14:paraId="33FBD970" w14:textId="75A9420E" w:rsidR="00C75F1C" w:rsidRPr="00C75F1C" w:rsidRDefault="00C75F1C" w:rsidP="00C75F1C">
      <w:pPr>
        <w:ind w:firstLine="0"/>
        <w:rPr>
          <w:rFonts w:asciiTheme="majorHAnsi" w:hAnsiTheme="majorHAnsi" w:cstheme="majorHAnsi"/>
          <w:sz w:val="28"/>
          <w:szCs w:val="28"/>
        </w:rPr>
      </w:pPr>
      <w:r>
        <w:rPr>
          <w:rFonts w:asciiTheme="majorHAnsi" w:hAnsiTheme="majorHAnsi" w:cstheme="majorHAnsi"/>
          <w:sz w:val="28"/>
          <w:szCs w:val="28"/>
        </w:rPr>
        <w:t>Array</w:t>
      </w:r>
      <w:r w:rsidRPr="00C75F1C">
        <w:rPr>
          <w:rFonts w:asciiTheme="majorHAnsi" w:hAnsiTheme="majorHAnsi" w:cstheme="majorHAnsi"/>
          <w:sz w:val="28"/>
          <w:szCs w:val="28"/>
        </w:rPr>
        <w:t xml:space="preserve"> Initialization</w:t>
      </w:r>
    </w:p>
    <w:p w14:paraId="1B55571E" w14:textId="0D03F6D7" w:rsidR="00C75F1C" w:rsidRDefault="00C75F1C" w:rsidP="0056629B">
      <w:pPr>
        <w:ind w:firstLine="0"/>
      </w:pPr>
      <w:r>
        <w:t>After some basic optimization, it seemed logical to focus on either loop unrolling or loop tiling techniques. After testing both, it quickly became evident that loop unrolling was going to offer the most optimization as we could leverage the memory access allocation while decreasing the iterations. Past the 8 instructions, there was a decrease in performance, probably due to the code being larger than the instruction cache of the processor.</w:t>
      </w:r>
    </w:p>
    <w:p w14:paraId="2EA87ED1" w14:textId="77777777" w:rsidR="001A6B22" w:rsidRDefault="001A6B22" w:rsidP="0056629B">
      <w:pPr>
        <w:ind w:firstLine="0"/>
      </w:pPr>
    </w:p>
    <w:p w14:paraId="0FA7EFCE" w14:textId="77777777" w:rsidR="00C75F1C" w:rsidRPr="00C75F1C" w:rsidRDefault="00C75F1C" w:rsidP="00C75F1C">
      <w:pPr>
        <w:ind w:firstLine="0"/>
        <w:rPr>
          <w:rFonts w:asciiTheme="majorHAnsi" w:hAnsiTheme="majorHAnsi" w:cstheme="majorHAnsi"/>
          <w:sz w:val="28"/>
          <w:szCs w:val="28"/>
        </w:rPr>
      </w:pPr>
      <w:r w:rsidRPr="00C75F1C">
        <w:rPr>
          <w:rFonts w:asciiTheme="majorHAnsi" w:hAnsiTheme="majorHAnsi" w:cstheme="majorHAnsi"/>
          <w:sz w:val="28"/>
          <w:szCs w:val="28"/>
        </w:rPr>
        <w:t>Matrix Initialization</w:t>
      </w:r>
    </w:p>
    <w:p w14:paraId="175414A0" w14:textId="47D995F1" w:rsidR="00C75F1C" w:rsidRDefault="00C75F1C" w:rsidP="0056629B">
      <w:pPr>
        <w:ind w:firstLine="0"/>
      </w:pPr>
      <w:r>
        <w:t>In general, for the</w:t>
      </w:r>
      <w:r>
        <w:t xml:space="preserve"> matrix initialization, most of the online information </w:t>
      </w:r>
      <w:r>
        <w:t>narrowed down</w:t>
      </w:r>
      <w:r>
        <w:t xml:space="preserve"> to</w:t>
      </w:r>
      <w:r w:rsidRPr="00662AE0">
        <w:t xml:space="preserve"> optimize </w:t>
      </w:r>
      <w:r>
        <w:t>a</w:t>
      </w:r>
      <w:r w:rsidRPr="00662AE0">
        <w:t xml:space="preserve"> matrix </w:t>
      </w:r>
      <w:r>
        <w:t>initialization</w:t>
      </w:r>
      <w:r>
        <w:t xml:space="preserve"> </w:t>
      </w:r>
      <w:r w:rsidRPr="00662AE0">
        <w:t>function by using pointer arithmetic instead of index-based access and by leveraging loop tiling to improve cache locality.</w:t>
      </w:r>
      <w:r>
        <w:t xml:space="preserve"> However, </w:t>
      </w:r>
      <w:r w:rsidR="00F05536">
        <w:t xml:space="preserve">most of the techniques and rewrites around cache locality, loop tiling and unrolling did not achieve much optimization at all. After some more research, I came across a SIMD lecture in regards of </w:t>
      </w:r>
      <w:proofErr w:type="spellStart"/>
      <w:r w:rsidR="00F05536">
        <w:t>hw</w:t>
      </w:r>
      <w:proofErr w:type="spellEnd"/>
      <w:r w:rsidR="00F05536">
        <w:t xml:space="preserve">-level data parallelism,  </w:t>
      </w:r>
      <w:hyperlink r:id="rId12" w:history="1">
        <w:r w:rsidR="00F05536" w:rsidRPr="001868ED">
          <w:rPr>
            <w:rStyle w:val="Hyperlink"/>
          </w:rPr>
          <w:t>https://sites.cs.ucsb.edu/~tyang/class/240a17/slides/SIMD.pdf</w:t>
        </w:r>
      </w:hyperlink>
      <w:r w:rsidR="00F05536">
        <w:t xml:space="preserve"> .</w:t>
      </w:r>
    </w:p>
    <w:p w14:paraId="78CB2178" w14:textId="14BC3AF1" w:rsidR="00F05536" w:rsidRDefault="001A6B22" w:rsidP="0056629B">
      <w:pPr>
        <w:ind w:firstLine="0"/>
      </w:pPr>
      <w:r>
        <w:t>It took a few days to rewrite an adaptation of the original code, and ultimately, I did not gain a dramatic optimization, but I was able to get it stable at over 10% of the REF run.</w:t>
      </w:r>
    </w:p>
    <w:p w14:paraId="74C07B0D" w14:textId="77777777" w:rsidR="001A6B22" w:rsidRDefault="001A6B22" w:rsidP="0056629B">
      <w:pPr>
        <w:ind w:firstLine="0"/>
      </w:pPr>
    </w:p>
    <w:p w14:paraId="7FC469EE" w14:textId="7636B81B" w:rsidR="00662AE0" w:rsidRPr="00C75F1C" w:rsidRDefault="00662AE0" w:rsidP="0056629B">
      <w:pPr>
        <w:ind w:firstLine="0"/>
        <w:rPr>
          <w:rFonts w:asciiTheme="majorHAnsi" w:hAnsiTheme="majorHAnsi" w:cstheme="majorHAnsi"/>
          <w:sz w:val="28"/>
          <w:szCs w:val="28"/>
        </w:rPr>
      </w:pPr>
      <w:r w:rsidRPr="00C75F1C">
        <w:rPr>
          <w:rFonts w:asciiTheme="majorHAnsi" w:hAnsiTheme="majorHAnsi" w:cstheme="majorHAnsi"/>
          <w:sz w:val="28"/>
          <w:szCs w:val="28"/>
        </w:rPr>
        <w:t xml:space="preserve">Matrix </w:t>
      </w:r>
      <w:r w:rsidR="00C75F1C">
        <w:rPr>
          <w:rFonts w:asciiTheme="majorHAnsi" w:hAnsiTheme="majorHAnsi" w:cstheme="majorHAnsi"/>
          <w:sz w:val="28"/>
          <w:szCs w:val="28"/>
        </w:rPr>
        <w:t>Multiplication</w:t>
      </w:r>
    </w:p>
    <w:p w14:paraId="175E328A" w14:textId="618CE6FF" w:rsidR="00662AE0" w:rsidRDefault="00C75F1C" w:rsidP="0056629B">
      <w:pPr>
        <w:ind w:firstLine="0"/>
      </w:pPr>
      <w:r>
        <w:t>Like the matrix initialization</w:t>
      </w:r>
      <w:r w:rsidR="00662AE0">
        <w:t>, most of the online information suggested to</w:t>
      </w:r>
      <w:r w:rsidR="00662AE0" w:rsidRPr="00662AE0">
        <w:t xml:space="preserve"> optimize </w:t>
      </w:r>
      <w:r w:rsidR="00662AE0">
        <w:t>a</w:t>
      </w:r>
      <w:r w:rsidR="00662AE0" w:rsidRPr="00662AE0">
        <w:t xml:space="preserve"> matrix </w:t>
      </w:r>
      <w:r>
        <w:t xml:space="preserve">multiplication </w:t>
      </w:r>
      <w:r w:rsidR="00662AE0" w:rsidRPr="00662AE0">
        <w:t>function by using pointer arithmetic instead of index-based access and by leveraging loop tiling to improve cache locality.</w:t>
      </w:r>
    </w:p>
    <w:p w14:paraId="4C0E99A1" w14:textId="00D76657" w:rsidR="00662AE0" w:rsidRDefault="00662AE0" w:rsidP="00662AE0">
      <w:pPr>
        <w:ind w:firstLine="0"/>
      </w:pPr>
      <w:r>
        <w:lastRenderedPageBreak/>
        <w:t>I added loop tiling with a TILE_SIZE of 8</w:t>
      </w:r>
      <w:r>
        <w:t xml:space="preserve"> initially</w:t>
      </w:r>
      <w:r>
        <w:t xml:space="preserve">, which </w:t>
      </w:r>
      <w:r>
        <w:t>I later increased to 16 as there was an increased .3 performance when running on Hydra server.</w:t>
      </w:r>
      <w:r>
        <w:t xml:space="preserve"> This optimization can improve cache locality and overall performance. </w:t>
      </w:r>
      <w:r>
        <w:t>It is important to notice</w:t>
      </w:r>
      <w:r>
        <w:t xml:space="preserve"> that this optimization will be more effective for larger matrices.</w:t>
      </w:r>
    </w:p>
    <w:p w14:paraId="3CE44087" w14:textId="7ADAC6AA" w:rsidR="00662AE0" w:rsidRDefault="00662AE0" w:rsidP="00662AE0">
      <w:pPr>
        <w:ind w:firstLine="0"/>
      </w:pPr>
      <w:r>
        <w:t xml:space="preserve">Additionally, I replaced the set function calls with direct pointer access to eliminate any possible overhead of the function call. </w:t>
      </w:r>
      <w:r>
        <w:t>I favored the optimization instead of readability</w:t>
      </w:r>
      <w:r>
        <w:t>.</w:t>
      </w:r>
    </w:p>
    <w:p w14:paraId="63C635AE" w14:textId="767725BF" w:rsidR="00662AE0" w:rsidRDefault="001A6B22" w:rsidP="00662AE0">
      <w:pPr>
        <w:ind w:firstLine="0"/>
      </w:pPr>
      <w:r>
        <w:t>Average t</w:t>
      </w:r>
      <w:r w:rsidR="00662AE0">
        <w:t>ests run on Hydra</w:t>
      </w:r>
    </w:p>
    <w:tbl>
      <w:tblPr>
        <w:tblStyle w:val="TableGrid"/>
        <w:tblW w:w="0" w:type="auto"/>
        <w:tblLook w:val="04A0" w:firstRow="1" w:lastRow="0" w:firstColumn="1" w:lastColumn="0" w:noHBand="0" w:noVBand="1"/>
      </w:tblPr>
      <w:tblGrid>
        <w:gridCol w:w="1782"/>
        <w:gridCol w:w="1782"/>
        <w:gridCol w:w="1782"/>
        <w:gridCol w:w="1782"/>
        <w:gridCol w:w="1782"/>
      </w:tblGrid>
      <w:tr w:rsidR="00662AE0" w:rsidRPr="00662AE0" w14:paraId="51BB9F81" w14:textId="77777777" w:rsidTr="00662AE0">
        <w:tc>
          <w:tcPr>
            <w:tcW w:w="1782" w:type="dxa"/>
          </w:tcPr>
          <w:p w14:paraId="1C33FF35" w14:textId="15DE892F" w:rsidR="00662AE0" w:rsidRPr="00662AE0" w:rsidRDefault="00662AE0" w:rsidP="00662AE0">
            <w:pPr>
              <w:ind w:firstLine="0"/>
              <w:rPr>
                <w:sz w:val="16"/>
                <w:szCs w:val="16"/>
              </w:rPr>
            </w:pPr>
            <w:r w:rsidRPr="00662AE0">
              <w:rPr>
                <w:rFonts w:ascii="Menlo" w:hAnsi="Menlo" w:cs="Menlo"/>
                <w:color w:val="000000"/>
                <w:kern w:val="0"/>
                <w:sz w:val="16"/>
                <w:szCs w:val="16"/>
              </w:rPr>
              <w:t>(8 TILE</w:t>
            </w:r>
            <w:proofErr w:type="gramStart"/>
            <w:r w:rsidRPr="00662AE0">
              <w:rPr>
                <w:rFonts w:ascii="Menlo" w:hAnsi="Menlo" w:cs="Menlo"/>
                <w:color w:val="000000"/>
                <w:kern w:val="0"/>
                <w:sz w:val="16"/>
                <w:szCs w:val="16"/>
              </w:rPr>
              <w:t xml:space="preserve">) </w:t>
            </w:r>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w:t>
            </w:r>
            <w:proofErr w:type="spellStart"/>
            <w:r w:rsidRPr="00662AE0">
              <w:rPr>
                <w:rFonts w:ascii="Menlo" w:hAnsi="Menlo" w:cs="Menlo"/>
                <w:color w:val="000000"/>
                <w:kern w:val="0"/>
                <w:sz w:val="16"/>
                <w:szCs w:val="16"/>
              </w:rPr>
              <w:t>copt</w:t>
            </w:r>
            <w:proofErr w:type="spellEnd"/>
            <w:r w:rsidRPr="00662AE0">
              <w:rPr>
                <w:rFonts w:ascii="Menlo" w:hAnsi="Menlo" w:cs="Menlo"/>
                <w:color w:val="000000"/>
                <w:kern w:val="0"/>
                <w:sz w:val="16"/>
                <w:szCs w:val="16"/>
              </w:rPr>
              <w:t xml:space="preserve"> 3 1600 1</w:t>
            </w:r>
          </w:p>
        </w:tc>
        <w:tc>
          <w:tcPr>
            <w:tcW w:w="1782" w:type="dxa"/>
          </w:tcPr>
          <w:p w14:paraId="11D25A2A" w14:textId="5CC25165" w:rsidR="00662AE0" w:rsidRPr="00662AE0" w:rsidRDefault="00662AE0" w:rsidP="00662AE0">
            <w:pPr>
              <w:ind w:firstLine="0"/>
              <w:rPr>
                <w:sz w:val="16"/>
                <w:szCs w:val="16"/>
              </w:rPr>
            </w:pPr>
            <w:proofErr w:type="gramStart"/>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copt_O0_ref 3 1600 1</w:t>
            </w:r>
          </w:p>
        </w:tc>
        <w:tc>
          <w:tcPr>
            <w:tcW w:w="1782" w:type="dxa"/>
          </w:tcPr>
          <w:p w14:paraId="4DD9C2CA" w14:textId="67F46153" w:rsidR="00662AE0" w:rsidRPr="00662AE0" w:rsidRDefault="00662AE0" w:rsidP="00662AE0">
            <w:pPr>
              <w:ind w:firstLine="0"/>
              <w:rPr>
                <w:sz w:val="16"/>
                <w:szCs w:val="16"/>
              </w:rPr>
            </w:pPr>
            <w:r w:rsidRPr="00662AE0">
              <w:rPr>
                <w:rFonts w:ascii="Menlo" w:hAnsi="Menlo" w:cs="Menlo"/>
                <w:color w:val="000000"/>
                <w:kern w:val="0"/>
                <w:sz w:val="16"/>
                <w:szCs w:val="16"/>
              </w:rPr>
              <w:t>(</w:t>
            </w:r>
            <w:r w:rsidRPr="00662AE0">
              <w:rPr>
                <w:rFonts w:ascii="Menlo" w:hAnsi="Menlo" w:cs="Menlo"/>
                <w:color w:val="000000"/>
                <w:kern w:val="0"/>
                <w:sz w:val="16"/>
                <w:szCs w:val="16"/>
              </w:rPr>
              <w:t>16</w:t>
            </w:r>
            <w:r w:rsidRPr="00662AE0">
              <w:rPr>
                <w:rFonts w:ascii="Menlo" w:hAnsi="Menlo" w:cs="Menlo"/>
                <w:color w:val="000000"/>
                <w:kern w:val="0"/>
                <w:sz w:val="16"/>
                <w:szCs w:val="16"/>
              </w:rPr>
              <w:t xml:space="preserve"> TILE</w:t>
            </w:r>
            <w:proofErr w:type="gramStart"/>
            <w:r w:rsidRPr="00662AE0">
              <w:rPr>
                <w:rFonts w:ascii="Menlo" w:hAnsi="Menlo" w:cs="Menlo"/>
                <w:color w:val="000000"/>
                <w:kern w:val="0"/>
                <w:sz w:val="16"/>
                <w:szCs w:val="16"/>
              </w:rPr>
              <w:t>) .</w:t>
            </w:r>
            <w:proofErr w:type="gramEnd"/>
            <w:r w:rsidRPr="00662AE0">
              <w:rPr>
                <w:rFonts w:ascii="Menlo" w:hAnsi="Menlo" w:cs="Menlo"/>
                <w:color w:val="000000"/>
                <w:kern w:val="0"/>
                <w:sz w:val="16"/>
                <w:szCs w:val="16"/>
              </w:rPr>
              <w:t>/</w:t>
            </w:r>
            <w:proofErr w:type="spellStart"/>
            <w:r w:rsidRPr="00662AE0">
              <w:rPr>
                <w:rFonts w:ascii="Menlo" w:hAnsi="Menlo" w:cs="Menlo"/>
                <w:color w:val="000000"/>
                <w:kern w:val="0"/>
                <w:sz w:val="16"/>
                <w:szCs w:val="16"/>
              </w:rPr>
              <w:t>copt</w:t>
            </w:r>
            <w:proofErr w:type="spellEnd"/>
            <w:r w:rsidRPr="00662AE0">
              <w:rPr>
                <w:rFonts w:ascii="Menlo" w:hAnsi="Menlo" w:cs="Menlo"/>
                <w:color w:val="000000"/>
                <w:kern w:val="0"/>
                <w:sz w:val="16"/>
                <w:szCs w:val="16"/>
              </w:rPr>
              <w:t xml:space="preserve"> 3 1600 1</w:t>
            </w:r>
          </w:p>
        </w:tc>
        <w:tc>
          <w:tcPr>
            <w:tcW w:w="1782" w:type="dxa"/>
          </w:tcPr>
          <w:p w14:paraId="3612AECD" w14:textId="67B12BA5" w:rsidR="00662AE0" w:rsidRPr="00662AE0" w:rsidRDefault="00662AE0" w:rsidP="00662AE0">
            <w:pPr>
              <w:ind w:firstLine="0"/>
              <w:rPr>
                <w:sz w:val="16"/>
                <w:szCs w:val="16"/>
              </w:rPr>
            </w:pPr>
            <w:proofErr w:type="gramStart"/>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copt_O3_ref 3 1600 1</w:t>
            </w:r>
          </w:p>
        </w:tc>
        <w:tc>
          <w:tcPr>
            <w:tcW w:w="1782" w:type="dxa"/>
          </w:tcPr>
          <w:p w14:paraId="05C8CC23" w14:textId="0108DA2D" w:rsidR="00662AE0" w:rsidRPr="00662AE0" w:rsidRDefault="00662AE0" w:rsidP="00662AE0">
            <w:pPr>
              <w:ind w:firstLine="0"/>
              <w:rPr>
                <w:sz w:val="16"/>
                <w:szCs w:val="16"/>
              </w:rPr>
            </w:pPr>
            <w:proofErr w:type="gramStart"/>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 xml:space="preserve">copt_O3 3 1600 1    </w:t>
            </w:r>
          </w:p>
        </w:tc>
      </w:tr>
      <w:tr w:rsidR="00662AE0" w:rsidRPr="00662AE0" w14:paraId="6201A9E4" w14:textId="77777777" w:rsidTr="00662AE0">
        <w:tc>
          <w:tcPr>
            <w:tcW w:w="1782" w:type="dxa"/>
          </w:tcPr>
          <w:p w14:paraId="25E306D6" w14:textId="6A412CD2" w:rsidR="00662AE0" w:rsidRPr="00662AE0" w:rsidRDefault="00662AE0" w:rsidP="00662AE0">
            <w:pPr>
              <w:ind w:firstLine="0"/>
              <w:rPr>
                <w:sz w:val="16"/>
                <w:szCs w:val="16"/>
              </w:rPr>
            </w:pPr>
            <w:r w:rsidRPr="00662AE0">
              <w:rPr>
                <w:rFonts w:ascii="Menlo" w:hAnsi="Menlo" w:cs="Menlo"/>
                <w:color w:val="000000"/>
                <w:kern w:val="0"/>
                <w:sz w:val="16"/>
                <w:szCs w:val="16"/>
              </w:rPr>
              <w:t>1.9</w:t>
            </w:r>
          </w:p>
        </w:tc>
        <w:tc>
          <w:tcPr>
            <w:tcW w:w="1782" w:type="dxa"/>
          </w:tcPr>
          <w:p w14:paraId="1189F399" w14:textId="6161771D" w:rsidR="00662AE0" w:rsidRPr="00662AE0" w:rsidRDefault="00662AE0" w:rsidP="00662AE0">
            <w:pPr>
              <w:ind w:firstLine="0"/>
              <w:rPr>
                <w:sz w:val="16"/>
                <w:szCs w:val="16"/>
              </w:rPr>
            </w:pPr>
            <w:r w:rsidRPr="00662AE0">
              <w:rPr>
                <w:rFonts w:ascii="Menlo" w:hAnsi="Menlo" w:cs="Menlo"/>
                <w:color w:val="000000"/>
                <w:kern w:val="0"/>
                <w:sz w:val="16"/>
                <w:szCs w:val="16"/>
              </w:rPr>
              <w:t>1.47</w:t>
            </w:r>
          </w:p>
        </w:tc>
        <w:tc>
          <w:tcPr>
            <w:tcW w:w="1782" w:type="dxa"/>
          </w:tcPr>
          <w:p w14:paraId="7452DC5E" w14:textId="732372EB" w:rsidR="00662AE0" w:rsidRPr="00662AE0" w:rsidRDefault="00662AE0" w:rsidP="00662AE0">
            <w:pPr>
              <w:ind w:firstLine="0"/>
              <w:rPr>
                <w:sz w:val="16"/>
                <w:szCs w:val="16"/>
              </w:rPr>
            </w:pPr>
            <w:r w:rsidRPr="00662AE0">
              <w:rPr>
                <w:rFonts w:ascii="Menlo" w:hAnsi="Menlo" w:cs="Menlo"/>
                <w:color w:val="000000"/>
                <w:kern w:val="0"/>
                <w:sz w:val="16"/>
                <w:szCs w:val="16"/>
              </w:rPr>
              <w:t>2.1</w:t>
            </w:r>
          </w:p>
        </w:tc>
        <w:tc>
          <w:tcPr>
            <w:tcW w:w="1782" w:type="dxa"/>
          </w:tcPr>
          <w:p w14:paraId="29DCED4C" w14:textId="31FC83FA" w:rsidR="00662AE0" w:rsidRPr="00662AE0" w:rsidRDefault="00662AE0" w:rsidP="00662AE0">
            <w:pPr>
              <w:ind w:firstLine="0"/>
              <w:rPr>
                <w:sz w:val="16"/>
                <w:szCs w:val="16"/>
              </w:rPr>
            </w:pPr>
            <w:r w:rsidRPr="00662AE0">
              <w:rPr>
                <w:rFonts w:ascii="Menlo" w:hAnsi="Menlo" w:cs="Menlo"/>
                <w:color w:val="000000"/>
                <w:kern w:val="0"/>
                <w:sz w:val="16"/>
                <w:szCs w:val="16"/>
              </w:rPr>
              <w:t>3.05</w:t>
            </w:r>
          </w:p>
        </w:tc>
        <w:tc>
          <w:tcPr>
            <w:tcW w:w="1782" w:type="dxa"/>
          </w:tcPr>
          <w:p w14:paraId="1B884CDC" w14:textId="3F5FE929" w:rsidR="00662AE0" w:rsidRPr="00662AE0" w:rsidRDefault="00662AE0" w:rsidP="00662AE0">
            <w:pPr>
              <w:ind w:firstLine="0"/>
              <w:rPr>
                <w:sz w:val="16"/>
                <w:szCs w:val="16"/>
              </w:rPr>
            </w:pPr>
            <w:r w:rsidRPr="00662AE0">
              <w:rPr>
                <w:rFonts w:ascii="Menlo" w:hAnsi="Menlo" w:cs="Menlo"/>
                <w:color w:val="000000"/>
                <w:kern w:val="0"/>
                <w:sz w:val="16"/>
                <w:szCs w:val="16"/>
              </w:rPr>
              <w:t>2.1</w:t>
            </w:r>
          </w:p>
        </w:tc>
      </w:tr>
      <w:tr w:rsidR="00662AE0" w:rsidRPr="00662AE0" w14:paraId="232C882D" w14:textId="77777777" w:rsidTr="00662AE0">
        <w:tc>
          <w:tcPr>
            <w:tcW w:w="1782" w:type="dxa"/>
          </w:tcPr>
          <w:p w14:paraId="74DF785A" w14:textId="77777777" w:rsidR="00662AE0" w:rsidRPr="00662AE0" w:rsidRDefault="00662AE0" w:rsidP="00662AE0">
            <w:pPr>
              <w:ind w:firstLine="0"/>
              <w:rPr>
                <w:sz w:val="16"/>
                <w:szCs w:val="16"/>
              </w:rPr>
            </w:pPr>
          </w:p>
        </w:tc>
        <w:tc>
          <w:tcPr>
            <w:tcW w:w="1782" w:type="dxa"/>
          </w:tcPr>
          <w:p w14:paraId="3C18FD72" w14:textId="77777777" w:rsidR="00662AE0" w:rsidRPr="00662AE0" w:rsidRDefault="00662AE0" w:rsidP="00662AE0">
            <w:pPr>
              <w:ind w:firstLine="0"/>
              <w:rPr>
                <w:sz w:val="16"/>
                <w:szCs w:val="16"/>
              </w:rPr>
            </w:pPr>
          </w:p>
        </w:tc>
        <w:tc>
          <w:tcPr>
            <w:tcW w:w="1782" w:type="dxa"/>
          </w:tcPr>
          <w:p w14:paraId="25BFD5DB" w14:textId="77777777" w:rsidR="00662AE0" w:rsidRPr="00662AE0" w:rsidRDefault="00662AE0" w:rsidP="00662AE0">
            <w:pPr>
              <w:ind w:firstLine="0"/>
              <w:rPr>
                <w:sz w:val="16"/>
                <w:szCs w:val="16"/>
              </w:rPr>
            </w:pPr>
          </w:p>
        </w:tc>
        <w:tc>
          <w:tcPr>
            <w:tcW w:w="1782" w:type="dxa"/>
          </w:tcPr>
          <w:p w14:paraId="4B7C0B6C" w14:textId="77777777" w:rsidR="00662AE0" w:rsidRPr="00662AE0" w:rsidRDefault="00662AE0" w:rsidP="00662AE0">
            <w:pPr>
              <w:ind w:firstLine="0"/>
              <w:rPr>
                <w:sz w:val="16"/>
                <w:szCs w:val="16"/>
              </w:rPr>
            </w:pPr>
          </w:p>
        </w:tc>
        <w:tc>
          <w:tcPr>
            <w:tcW w:w="1782" w:type="dxa"/>
          </w:tcPr>
          <w:p w14:paraId="70CF1868" w14:textId="77777777" w:rsidR="00662AE0" w:rsidRPr="00662AE0" w:rsidRDefault="00662AE0" w:rsidP="00662AE0">
            <w:pPr>
              <w:ind w:firstLine="0"/>
              <w:rPr>
                <w:sz w:val="16"/>
                <w:szCs w:val="16"/>
              </w:rPr>
            </w:pPr>
          </w:p>
        </w:tc>
      </w:tr>
    </w:tbl>
    <w:p w14:paraId="636B2ACC" w14:textId="77777777" w:rsidR="00662AE0" w:rsidRDefault="00662AE0" w:rsidP="00662AE0">
      <w:pPr>
        <w:ind w:firstLine="0"/>
      </w:pPr>
    </w:p>
    <w:p w14:paraId="247DE2AC" w14:textId="7EB73E97" w:rsidR="00662AE0" w:rsidRDefault="00662AE0" w:rsidP="00662AE0">
      <w:pPr>
        <w:ind w:firstLine="0"/>
      </w:pPr>
      <w:r>
        <w:t xml:space="preserve">In conclusion, my optimization when using </w:t>
      </w:r>
      <w:r w:rsidR="00C75F1C">
        <w:t>-</w:t>
      </w:r>
      <w:r>
        <w:t xml:space="preserve">O0 is approximately 30% faster than the REF. However, when using </w:t>
      </w:r>
      <w:r w:rsidR="00C75F1C">
        <w:t>-</w:t>
      </w:r>
      <w:r>
        <w:t>O3, my optimization doesn’t seem to gain additional advantage, but the REF_O3 does.</w:t>
      </w:r>
    </w:p>
    <w:p w14:paraId="1025722F" w14:textId="77777777" w:rsidR="001A6B22" w:rsidRDefault="001A6B22" w:rsidP="00662AE0">
      <w:pPr>
        <w:ind w:firstLine="0"/>
      </w:pPr>
    </w:p>
    <w:p w14:paraId="3E8B4348" w14:textId="10B76E96" w:rsidR="00662AE0" w:rsidRPr="00C75F1C" w:rsidRDefault="00C75F1C" w:rsidP="0056629B">
      <w:pPr>
        <w:ind w:firstLine="0"/>
        <w:rPr>
          <w:sz w:val="28"/>
          <w:szCs w:val="28"/>
        </w:rPr>
      </w:pPr>
      <w:r>
        <w:rPr>
          <w:sz w:val="28"/>
          <w:szCs w:val="28"/>
        </w:rPr>
        <w:t>Factorial Recursive Routine</w:t>
      </w:r>
    </w:p>
    <w:p w14:paraId="632CFA0D" w14:textId="6BCCCCFC" w:rsidR="00C75F1C" w:rsidRDefault="00C75F1C" w:rsidP="0056629B">
      <w:pPr>
        <w:ind w:firstLine="0"/>
      </w:pPr>
      <w:r w:rsidRPr="00C75F1C">
        <w:t xml:space="preserve">One way to optimize the factorial function is by using iteration instead of recursion. </w:t>
      </w:r>
      <w:r>
        <w:t>With a few more changes</w:t>
      </w:r>
      <w:r w:rsidRPr="00C75F1C">
        <w:t xml:space="preserve">, </w:t>
      </w:r>
      <w:r>
        <w:t>we</w:t>
      </w:r>
      <w:r w:rsidRPr="00C75F1C">
        <w:t xml:space="preserve"> can use an accumulator to store the result and reduce the number of multiplications</w:t>
      </w:r>
      <w:r>
        <w:t>. And finally, we can also use a loop unrolling technique which ultimately decreases the overhead of the loop by decreasing the iterations.</w:t>
      </w:r>
    </w:p>
    <w:p w14:paraId="6FCD9E63" w14:textId="410F08AC" w:rsidR="00C75F1C" w:rsidRDefault="001A6B22" w:rsidP="0056629B">
      <w:pPr>
        <w:ind w:firstLine="0"/>
      </w:pPr>
      <w:r>
        <w:t>Average t</w:t>
      </w:r>
      <w:r w:rsidR="00C75F1C">
        <w:t xml:space="preserve">ests run on </w:t>
      </w:r>
      <w:proofErr w:type="gramStart"/>
      <w:r w:rsidR="00C75F1C">
        <w:t>Hydra</w:t>
      </w:r>
      <w:proofErr w:type="gramEnd"/>
    </w:p>
    <w:tbl>
      <w:tblPr>
        <w:tblStyle w:val="TableGrid"/>
        <w:tblW w:w="0" w:type="auto"/>
        <w:tblLook w:val="04A0" w:firstRow="1" w:lastRow="0" w:firstColumn="1" w:lastColumn="0" w:noHBand="0" w:noVBand="1"/>
      </w:tblPr>
      <w:tblGrid>
        <w:gridCol w:w="1782"/>
        <w:gridCol w:w="1782"/>
        <w:gridCol w:w="1782"/>
        <w:gridCol w:w="1782"/>
      </w:tblGrid>
      <w:tr w:rsidR="00C75F1C" w:rsidRPr="00662AE0" w14:paraId="07B8C1AA" w14:textId="77777777" w:rsidTr="008C141B">
        <w:tc>
          <w:tcPr>
            <w:tcW w:w="1782" w:type="dxa"/>
          </w:tcPr>
          <w:p w14:paraId="53AEE1D7" w14:textId="6A35ED3B" w:rsidR="00C75F1C" w:rsidRPr="00662AE0" w:rsidRDefault="00C75F1C" w:rsidP="008C141B">
            <w:pPr>
              <w:ind w:firstLine="0"/>
              <w:rPr>
                <w:sz w:val="16"/>
                <w:szCs w:val="16"/>
              </w:rPr>
            </w:pPr>
            <w:proofErr w:type="gramStart"/>
            <w:r w:rsidRPr="00662AE0">
              <w:rPr>
                <w:rFonts w:ascii="Menlo" w:hAnsi="Menlo" w:cs="Menlo"/>
                <w:color w:val="000000"/>
                <w:kern w:val="0"/>
                <w:sz w:val="16"/>
                <w:szCs w:val="16"/>
              </w:rPr>
              <w:t>./</w:t>
            </w:r>
            <w:proofErr w:type="spellStart"/>
            <w:proofErr w:type="gramEnd"/>
            <w:r w:rsidRPr="00662AE0">
              <w:rPr>
                <w:rFonts w:ascii="Menlo" w:hAnsi="Menlo" w:cs="Menlo"/>
                <w:color w:val="000000"/>
                <w:kern w:val="0"/>
                <w:sz w:val="16"/>
                <w:szCs w:val="16"/>
              </w:rPr>
              <w:t>copt</w:t>
            </w:r>
            <w:proofErr w:type="spellEnd"/>
            <w:r w:rsidRPr="00662AE0">
              <w:rPr>
                <w:rFonts w:ascii="Menlo" w:hAnsi="Menlo" w:cs="Menlo"/>
                <w:color w:val="000000"/>
                <w:kern w:val="0"/>
                <w:sz w:val="16"/>
                <w:szCs w:val="16"/>
              </w:rPr>
              <w:t xml:space="preserve"> </w:t>
            </w:r>
            <w:r w:rsidRPr="00C75F1C">
              <w:rPr>
                <w:rFonts w:ascii="Menlo" w:hAnsi="Menlo" w:cs="Menlo"/>
                <w:color w:val="000000"/>
                <w:kern w:val="0"/>
                <w:sz w:val="16"/>
                <w:szCs w:val="16"/>
              </w:rPr>
              <w:t>2 20 200000000</w:t>
            </w:r>
          </w:p>
        </w:tc>
        <w:tc>
          <w:tcPr>
            <w:tcW w:w="1782" w:type="dxa"/>
          </w:tcPr>
          <w:p w14:paraId="771ADFE0" w14:textId="6B04FEC9" w:rsidR="00C75F1C" w:rsidRPr="00662AE0" w:rsidRDefault="00C75F1C" w:rsidP="008C141B">
            <w:pPr>
              <w:ind w:firstLine="0"/>
              <w:rPr>
                <w:sz w:val="16"/>
                <w:szCs w:val="16"/>
              </w:rPr>
            </w:pPr>
            <w:proofErr w:type="gramStart"/>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 xml:space="preserve">copt_O0_ref </w:t>
            </w:r>
            <w:r w:rsidRPr="00C75F1C">
              <w:rPr>
                <w:rFonts w:ascii="Menlo" w:hAnsi="Menlo" w:cs="Menlo"/>
                <w:color w:val="000000"/>
                <w:kern w:val="0"/>
                <w:sz w:val="16"/>
                <w:szCs w:val="16"/>
              </w:rPr>
              <w:t>2 20 200000000</w:t>
            </w:r>
          </w:p>
        </w:tc>
        <w:tc>
          <w:tcPr>
            <w:tcW w:w="1782" w:type="dxa"/>
          </w:tcPr>
          <w:p w14:paraId="1F612E2C" w14:textId="106BBF1C" w:rsidR="00C75F1C" w:rsidRPr="00662AE0" w:rsidRDefault="00C75F1C" w:rsidP="008C141B">
            <w:pPr>
              <w:ind w:firstLine="0"/>
              <w:rPr>
                <w:sz w:val="16"/>
                <w:szCs w:val="16"/>
              </w:rPr>
            </w:pPr>
            <w:proofErr w:type="gramStart"/>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 xml:space="preserve">copt_O3_ref </w:t>
            </w:r>
            <w:r w:rsidRPr="00C75F1C">
              <w:rPr>
                <w:rFonts w:ascii="Menlo" w:hAnsi="Menlo" w:cs="Menlo"/>
                <w:color w:val="000000"/>
                <w:kern w:val="0"/>
                <w:sz w:val="16"/>
                <w:szCs w:val="16"/>
              </w:rPr>
              <w:t>2 20 200000000</w:t>
            </w:r>
          </w:p>
        </w:tc>
        <w:tc>
          <w:tcPr>
            <w:tcW w:w="1782" w:type="dxa"/>
          </w:tcPr>
          <w:p w14:paraId="6E352426" w14:textId="70D4D65B" w:rsidR="00C75F1C" w:rsidRPr="00662AE0" w:rsidRDefault="00C75F1C" w:rsidP="008C141B">
            <w:pPr>
              <w:ind w:firstLine="0"/>
              <w:rPr>
                <w:sz w:val="16"/>
                <w:szCs w:val="16"/>
              </w:rPr>
            </w:pPr>
            <w:proofErr w:type="gramStart"/>
            <w:r w:rsidRPr="00662AE0">
              <w:rPr>
                <w:rFonts w:ascii="Menlo" w:hAnsi="Menlo" w:cs="Menlo"/>
                <w:color w:val="000000"/>
                <w:kern w:val="0"/>
                <w:sz w:val="16"/>
                <w:szCs w:val="16"/>
              </w:rPr>
              <w:t>./</w:t>
            </w:r>
            <w:proofErr w:type="gramEnd"/>
            <w:r w:rsidRPr="00662AE0">
              <w:rPr>
                <w:rFonts w:ascii="Menlo" w:hAnsi="Menlo" w:cs="Menlo"/>
                <w:color w:val="000000"/>
                <w:kern w:val="0"/>
                <w:sz w:val="16"/>
                <w:szCs w:val="16"/>
              </w:rPr>
              <w:t xml:space="preserve">copt_O3 </w:t>
            </w:r>
            <w:r w:rsidRPr="00C75F1C">
              <w:rPr>
                <w:rFonts w:ascii="Menlo" w:hAnsi="Menlo" w:cs="Menlo"/>
                <w:color w:val="000000"/>
                <w:kern w:val="0"/>
                <w:sz w:val="16"/>
                <w:szCs w:val="16"/>
              </w:rPr>
              <w:t>2 20 200000000</w:t>
            </w:r>
          </w:p>
        </w:tc>
      </w:tr>
      <w:tr w:rsidR="00C75F1C" w:rsidRPr="00662AE0" w14:paraId="6A7CB863" w14:textId="77777777" w:rsidTr="008C141B">
        <w:tc>
          <w:tcPr>
            <w:tcW w:w="1782" w:type="dxa"/>
          </w:tcPr>
          <w:p w14:paraId="55EA53F9" w14:textId="681F44B1" w:rsidR="00C75F1C" w:rsidRPr="00662AE0" w:rsidRDefault="00C75F1C" w:rsidP="008C141B">
            <w:pPr>
              <w:ind w:firstLine="0"/>
              <w:rPr>
                <w:sz w:val="16"/>
                <w:szCs w:val="16"/>
              </w:rPr>
            </w:pPr>
            <w:r>
              <w:rPr>
                <w:rFonts w:ascii="Menlo" w:hAnsi="Menlo" w:cs="Menlo"/>
                <w:color w:val="000000"/>
                <w:kern w:val="0"/>
                <w:sz w:val="16"/>
                <w:szCs w:val="16"/>
              </w:rPr>
              <w:t>5.4</w:t>
            </w:r>
          </w:p>
        </w:tc>
        <w:tc>
          <w:tcPr>
            <w:tcW w:w="1782" w:type="dxa"/>
          </w:tcPr>
          <w:p w14:paraId="19A460A9" w14:textId="372D8FBD" w:rsidR="00C75F1C" w:rsidRPr="00662AE0" w:rsidRDefault="00C75F1C" w:rsidP="008C141B">
            <w:pPr>
              <w:ind w:firstLine="0"/>
              <w:rPr>
                <w:sz w:val="16"/>
                <w:szCs w:val="16"/>
              </w:rPr>
            </w:pPr>
            <w:r>
              <w:rPr>
                <w:rFonts w:ascii="Menlo" w:hAnsi="Menlo" w:cs="Menlo"/>
                <w:color w:val="000000"/>
                <w:kern w:val="0"/>
                <w:sz w:val="16"/>
                <w:szCs w:val="16"/>
              </w:rPr>
              <w:t>2.30</w:t>
            </w:r>
          </w:p>
        </w:tc>
        <w:tc>
          <w:tcPr>
            <w:tcW w:w="1782" w:type="dxa"/>
          </w:tcPr>
          <w:p w14:paraId="39F44922" w14:textId="2A274BF4" w:rsidR="00C75F1C" w:rsidRPr="00662AE0" w:rsidRDefault="00C75F1C" w:rsidP="008C141B">
            <w:pPr>
              <w:ind w:firstLine="0"/>
              <w:rPr>
                <w:sz w:val="16"/>
                <w:szCs w:val="16"/>
              </w:rPr>
            </w:pPr>
            <w:r>
              <w:rPr>
                <w:rFonts w:ascii="Menlo" w:hAnsi="Menlo" w:cs="Menlo"/>
                <w:color w:val="000000"/>
                <w:kern w:val="0"/>
                <w:sz w:val="16"/>
                <w:szCs w:val="16"/>
              </w:rPr>
              <w:t>1.1</w:t>
            </w:r>
          </w:p>
        </w:tc>
        <w:tc>
          <w:tcPr>
            <w:tcW w:w="1782" w:type="dxa"/>
          </w:tcPr>
          <w:p w14:paraId="6BA66BA6" w14:textId="24C605B7" w:rsidR="00C75F1C" w:rsidRPr="00662AE0" w:rsidRDefault="00C75F1C" w:rsidP="008C141B">
            <w:pPr>
              <w:ind w:firstLine="0"/>
              <w:rPr>
                <w:sz w:val="16"/>
                <w:szCs w:val="16"/>
              </w:rPr>
            </w:pPr>
            <w:r>
              <w:rPr>
                <w:rFonts w:ascii="Menlo" w:hAnsi="Menlo" w:cs="Menlo"/>
                <w:color w:val="000000"/>
                <w:kern w:val="0"/>
                <w:sz w:val="16"/>
                <w:szCs w:val="16"/>
              </w:rPr>
              <w:t>5.4</w:t>
            </w:r>
          </w:p>
        </w:tc>
      </w:tr>
      <w:tr w:rsidR="00C75F1C" w:rsidRPr="00662AE0" w14:paraId="57720D44" w14:textId="77777777" w:rsidTr="008C141B">
        <w:tc>
          <w:tcPr>
            <w:tcW w:w="1782" w:type="dxa"/>
          </w:tcPr>
          <w:p w14:paraId="4DBA9C2F" w14:textId="77777777" w:rsidR="00C75F1C" w:rsidRPr="00662AE0" w:rsidRDefault="00C75F1C" w:rsidP="008C141B">
            <w:pPr>
              <w:ind w:firstLine="0"/>
              <w:rPr>
                <w:sz w:val="16"/>
                <w:szCs w:val="16"/>
              </w:rPr>
            </w:pPr>
          </w:p>
        </w:tc>
        <w:tc>
          <w:tcPr>
            <w:tcW w:w="1782" w:type="dxa"/>
          </w:tcPr>
          <w:p w14:paraId="0B069856" w14:textId="77777777" w:rsidR="00C75F1C" w:rsidRPr="00662AE0" w:rsidRDefault="00C75F1C" w:rsidP="008C141B">
            <w:pPr>
              <w:ind w:firstLine="0"/>
              <w:rPr>
                <w:sz w:val="16"/>
                <w:szCs w:val="16"/>
              </w:rPr>
            </w:pPr>
          </w:p>
        </w:tc>
        <w:tc>
          <w:tcPr>
            <w:tcW w:w="1782" w:type="dxa"/>
          </w:tcPr>
          <w:p w14:paraId="2CCA09C7" w14:textId="77777777" w:rsidR="00C75F1C" w:rsidRPr="00662AE0" w:rsidRDefault="00C75F1C" w:rsidP="008C141B">
            <w:pPr>
              <w:ind w:firstLine="0"/>
              <w:rPr>
                <w:sz w:val="16"/>
                <w:szCs w:val="16"/>
              </w:rPr>
            </w:pPr>
          </w:p>
        </w:tc>
        <w:tc>
          <w:tcPr>
            <w:tcW w:w="1782" w:type="dxa"/>
          </w:tcPr>
          <w:p w14:paraId="5DE5E43E" w14:textId="77777777" w:rsidR="00C75F1C" w:rsidRPr="00662AE0" w:rsidRDefault="00C75F1C" w:rsidP="008C141B">
            <w:pPr>
              <w:ind w:firstLine="0"/>
              <w:rPr>
                <w:sz w:val="16"/>
                <w:szCs w:val="16"/>
              </w:rPr>
            </w:pPr>
          </w:p>
        </w:tc>
      </w:tr>
    </w:tbl>
    <w:p w14:paraId="3C141BD2" w14:textId="77777777" w:rsidR="00C75F1C" w:rsidRDefault="00C75F1C" w:rsidP="0056629B">
      <w:pPr>
        <w:ind w:firstLine="0"/>
      </w:pPr>
    </w:p>
    <w:p w14:paraId="6B9754CC" w14:textId="15D72FD7" w:rsidR="00662AE0" w:rsidRDefault="00C75F1C" w:rsidP="0056629B">
      <w:pPr>
        <w:ind w:firstLine="0"/>
      </w:pPr>
      <w:r w:rsidRPr="00C75F1C">
        <w:lastRenderedPageBreak/>
        <w:t xml:space="preserve">This optimized version should have </w:t>
      </w:r>
      <w:r>
        <w:t xml:space="preserve">an increased 90% </w:t>
      </w:r>
      <w:r w:rsidRPr="00C75F1C">
        <w:t xml:space="preserve">performance </w:t>
      </w:r>
      <w:r>
        <w:t xml:space="preserve">in both -O0 and -O3 </w:t>
      </w:r>
      <w:r w:rsidRPr="00C75F1C">
        <w:t>because it</w:t>
      </w:r>
      <w:r>
        <w:t xml:space="preserve"> </w:t>
      </w:r>
      <w:r w:rsidRPr="00C75F1C">
        <w:t>eliminates the overhead of recursive function calls</w:t>
      </w:r>
      <w:r>
        <w:t>,</w:t>
      </w:r>
      <w:r w:rsidRPr="00C75F1C">
        <w:t xml:space="preserve"> makes better use of the cache</w:t>
      </w:r>
      <w:r>
        <w:t xml:space="preserve"> and it </w:t>
      </w:r>
      <w:r w:rsidRPr="00C75F1C">
        <w:t>computes the product of four consecutive numbers at a time, reducing the number of iterations by a factor of 4</w:t>
      </w:r>
      <w:r>
        <w:t>.</w:t>
      </w:r>
    </w:p>
    <w:p w14:paraId="3F3AE498" w14:textId="77777777" w:rsidR="001A6B22" w:rsidRDefault="001A6B22" w:rsidP="0056629B">
      <w:pPr>
        <w:ind w:firstLine="0"/>
      </w:pPr>
    </w:p>
    <w:p w14:paraId="69C4CB24" w14:textId="121ED56F" w:rsidR="001A6B22" w:rsidRPr="001A6B22" w:rsidRDefault="001A6B22" w:rsidP="0056629B">
      <w:pPr>
        <w:ind w:firstLine="0"/>
        <w:rPr>
          <w:sz w:val="28"/>
          <w:szCs w:val="28"/>
        </w:rPr>
      </w:pPr>
      <w:r w:rsidRPr="001A6B22">
        <w:rPr>
          <w:sz w:val="28"/>
          <w:szCs w:val="28"/>
        </w:rPr>
        <w:t>Conclusion</w:t>
      </w:r>
    </w:p>
    <w:p w14:paraId="36B9D5B9" w14:textId="1A0B2668" w:rsidR="001A6B22" w:rsidRDefault="001A6B22" w:rsidP="0056629B">
      <w:pPr>
        <w:ind w:firstLine="0"/>
      </w:pPr>
      <w:r>
        <w:t>This assignment has been particularly rewarding. On one hand it was stressful to figure out new code and the SIMD instructions for the Matrix Initialization; all to get to a stable optimization. However, on the other hand, learning about optimization techniques, useful algorithms and having gained valuable experience in optimizing some basic code that is the baseline for most programs is very rewarding. After running our version of code optimization for multiple runs, we have obtained an average speedup optimization ranging from 11% to 150% in some operations.</w:t>
      </w:r>
    </w:p>
    <w:p w14:paraId="713C6D81" w14:textId="719FFC6E" w:rsidR="001A6B22" w:rsidRDefault="001A6B22" w:rsidP="001A6B22">
      <w:pPr>
        <w:ind w:left="720" w:firstLine="0"/>
      </w:pPr>
      <w:r w:rsidRPr="001A6B22">
        <w:drawing>
          <wp:inline distT="0" distB="0" distL="0" distR="0" wp14:anchorId="21A3FFC6" wp14:editId="1E66B5A2">
            <wp:extent cx="5133314" cy="977774"/>
            <wp:effectExtent l="0" t="0" r="0" b="635"/>
            <wp:docPr id="8837377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3770" name="Picture 1" descr="Table&#10;&#10;Description automatically generated"/>
                    <pic:cNvPicPr/>
                  </pic:nvPicPr>
                  <pic:blipFill>
                    <a:blip r:embed="rId13"/>
                    <a:stretch>
                      <a:fillRect/>
                    </a:stretch>
                  </pic:blipFill>
                  <pic:spPr>
                    <a:xfrm>
                      <a:off x="0" y="0"/>
                      <a:ext cx="5205066" cy="991441"/>
                    </a:xfrm>
                    <a:prstGeom prst="rect">
                      <a:avLst/>
                    </a:prstGeom>
                  </pic:spPr>
                </pic:pic>
              </a:graphicData>
            </a:graphic>
          </wp:inline>
        </w:drawing>
      </w:r>
    </w:p>
    <w:p w14:paraId="0A0594B8" w14:textId="77777777" w:rsidR="001A6B22" w:rsidRDefault="001A6B22" w:rsidP="0056629B">
      <w:pPr>
        <w:ind w:firstLine="0"/>
      </w:pPr>
    </w:p>
    <w:p w14:paraId="2AF7F61F" w14:textId="77777777" w:rsidR="00C75F1C" w:rsidRPr="00EC0FD2" w:rsidRDefault="00C75F1C" w:rsidP="0056629B">
      <w:pPr>
        <w:ind w:firstLine="0"/>
      </w:pPr>
    </w:p>
    <w:sectPr w:rsidR="00C75F1C" w:rsidRPr="00EC0FD2">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065D" w14:textId="77777777" w:rsidR="003327C4" w:rsidRDefault="003327C4">
      <w:pPr>
        <w:spacing w:line="240" w:lineRule="auto"/>
      </w:pPr>
      <w:r>
        <w:separator/>
      </w:r>
    </w:p>
    <w:p w14:paraId="1B83EB30" w14:textId="77777777" w:rsidR="003327C4" w:rsidRDefault="003327C4"/>
  </w:endnote>
  <w:endnote w:type="continuationSeparator" w:id="0">
    <w:p w14:paraId="3CFA6FA6" w14:textId="77777777" w:rsidR="003327C4" w:rsidRDefault="003327C4">
      <w:pPr>
        <w:spacing w:line="240" w:lineRule="auto"/>
      </w:pPr>
      <w:r>
        <w:continuationSeparator/>
      </w:r>
    </w:p>
    <w:p w14:paraId="6E9A1010" w14:textId="77777777" w:rsidR="003327C4" w:rsidRDefault="00332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6556" w14:textId="77777777" w:rsidR="003327C4" w:rsidRDefault="003327C4">
      <w:pPr>
        <w:spacing w:line="240" w:lineRule="auto"/>
      </w:pPr>
      <w:r>
        <w:separator/>
      </w:r>
    </w:p>
    <w:p w14:paraId="70CD6BE8" w14:textId="77777777" w:rsidR="003327C4" w:rsidRDefault="003327C4"/>
  </w:footnote>
  <w:footnote w:type="continuationSeparator" w:id="0">
    <w:p w14:paraId="1E167D9C" w14:textId="77777777" w:rsidR="003327C4" w:rsidRDefault="003327C4">
      <w:pPr>
        <w:spacing w:line="240" w:lineRule="auto"/>
      </w:pPr>
      <w:r>
        <w:continuationSeparator/>
      </w:r>
    </w:p>
    <w:p w14:paraId="5FDD9400" w14:textId="77777777" w:rsidR="003327C4" w:rsidRDefault="003327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7554" w14:textId="4A218F3B" w:rsidR="00E81978" w:rsidRDefault="00000000">
    <w:pPr>
      <w:pStyle w:val="Header"/>
    </w:pPr>
    <w:sdt>
      <w:sdtPr>
        <w:rPr>
          <w:rStyle w:val="Strong"/>
        </w:rPr>
        <w:alias w:val="Running head"/>
        <w:tag w:val=""/>
        <w:id w:val="12739865"/>
        <w:placeholder>
          <w:docPart w:val="C96C99E75E8ABB47A1EB06CE70DF972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62AE0">
          <w:rPr>
            <w:rStyle w:val="Strong"/>
          </w:rPr>
          <w:t>M9.10 Programming Assignment 5 - cOPT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8356" w14:textId="0C76BCC2" w:rsidR="00E81978" w:rsidRDefault="005D3A03">
    <w:pPr>
      <w:pStyle w:val="Header"/>
      <w:rPr>
        <w:rStyle w:val="Strong"/>
      </w:rPr>
    </w:pPr>
    <w:r>
      <w:t xml:space="preserve">Running head: </w:t>
    </w:r>
    <w:sdt>
      <w:sdtPr>
        <w:rPr>
          <w:rStyle w:val="Strong"/>
        </w:rPr>
        <w:alias w:val="Running head"/>
        <w:tag w:val=""/>
        <w:id w:val="-696842620"/>
        <w:placeholder>
          <w:docPart w:val="B0E4A796807C0C438491AEFFB81EA1BE"/>
        </w:placeholder>
        <w:dataBinding w:prefixMappings="xmlns:ns0='http://schemas.microsoft.com/office/2006/coverPageProps' " w:xpath="/ns0:CoverPageProperties[1]/ns0:Abstract[1]" w:storeItemID="{55AF091B-3C7A-41E3-B477-F2FDAA23CFDA}"/>
        <w15:appearance w15:val="hidden"/>
        <w:text/>
      </w:sdtPr>
      <w:sdtContent>
        <w:r w:rsidR="005E00BB" w:rsidRPr="005E00BB">
          <w:rPr>
            <w:rStyle w:val="Strong"/>
          </w:rPr>
          <w:t>M</w:t>
        </w:r>
        <w:r w:rsidR="00662AE0">
          <w:rPr>
            <w:rStyle w:val="Strong"/>
          </w:rPr>
          <w:t>9</w:t>
        </w:r>
        <w:r w:rsidR="005E00BB" w:rsidRPr="005E00BB">
          <w:rPr>
            <w:rStyle w:val="Strong"/>
          </w:rPr>
          <w:t>.</w:t>
        </w:r>
        <w:r w:rsidR="00662AE0">
          <w:rPr>
            <w:rStyle w:val="Strong"/>
          </w:rPr>
          <w:t>10</w:t>
        </w:r>
        <w:r w:rsidR="005E00BB" w:rsidRPr="005E00BB">
          <w:rPr>
            <w:rStyle w:val="Strong"/>
          </w:rPr>
          <w:t xml:space="preserve"> Programming Assignment </w:t>
        </w:r>
        <w:r w:rsidR="00662AE0">
          <w:rPr>
            <w:rStyle w:val="Strong"/>
          </w:rPr>
          <w:t>5</w:t>
        </w:r>
        <w:r w:rsidR="005E00BB" w:rsidRPr="005E00BB">
          <w:rPr>
            <w:rStyle w:val="Strong"/>
          </w:rPr>
          <w:t xml:space="preserve"> - c</w:t>
        </w:r>
        <w:r w:rsidR="00662AE0">
          <w:rPr>
            <w:rStyle w:val="Strong"/>
          </w:rPr>
          <w:t>OPT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F0513E"/>
    <w:multiLevelType w:val="hybridMultilevel"/>
    <w:tmpl w:val="B6A67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0812615">
    <w:abstractNumId w:val="9"/>
  </w:num>
  <w:num w:numId="2" w16cid:durableId="1827935001">
    <w:abstractNumId w:val="7"/>
  </w:num>
  <w:num w:numId="3" w16cid:durableId="493111159">
    <w:abstractNumId w:val="6"/>
  </w:num>
  <w:num w:numId="4" w16cid:durableId="1135224092">
    <w:abstractNumId w:val="5"/>
  </w:num>
  <w:num w:numId="5" w16cid:durableId="1863276400">
    <w:abstractNumId w:val="4"/>
  </w:num>
  <w:num w:numId="6" w16cid:durableId="2118981999">
    <w:abstractNumId w:val="8"/>
  </w:num>
  <w:num w:numId="7" w16cid:durableId="141000006">
    <w:abstractNumId w:val="3"/>
  </w:num>
  <w:num w:numId="8" w16cid:durableId="1485127235">
    <w:abstractNumId w:val="2"/>
  </w:num>
  <w:num w:numId="9" w16cid:durableId="70467887">
    <w:abstractNumId w:val="1"/>
  </w:num>
  <w:num w:numId="10" w16cid:durableId="95367302">
    <w:abstractNumId w:val="0"/>
  </w:num>
  <w:num w:numId="11" w16cid:durableId="1839534322">
    <w:abstractNumId w:val="9"/>
    <w:lvlOverride w:ilvl="0">
      <w:startOverride w:val="1"/>
    </w:lvlOverride>
  </w:num>
  <w:num w:numId="12" w16cid:durableId="996761923">
    <w:abstractNumId w:val="13"/>
  </w:num>
  <w:num w:numId="13" w16cid:durableId="455297255">
    <w:abstractNumId w:val="11"/>
  </w:num>
  <w:num w:numId="14" w16cid:durableId="981930546">
    <w:abstractNumId w:val="10"/>
  </w:num>
  <w:num w:numId="15" w16cid:durableId="1483548575">
    <w:abstractNumId w:val="12"/>
  </w:num>
  <w:num w:numId="16" w16cid:durableId="14424591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52"/>
    <w:rsid w:val="00097047"/>
    <w:rsid w:val="000C0E07"/>
    <w:rsid w:val="000D3F41"/>
    <w:rsid w:val="000D7FAA"/>
    <w:rsid w:val="00163BCC"/>
    <w:rsid w:val="001A6B22"/>
    <w:rsid w:val="0020412C"/>
    <w:rsid w:val="0021276D"/>
    <w:rsid w:val="00212C3F"/>
    <w:rsid w:val="003239B0"/>
    <w:rsid w:val="003327C4"/>
    <w:rsid w:val="00334E41"/>
    <w:rsid w:val="00355DCA"/>
    <w:rsid w:val="003763C1"/>
    <w:rsid w:val="00376745"/>
    <w:rsid w:val="003B457C"/>
    <w:rsid w:val="00405778"/>
    <w:rsid w:val="004537FA"/>
    <w:rsid w:val="004A6B0C"/>
    <w:rsid w:val="00505562"/>
    <w:rsid w:val="0051674A"/>
    <w:rsid w:val="00551A02"/>
    <w:rsid w:val="005534FA"/>
    <w:rsid w:val="0056629B"/>
    <w:rsid w:val="005D3A03"/>
    <w:rsid w:val="005E00BB"/>
    <w:rsid w:val="00633B08"/>
    <w:rsid w:val="006373F0"/>
    <w:rsid w:val="00662AE0"/>
    <w:rsid w:val="00664C4D"/>
    <w:rsid w:val="00710CCF"/>
    <w:rsid w:val="007428D8"/>
    <w:rsid w:val="00773B94"/>
    <w:rsid w:val="007A2FCE"/>
    <w:rsid w:val="007B192A"/>
    <w:rsid w:val="008002C0"/>
    <w:rsid w:val="00870F4B"/>
    <w:rsid w:val="008B3CBA"/>
    <w:rsid w:val="008B582A"/>
    <w:rsid w:val="008C5323"/>
    <w:rsid w:val="008E1E27"/>
    <w:rsid w:val="008F755D"/>
    <w:rsid w:val="00943EA4"/>
    <w:rsid w:val="009627C4"/>
    <w:rsid w:val="00975658"/>
    <w:rsid w:val="00992FB4"/>
    <w:rsid w:val="009A0F52"/>
    <w:rsid w:val="009A6A3B"/>
    <w:rsid w:val="009E7704"/>
    <w:rsid w:val="009F134B"/>
    <w:rsid w:val="00A11E5E"/>
    <w:rsid w:val="00A15991"/>
    <w:rsid w:val="00A96C03"/>
    <w:rsid w:val="00AE13B3"/>
    <w:rsid w:val="00B33795"/>
    <w:rsid w:val="00B527D3"/>
    <w:rsid w:val="00B5319D"/>
    <w:rsid w:val="00B823AA"/>
    <w:rsid w:val="00BA45DB"/>
    <w:rsid w:val="00BF4184"/>
    <w:rsid w:val="00C0601E"/>
    <w:rsid w:val="00C31D30"/>
    <w:rsid w:val="00C75F1C"/>
    <w:rsid w:val="00CB6247"/>
    <w:rsid w:val="00CC2999"/>
    <w:rsid w:val="00CD6E39"/>
    <w:rsid w:val="00CF6E91"/>
    <w:rsid w:val="00D40C79"/>
    <w:rsid w:val="00D46FE1"/>
    <w:rsid w:val="00D747FA"/>
    <w:rsid w:val="00D80E2B"/>
    <w:rsid w:val="00D85B68"/>
    <w:rsid w:val="00DA5CF8"/>
    <w:rsid w:val="00E03240"/>
    <w:rsid w:val="00E6004D"/>
    <w:rsid w:val="00E61279"/>
    <w:rsid w:val="00E81978"/>
    <w:rsid w:val="00EA265D"/>
    <w:rsid w:val="00EB3242"/>
    <w:rsid w:val="00EC0FD2"/>
    <w:rsid w:val="00EF5DA5"/>
    <w:rsid w:val="00F05536"/>
    <w:rsid w:val="00F379B7"/>
    <w:rsid w:val="00F525FA"/>
    <w:rsid w:val="00F6138F"/>
    <w:rsid w:val="00FA0070"/>
    <w:rsid w:val="00FC71AE"/>
    <w:rsid w:val="00FE4EC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68523"/>
  <w15:chartTrackingRefBased/>
  <w15:docId w15:val="{166E8C03-B1F2-6B4D-B485-92989FAE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46FE1"/>
    <w:rPr>
      <w:color w:val="5F5F5F" w:themeColor="hyperlink"/>
      <w:u w:val="single"/>
    </w:rPr>
  </w:style>
  <w:style w:type="character" w:styleId="UnresolvedMention">
    <w:name w:val="Unresolved Mention"/>
    <w:basedOn w:val="DefaultParagraphFont"/>
    <w:uiPriority w:val="99"/>
    <w:semiHidden/>
    <w:unhideWhenUsed/>
    <w:rsid w:val="00D46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54">
      <w:bodyDiv w:val="1"/>
      <w:marLeft w:val="0"/>
      <w:marRight w:val="0"/>
      <w:marTop w:val="0"/>
      <w:marBottom w:val="0"/>
      <w:divBdr>
        <w:top w:val="none" w:sz="0" w:space="0" w:color="auto"/>
        <w:left w:val="none" w:sz="0" w:space="0" w:color="auto"/>
        <w:bottom w:val="none" w:sz="0" w:space="0" w:color="auto"/>
        <w:right w:val="none" w:sz="0" w:space="0" w:color="auto"/>
      </w:divBdr>
    </w:div>
    <w:div w:id="12733874">
      <w:bodyDiv w:val="1"/>
      <w:marLeft w:val="0"/>
      <w:marRight w:val="0"/>
      <w:marTop w:val="0"/>
      <w:marBottom w:val="0"/>
      <w:divBdr>
        <w:top w:val="none" w:sz="0" w:space="0" w:color="auto"/>
        <w:left w:val="none" w:sz="0" w:space="0" w:color="auto"/>
        <w:bottom w:val="none" w:sz="0" w:space="0" w:color="auto"/>
        <w:right w:val="none" w:sz="0" w:space="0" w:color="auto"/>
      </w:divBdr>
    </w:div>
    <w:div w:id="22171679">
      <w:bodyDiv w:val="1"/>
      <w:marLeft w:val="0"/>
      <w:marRight w:val="0"/>
      <w:marTop w:val="0"/>
      <w:marBottom w:val="0"/>
      <w:divBdr>
        <w:top w:val="none" w:sz="0" w:space="0" w:color="auto"/>
        <w:left w:val="none" w:sz="0" w:space="0" w:color="auto"/>
        <w:bottom w:val="none" w:sz="0" w:space="0" w:color="auto"/>
        <w:right w:val="none" w:sz="0" w:space="0" w:color="auto"/>
      </w:divBdr>
    </w:div>
    <w:div w:id="929469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834816">
      <w:bodyDiv w:val="1"/>
      <w:marLeft w:val="0"/>
      <w:marRight w:val="0"/>
      <w:marTop w:val="0"/>
      <w:marBottom w:val="0"/>
      <w:divBdr>
        <w:top w:val="none" w:sz="0" w:space="0" w:color="auto"/>
        <w:left w:val="none" w:sz="0" w:space="0" w:color="auto"/>
        <w:bottom w:val="none" w:sz="0" w:space="0" w:color="auto"/>
        <w:right w:val="none" w:sz="0" w:space="0" w:color="auto"/>
      </w:divBdr>
    </w:div>
    <w:div w:id="193929176">
      <w:bodyDiv w:val="1"/>
      <w:marLeft w:val="0"/>
      <w:marRight w:val="0"/>
      <w:marTop w:val="0"/>
      <w:marBottom w:val="0"/>
      <w:divBdr>
        <w:top w:val="none" w:sz="0" w:space="0" w:color="auto"/>
        <w:left w:val="none" w:sz="0" w:space="0" w:color="auto"/>
        <w:bottom w:val="none" w:sz="0" w:space="0" w:color="auto"/>
        <w:right w:val="none" w:sz="0" w:space="0" w:color="auto"/>
      </w:divBdr>
    </w:div>
    <w:div w:id="222447447">
      <w:bodyDiv w:val="1"/>
      <w:marLeft w:val="0"/>
      <w:marRight w:val="0"/>
      <w:marTop w:val="0"/>
      <w:marBottom w:val="0"/>
      <w:divBdr>
        <w:top w:val="none" w:sz="0" w:space="0" w:color="auto"/>
        <w:left w:val="none" w:sz="0" w:space="0" w:color="auto"/>
        <w:bottom w:val="none" w:sz="0" w:space="0" w:color="auto"/>
        <w:right w:val="none" w:sz="0" w:space="0" w:color="auto"/>
      </w:divBdr>
    </w:div>
    <w:div w:id="2408011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577559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7862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968271">
      <w:bodyDiv w:val="1"/>
      <w:marLeft w:val="0"/>
      <w:marRight w:val="0"/>
      <w:marTop w:val="0"/>
      <w:marBottom w:val="0"/>
      <w:divBdr>
        <w:top w:val="none" w:sz="0" w:space="0" w:color="auto"/>
        <w:left w:val="none" w:sz="0" w:space="0" w:color="auto"/>
        <w:bottom w:val="none" w:sz="0" w:space="0" w:color="auto"/>
        <w:right w:val="none" w:sz="0" w:space="0" w:color="auto"/>
      </w:divBdr>
    </w:div>
    <w:div w:id="416905225">
      <w:bodyDiv w:val="1"/>
      <w:marLeft w:val="0"/>
      <w:marRight w:val="0"/>
      <w:marTop w:val="0"/>
      <w:marBottom w:val="0"/>
      <w:divBdr>
        <w:top w:val="none" w:sz="0" w:space="0" w:color="auto"/>
        <w:left w:val="none" w:sz="0" w:space="0" w:color="auto"/>
        <w:bottom w:val="none" w:sz="0" w:space="0" w:color="auto"/>
        <w:right w:val="none" w:sz="0" w:space="0" w:color="auto"/>
      </w:divBdr>
    </w:div>
    <w:div w:id="4210689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4022060">
      <w:bodyDiv w:val="1"/>
      <w:marLeft w:val="0"/>
      <w:marRight w:val="0"/>
      <w:marTop w:val="0"/>
      <w:marBottom w:val="0"/>
      <w:divBdr>
        <w:top w:val="none" w:sz="0" w:space="0" w:color="auto"/>
        <w:left w:val="none" w:sz="0" w:space="0" w:color="auto"/>
        <w:bottom w:val="none" w:sz="0" w:space="0" w:color="auto"/>
        <w:right w:val="none" w:sz="0" w:space="0" w:color="auto"/>
      </w:divBdr>
    </w:div>
    <w:div w:id="5999170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731564">
      <w:bodyDiv w:val="1"/>
      <w:marLeft w:val="0"/>
      <w:marRight w:val="0"/>
      <w:marTop w:val="0"/>
      <w:marBottom w:val="0"/>
      <w:divBdr>
        <w:top w:val="none" w:sz="0" w:space="0" w:color="auto"/>
        <w:left w:val="none" w:sz="0" w:space="0" w:color="auto"/>
        <w:bottom w:val="none" w:sz="0" w:space="0" w:color="auto"/>
        <w:right w:val="none" w:sz="0" w:space="0" w:color="auto"/>
      </w:divBdr>
    </w:div>
    <w:div w:id="708142373">
      <w:bodyDiv w:val="1"/>
      <w:marLeft w:val="0"/>
      <w:marRight w:val="0"/>
      <w:marTop w:val="0"/>
      <w:marBottom w:val="0"/>
      <w:divBdr>
        <w:top w:val="none" w:sz="0" w:space="0" w:color="auto"/>
        <w:left w:val="none" w:sz="0" w:space="0" w:color="auto"/>
        <w:bottom w:val="none" w:sz="0" w:space="0" w:color="auto"/>
        <w:right w:val="none" w:sz="0" w:space="0" w:color="auto"/>
      </w:divBdr>
    </w:div>
    <w:div w:id="797604771">
      <w:bodyDiv w:val="1"/>
      <w:marLeft w:val="0"/>
      <w:marRight w:val="0"/>
      <w:marTop w:val="0"/>
      <w:marBottom w:val="0"/>
      <w:divBdr>
        <w:top w:val="none" w:sz="0" w:space="0" w:color="auto"/>
        <w:left w:val="none" w:sz="0" w:space="0" w:color="auto"/>
        <w:bottom w:val="none" w:sz="0" w:space="0" w:color="auto"/>
        <w:right w:val="none" w:sz="0" w:space="0" w:color="auto"/>
      </w:divBdr>
    </w:div>
    <w:div w:id="819003826">
      <w:bodyDiv w:val="1"/>
      <w:marLeft w:val="0"/>
      <w:marRight w:val="0"/>
      <w:marTop w:val="0"/>
      <w:marBottom w:val="0"/>
      <w:divBdr>
        <w:top w:val="none" w:sz="0" w:space="0" w:color="auto"/>
        <w:left w:val="none" w:sz="0" w:space="0" w:color="auto"/>
        <w:bottom w:val="none" w:sz="0" w:space="0" w:color="auto"/>
        <w:right w:val="none" w:sz="0" w:space="0" w:color="auto"/>
      </w:divBdr>
    </w:div>
    <w:div w:id="828247742">
      <w:bodyDiv w:val="1"/>
      <w:marLeft w:val="0"/>
      <w:marRight w:val="0"/>
      <w:marTop w:val="0"/>
      <w:marBottom w:val="0"/>
      <w:divBdr>
        <w:top w:val="none" w:sz="0" w:space="0" w:color="auto"/>
        <w:left w:val="none" w:sz="0" w:space="0" w:color="auto"/>
        <w:bottom w:val="none" w:sz="0" w:space="0" w:color="auto"/>
        <w:right w:val="none" w:sz="0" w:space="0" w:color="auto"/>
      </w:divBdr>
    </w:div>
    <w:div w:id="93922171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3937">
      <w:bodyDiv w:val="1"/>
      <w:marLeft w:val="0"/>
      <w:marRight w:val="0"/>
      <w:marTop w:val="0"/>
      <w:marBottom w:val="0"/>
      <w:divBdr>
        <w:top w:val="none" w:sz="0" w:space="0" w:color="auto"/>
        <w:left w:val="none" w:sz="0" w:space="0" w:color="auto"/>
        <w:bottom w:val="none" w:sz="0" w:space="0" w:color="auto"/>
        <w:right w:val="none" w:sz="0" w:space="0" w:color="auto"/>
      </w:divBdr>
    </w:div>
    <w:div w:id="11541818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7425270">
      <w:bodyDiv w:val="1"/>
      <w:marLeft w:val="0"/>
      <w:marRight w:val="0"/>
      <w:marTop w:val="0"/>
      <w:marBottom w:val="0"/>
      <w:divBdr>
        <w:top w:val="none" w:sz="0" w:space="0" w:color="auto"/>
        <w:left w:val="none" w:sz="0" w:space="0" w:color="auto"/>
        <w:bottom w:val="none" w:sz="0" w:space="0" w:color="auto"/>
        <w:right w:val="none" w:sz="0" w:space="0" w:color="auto"/>
      </w:divBdr>
      <w:divsChild>
        <w:div w:id="2000960384">
          <w:marLeft w:val="0"/>
          <w:marRight w:val="0"/>
          <w:marTop w:val="0"/>
          <w:marBottom w:val="0"/>
          <w:divBdr>
            <w:top w:val="none" w:sz="0" w:space="0" w:color="auto"/>
            <w:left w:val="none" w:sz="0" w:space="0" w:color="auto"/>
            <w:bottom w:val="none" w:sz="0" w:space="0" w:color="auto"/>
            <w:right w:val="none" w:sz="0" w:space="0" w:color="auto"/>
          </w:divBdr>
          <w:divsChild>
            <w:div w:id="16673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6594">
      <w:bodyDiv w:val="1"/>
      <w:marLeft w:val="0"/>
      <w:marRight w:val="0"/>
      <w:marTop w:val="0"/>
      <w:marBottom w:val="0"/>
      <w:divBdr>
        <w:top w:val="none" w:sz="0" w:space="0" w:color="auto"/>
        <w:left w:val="none" w:sz="0" w:space="0" w:color="auto"/>
        <w:bottom w:val="none" w:sz="0" w:space="0" w:color="auto"/>
        <w:right w:val="none" w:sz="0" w:space="0" w:color="auto"/>
      </w:divBdr>
    </w:div>
    <w:div w:id="12784908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65438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47432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7418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34900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8068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8772831">
      <w:bodyDiv w:val="1"/>
      <w:marLeft w:val="0"/>
      <w:marRight w:val="0"/>
      <w:marTop w:val="0"/>
      <w:marBottom w:val="0"/>
      <w:divBdr>
        <w:top w:val="none" w:sz="0" w:space="0" w:color="auto"/>
        <w:left w:val="none" w:sz="0" w:space="0" w:color="auto"/>
        <w:bottom w:val="none" w:sz="0" w:space="0" w:color="auto"/>
        <w:right w:val="none" w:sz="0" w:space="0" w:color="auto"/>
      </w:divBdr>
    </w:div>
    <w:div w:id="170131741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2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9831538">
      <w:bodyDiv w:val="1"/>
      <w:marLeft w:val="0"/>
      <w:marRight w:val="0"/>
      <w:marTop w:val="0"/>
      <w:marBottom w:val="0"/>
      <w:divBdr>
        <w:top w:val="none" w:sz="0" w:space="0" w:color="auto"/>
        <w:left w:val="none" w:sz="0" w:space="0" w:color="auto"/>
        <w:bottom w:val="none" w:sz="0" w:space="0" w:color="auto"/>
        <w:right w:val="none" w:sz="0" w:space="0" w:color="auto"/>
      </w:divBdr>
    </w:div>
    <w:div w:id="189296336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052563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056819">
      <w:bodyDiv w:val="1"/>
      <w:marLeft w:val="0"/>
      <w:marRight w:val="0"/>
      <w:marTop w:val="0"/>
      <w:marBottom w:val="0"/>
      <w:divBdr>
        <w:top w:val="none" w:sz="0" w:space="0" w:color="auto"/>
        <w:left w:val="none" w:sz="0" w:space="0" w:color="auto"/>
        <w:bottom w:val="none" w:sz="0" w:space="0" w:color="auto"/>
        <w:right w:val="none" w:sz="0" w:space="0" w:color="auto"/>
      </w:divBdr>
    </w:div>
    <w:div w:id="207030424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475504">
      <w:bodyDiv w:val="1"/>
      <w:marLeft w:val="0"/>
      <w:marRight w:val="0"/>
      <w:marTop w:val="0"/>
      <w:marBottom w:val="0"/>
      <w:divBdr>
        <w:top w:val="none" w:sz="0" w:space="0" w:color="auto"/>
        <w:left w:val="none" w:sz="0" w:space="0" w:color="auto"/>
        <w:bottom w:val="none" w:sz="0" w:space="0" w:color="auto"/>
        <w:right w:val="none" w:sz="0" w:space="0" w:color="auto"/>
      </w:divBdr>
    </w:div>
    <w:div w:id="21238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tes.cs.ucsb.edu/~tyang/class/240a17/slides/SIMD.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useppe.schintu/Library/Containers/com.microsoft.Word/Data/Library/Application%20Support/Microsoft/Office/16.0/DTS/Search/%7b877D1CAC-D45A-3C42-BAC1-48E70FC3C383%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90372E1117343B60E9A760CB54675"/>
        <w:category>
          <w:name w:val="General"/>
          <w:gallery w:val="placeholder"/>
        </w:category>
        <w:types>
          <w:type w:val="bbPlcHdr"/>
        </w:types>
        <w:behaviors>
          <w:behavior w:val="content"/>
        </w:behaviors>
        <w:guid w:val="{7730665B-9019-4A4A-A47D-7EDE0E54C30C}"/>
      </w:docPartPr>
      <w:docPartBody>
        <w:p w:rsidR="00336461" w:rsidRDefault="00000000">
          <w:pPr>
            <w:pStyle w:val="45D90372E1117343B60E9A760CB54675"/>
          </w:pPr>
          <w:r>
            <w:t>[Title Here, up to 12 Words, on One to Two Lines]</w:t>
          </w:r>
        </w:p>
      </w:docPartBody>
    </w:docPart>
    <w:docPart>
      <w:docPartPr>
        <w:name w:val="BFDCA4F3DD51F44F85860C3F11395EAF"/>
        <w:category>
          <w:name w:val="General"/>
          <w:gallery w:val="placeholder"/>
        </w:category>
        <w:types>
          <w:type w:val="bbPlcHdr"/>
        </w:types>
        <w:behaviors>
          <w:behavior w:val="content"/>
        </w:behaviors>
        <w:guid w:val="{F4D7B4A1-F9C6-D549-8C81-0A9F03171530}"/>
      </w:docPartPr>
      <w:docPartBody>
        <w:p w:rsidR="00336461" w:rsidRDefault="00000000">
          <w:pPr>
            <w:pStyle w:val="BFDCA4F3DD51F44F85860C3F11395EAF"/>
          </w:pPr>
          <w:r>
            <w:t>[Title Here, up to 12 Words, on One to Two Lines]</w:t>
          </w:r>
        </w:p>
      </w:docPartBody>
    </w:docPart>
    <w:docPart>
      <w:docPartPr>
        <w:name w:val="C96C99E75E8ABB47A1EB06CE70DF9726"/>
        <w:category>
          <w:name w:val="General"/>
          <w:gallery w:val="placeholder"/>
        </w:category>
        <w:types>
          <w:type w:val="bbPlcHdr"/>
        </w:types>
        <w:behaviors>
          <w:behavior w:val="content"/>
        </w:behaviors>
        <w:guid w:val="{A808FF6C-A8BE-8E49-AA71-04AE3FC291FD}"/>
      </w:docPartPr>
      <w:docPartBody>
        <w:p w:rsidR="00336461" w:rsidRDefault="00000000">
          <w:pPr>
            <w:pStyle w:val="C96C99E75E8ABB47A1EB06CE70DF9726"/>
          </w:pPr>
          <w:r w:rsidRPr="005D3A03">
            <w:t>Figures title:</w:t>
          </w:r>
        </w:p>
      </w:docPartBody>
    </w:docPart>
    <w:docPart>
      <w:docPartPr>
        <w:name w:val="B0E4A796807C0C438491AEFFB81EA1BE"/>
        <w:category>
          <w:name w:val="General"/>
          <w:gallery w:val="placeholder"/>
        </w:category>
        <w:types>
          <w:type w:val="bbPlcHdr"/>
        </w:types>
        <w:behaviors>
          <w:behavior w:val="content"/>
        </w:behaviors>
        <w:guid w:val="{52B4F133-805F-B048-A917-EB8E8DCEA661}"/>
      </w:docPartPr>
      <w:docPartBody>
        <w:p w:rsidR="00336461" w:rsidRDefault="00000000">
          <w:pPr>
            <w:pStyle w:val="B0E4A796807C0C438491AEFFB81EA1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28"/>
    <w:rsid w:val="00336461"/>
    <w:rsid w:val="00477354"/>
    <w:rsid w:val="007C7128"/>
    <w:rsid w:val="0095074A"/>
    <w:rsid w:val="009D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90372E1117343B60E9A760CB54675">
    <w:name w:val="45D90372E1117343B60E9A760CB54675"/>
  </w:style>
  <w:style w:type="character" w:styleId="Emphasis">
    <w:name w:val="Emphasis"/>
    <w:basedOn w:val="DefaultParagraphFont"/>
    <w:uiPriority w:val="4"/>
    <w:unhideWhenUsed/>
    <w:qFormat/>
    <w:rPr>
      <w:i/>
      <w:iCs/>
    </w:rPr>
  </w:style>
  <w:style w:type="paragraph" w:customStyle="1" w:styleId="BFDCA4F3DD51F44F85860C3F11395EAF">
    <w:name w:val="BFDCA4F3DD51F44F85860C3F11395EAF"/>
  </w:style>
  <w:style w:type="paragraph" w:customStyle="1" w:styleId="C96C99E75E8ABB47A1EB06CE70DF9726">
    <w:name w:val="C96C99E75E8ABB47A1EB06CE70DF9726"/>
  </w:style>
  <w:style w:type="paragraph" w:customStyle="1" w:styleId="B0E4A796807C0C438491AEFFB81EA1BE">
    <w:name w:val="B0E4A796807C0C438491AEFFB81EA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M9.10 Programming Assignment 5 - cOPT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CIS21</b:Tag>
    <b:SourceType>InternetSite</b:SourceType>
    <b:Guid>{2FB99624-0FE0-F847-9E35-A9CADC869019}</b:Guid>
    <b:Title>DarkSide Ransomware: Best Practices for Preventing Business Disruption from Ransomware Attacks</b:Title>
    <b:Year>2021</b:Year>
    <b:Author>
      <b:Author>
        <b:Corporate>CISA.GOV</b:Corporate>
      </b:Author>
    </b:Author>
    <b:InternetSiteTitle>CISA.GOV</b:InternetSiteTitle>
    <b:URL>https://www.cisa.gov/uscert/ncas/alerts/aa21-131a</b:URL>
    <b:Month>July</b:Month>
    <b:Day>08</b:Day>
    <b:RefOrder>1</b:RefOrder>
  </b:Source>
  <b:Source>
    <b:Tag>Kyo22</b:Tag>
    <b:SourceType>JournalArticle</b:SourceType>
    <b:Guid>{5E6EA955-98D6-3A4F-A7D3-F1F1CE5AAA0B}</b:Guid>
    <b:Author>
      <b:Author>
        <b:NameList>
          <b:Person>
            <b:Last>Kyoung Ho Kim</b:Last>
            <b:First>Kyounggon</b:First>
            <b:Middle>Kim, Huy Kang Kim</b:Middle>
          </b:Person>
        </b:NameList>
      </b:Author>
    </b:Author>
    <b:Title>STRIDE-based threat modeling and DREAD evaluation for the distributed control system in the oil refinery</b:Title>
    <b:InternetSiteTitle>W</b:InternetSiteTitle>
    <b:Year>2022</b:Year>
    <b:JournalName>ETRI Journal 44</b:JournalName>
    <b:Pages>991-1003</b:Pages>
    <b:RefOrder>2</b:RefOrder>
  </b:Source>
  <b:Source>
    <b:Tag>Wik23</b:Tag>
    <b:SourceType>InternetSite</b:SourceType>
    <b:Guid>{188EC105-61AD-604F-83D2-487134FDC6C3}</b:Guid>
    <b:Author>
      <b:Author>
        <b:NameList>
          <b:Person>
            <b:Last>Wikipedia</b:Last>
          </b:Person>
        </b:NameList>
      </b:Author>
    </b:Author>
    <b:Title>Colonial Pipeline ransomware attack</b:Title>
    <b:InternetSiteTitle>Wikipedia, The Free Encyclopedia</b:InternetSiteTitle>
    <b:URL>https://en.wikipedia.org/w/index.php?title=Colonial_Pipeline_ransomware_attack&amp;oldid=1137631573</b:URL>
    <b:YearAccessed>2023</b:YearAccessed>
    <b:MonthAccessed>February</b:MonthAccessed>
    <b:RefOrder>6</b:RefOrder>
  </b:Source>
  <b:Source>
    <b:Tag>ORN22</b:Tag>
    <b:SourceType>InternetSite</b:SourceType>
    <b:Guid>{2DAD5FA5-8299-0046-963A-78C9FA2ABB35}</b:Guid>
    <b:Author>
      <b:Author>
        <b:Corporate>ORNL</b:Corporate>
      </b:Author>
    </b:Author>
    <b:Title>User Facilities</b:Title>
    <b:InternetSiteTitle>ORNL</b:InternetSiteTitle>
    <b:URL>https://web.archive.org/web/20221130173804/https://www.ornl.gov/content/user-facilities</b:URL>
    <b:Year>2022</b:Year>
    <b:Month>November</b:Month>
    <b:Day>30</b:Day>
    <b:RefOrder>7</b:RefOrder>
  </b:Source>
  <b:Source>
    <b:Tag>Mat11</b:Tag>
    <b:SourceType>InternetSite</b:SourceType>
    <b:Guid>{5D74B241-B8BF-1D47-9FB4-10F18CA57471}</b:Guid>
    <b:Author>
      <b:Author>
        <b:NameList>
          <b:Person>
            <b:Last>Liebowitz</b:Last>
            <b:First>Matt</b:First>
          </b:Person>
        </b:NameList>
      </b:Author>
    </b:Author>
    <b:Title>Cyberattack Hits Oak Ridge National Laboratory</b:Title>
    <b:InternetSiteTitle>NBCnews.com</b:InternetSiteTitle>
    <b:URL>https://www.nbcnews.com/id/wbna42673411</b:URL>
    <b:Year>2011</b:Year>
    <b:Month>April</b:Month>
    <b:Day>19</b:Day>
    <b:RefOrder>3</b:RefOrder>
  </b:Source>
  <b:Source>
    <b:Tag>Wik231</b:Tag>
    <b:SourceType>InternetSite</b:SourceType>
    <b:Guid>{02613338-D11B-BB40-B158-EB0BA560B86D}</b:Guid>
    <b:Author>
      <b:Author>
        <b:Corporate>Wikipedia</b:Corporate>
      </b:Author>
    </b:Author>
    <b:Title>SolarWinds</b:Title>
    <b:InternetSiteTitle>Wikipedia</b:InternetSiteTitle>
    <b:URL>https://en.wikipedia.org/wiki/SolarWinds</b:URL>
    <b:YearAccessed>2023</b:YearAccessed>
    <b:MonthAccessed>February</b:MonthAccessed>
    <b:RefOrder>4</b:RefOrder>
  </b:Source>
  <b:Source>
    <b:Tag>Seb21</b:Tag>
    <b:SourceType>InternetSite</b:SourceType>
    <b:Guid>{8235FA97-71E1-CB46-BA38-AF7727239B63}</b:Guid>
    <b:Author>
      <b:Author>
        <b:NameList>
          <b:Person>
            <b:Last>Olson</b:Last>
            <b:First>Sebastian</b:First>
          </b:Person>
        </b:NameList>
      </b:Author>
    </b:Author>
    <b:Title>Avoid Supply Chain Attacks Similar to SolarWinds Orion</b:Title>
    <b:InternetSiteTitle>TrueSec</b:InternetSiteTitle>
    <b:URL>https://www.truesec.com/hub/blog/avoiding-supply-chain-attacks-similar-to-solarwinds-orions-sunburst</b:URL>
    <b:Year>2021</b:Year>
    <b:Month>January</b:Month>
    <b:Day>6</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BC48E-BE6A-3441-A75D-0DEC34C1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{877D1CAC-D45A-3C42-BAC1-48E70FC3C383}tf03982351_win32.dotx</Template>
  <TotalTime>282</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COSC561 – M3.10.3 Programming Assignment 2 - cexpr</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COSC561 – M9.10 PROGRAMMING ASSIGNMENT 5 - COPT</dc:title>
  <dc:subject/>
  <dc:creator>Microsoft Office User</dc:creator>
  <cp:keywords/>
  <dc:description/>
  <cp:lastModifiedBy>Giuseppe Schintu</cp:lastModifiedBy>
  <cp:revision>12</cp:revision>
  <cp:lastPrinted>2023-02-10T15:40:00Z</cp:lastPrinted>
  <dcterms:created xsi:type="dcterms:W3CDTF">2023-02-10T16:10:00Z</dcterms:created>
  <dcterms:modified xsi:type="dcterms:W3CDTF">2023-05-10T21:04:00Z</dcterms:modified>
</cp:coreProperties>
</file>