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C6D0" w14:textId="77777777" w:rsidR="000B2D17" w:rsidRDefault="000B2D17" w:rsidP="00A2523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COSC 566 – Hack </w:t>
      </w:r>
      <w:proofErr w:type="gramStart"/>
      <w:r>
        <w:rPr>
          <w:b/>
          <w:bCs/>
          <w:sz w:val="40"/>
          <w:szCs w:val="40"/>
        </w:rPr>
        <w:t>The</w:t>
      </w:r>
      <w:proofErr w:type="gramEnd"/>
      <w:r>
        <w:rPr>
          <w:b/>
          <w:bCs/>
          <w:sz w:val="40"/>
          <w:szCs w:val="40"/>
        </w:rPr>
        <w:t xml:space="preserve"> Box Challenge</w:t>
      </w:r>
    </w:p>
    <w:p w14:paraId="4283DF6A" w14:textId="2BD64661" w:rsidR="000B2D17" w:rsidRDefault="000B2D17" w:rsidP="00A2523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Giuseppe Schintu</w:t>
      </w:r>
    </w:p>
    <w:p w14:paraId="301DD9CE" w14:textId="77777777" w:rsidR="000B2D17" w:rsidRDefault="000B2D17" w:rsidP="00A25236">
      <w:pPr>
        <w:jc w:val="center"/>
        <w:rPr>
          <w:b/>
          <w:bCs/>
          <w:sz w:val="40"/>
          <w:szCs w:val="40"/>
        </w:rPr>
      </w:pPr>
    </w:p>
    <w:p w14:paraId="53CC208B" w14:textId="581EC950" w:rsidR="00A25236" w:rsidRPr="00A25236" w:rsidRDefault="00A25236" w:rsidP="00A25236">
      <w:pPr>
        <w:jc w:val="center"/>
        <w:rPr>
          <w:b/>
          <w:bCs/>
          <w:sz w:val="40"/>
          <w:szCs w:val="40"/>
        </w:rPr>
      </w:pPr>
      <w:r w:rsidRPr="00A25236">
        <w:rPr>
          <w:b/>
          <w:bCs/>
          <w:sz w:val="40"/>
          <w:szCs w:val="40"/>
        </w:rPr>
        <w:t>--- TIER 0 ---</w:t>
      </w:r>
    </w:p>
    <w:p w14:paraId="56457CF2" w14:textId="77777777" w:rsidR="00A25236" w:rsidRDefault="00A25236"/>
    <w:p w14:paraId="691F7CC2" w14:textId="3DD948D6" w:rsidR="00806227" w:rsidRDefault="00BD39B3">
      <w:r w:rsidRPr="00BD39B3">
        <w:rPr>
          <w:noProof/>
        </w:rPr>
        <w:drawing>
          <wp:inline distT="0" distB="0" distL="0" distR="0" wp14:anchorId="202127F6" wp14:editId="43C9322D">
            <wp:extent cx="5943600" cy="1454785"/>
            <wp:effectExtent l="0" t="0" r="0" b="5715"/>
            <wp:docPr id="2697335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3350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9046" w14:textId="77777777" w:rsidR="000A38B3" w:rsidRDefault="000A38B3"/>
    <w:p w14:paraId="3ADEB3DF" w14:textId="740D1195" w:rsidR="000A38B3" w:rsidRDefault="000A38B3">
      <w:r>
        <w:t>Connect to target machine using telnet, then use ls</w:t>
      </w:r>
      <w:r w:rsidR="00CC5F50">
        <w:t xml:space="preserve"> and cat commands</w:t>
      </w:r>
      <w:r>
        <w:t xml:space="preserve"> to see what text file has the root flag.</w:t>
      </w:r>
    </w:p>
    <w:p w14:paraId="67B91EBB" w14:textId="77777777" w:rsidR="00BD39B3" w:rsidRDefault="00BD39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9B3" w14:paraId="498CD2E9" w14:textId="77777777" w:rsidTr="00BD39B3">
        <w:tc>
          <w:tcPr>
            <w:tcW w:w="4675" w:type="dxa"/>
          </w:tcPr>
          <w:p w14:paraId="3521730B" w14:textId="2EA01B8D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Question</w:t>
            </w:r>
          </w:p>
        </w:tc>
        <w:tc>
          <w:tcPr>
            <w:tcW w:w="4675" w:type="dxa"/>
          </w:tcPr>
          <w:p w14:paraId="5F47336D" w14:textId="3F8E52D2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Answer</w:t>
            </w:r>
          </w:p>
        </w:tc>
      </w:tr>
      <w:tr w:rsidR="00BD39B3" w14:paraId="380B58D7" w14:textId="77777777" w:rsidTr="00BD39B3">
        <w:tc>
          <w:tcPr>
            <w:tcW w:w="4675" w:type="dxa"/>
          </w:tcPr>
          <w:p w14:paraId="3A840737" w14:textId="019B6EB2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What does the acronym VM stand for?</w:t>
            </w:r>
          </w:p>
        </w:tc>
        <w:tc>
          <w:tcPr>
            <w:tcW w:w="4675" w:type="dxa"/>
          </w:tcPr>
          <w:p w14:paraId="7615A943" w14:textId="1EBB10C6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Virtual Machine</w:t>
            </w:r>
          </w:p>
        </w:tc>
      </w:tr>
      <w:tr w:rsidR="00BD39B3" w14:paraId="69C913E0" w14:textId="77777777" w:rsidTr="00BD39B3">
        <w:tc>
          <w:tcPr>
            <w:tcW w:w="4675" w:type="dxa"/>
          </w:tcPr>
          <w:p w14:paraId="265C005B" w14:textId="00DE6D45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 xml:space="preserve">What tool do we use to interact with the operating system </w:t>
            </w:r>
            <w:proofErr w:type="gramStart"/>
            <w:r w:rsidRPr="00BD39B3">
              <w:rPr>
                <w:sz w:val="18"/>
                <w:szCs w:val="18"/>
              </w:rPr>
              <w:t>in order to</w:t>
            </w:r>
            <w:proofErr w:type="gramEnd"/>
            <w:r w:rsidRPr="00BD39B3">
              <w:rPr>
                <w:sz w:val="18"/>
                <w:szCs w:val="18"/>
              </w:rPr>
              <w:t xml:space="preserve"> issue commands via the command line, such as the one to start our VPN connection? It's also known as a console or shell. </w:t>
            </w:r>
          </w:p>
        </w:tc>
        <w:tc>
          <w:tcPr>
            <w:tcW w:w="4675" w:type="dxa"/>
          </w:tcPr>
          <w:p w14:paraId="32866B24" w14:textId="5170EB5A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Terminal</w:t>
            </w:r>
          </w:p>
        </w:tc>
      </w:tr>
      <w:tr w:rsidR="00BD39B3" w14:paraId="79396E04" w14:textId="77777777" w:rsidTr="00BD39B3">
        <w:tc>
          <w:tcPr>
            <w:tcW w:w="4675" w:type="dxa"/>
          </w:tcPr>
          <w:p w14:paraId="620C635F" w14:textId="7012947B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What service do we use to form our VPN connection into HTB labs? </w:t>
            </w:r>
          </w:p>
        </w:tc>
        <w:tc>
          <w:tcPr>
            <w:tcW w:w="4675" w:type="dxa"/>
          </w:tcPr>
          <w:p w14:paraId="104D1C0A" w14:textId="7ED63BD4" w:rsidR="00BD39B3" w:rsidRPr="00BD39B3" w:rsidRDefault="00BD39B3" w:rsidP="00BD39B3">
            <w:pPr>
              <w:rPr>
                <w:sz w:val="18"/>
                <w:szCs w:val="18"/>
              </w:rPr>
            </w:pPr>
            <w:proofErr w:type="spellStart"/>
            <w:r w:rsidRPr="00BD39B3">
              <w:rPr>
                <w:sz w:val="18"/>
                <w:szCs w:val="18"/>
              </w:rPr>
              <w:t>Openvpn</w:t>
            </w:r>
            <w:proofErr w:type="spellEnd"/>
          </w:p>
        </w:tc>
      </w:tr>
      <w:tr w:rsidR="00BD39B3" w14:paraId="4B032F5E" w14:textId="77777777" w:rsidTr="00BD39B3">
        <w:tc>
          <w:tcPr>
            <w:tcW w:w="4675" w:type="dxa"/>
          </w:tcPr>
          <w:p w14:paraId="75979A5E" w14:textId="77777777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What is the abbreviated name for a 'tunnel interface' in the output of your VPN boot-up sequence output?</w:t>
            </w:r>
          </w:p>
          <w:p w14:paraId="2B3E8D1C" w14:textId="77777777" w:rsidR="00BD39B3" w:rsidRPr="00BD39B3" w:rsidRDefault="00BD39B3" w:rsidP="00BD39B3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14:paraId="19B8362E" w14:textId="2A270DDF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Tun</w:t>
            </w:r>
          </w:p>
        </w:tc>
      </w:tr>
      <w:tr w:rsidR="00BD39B3" w14:paraId="0D024817" w14:textId="77777777" w:rsidTr="00BD39B3">
        <w:tc>
          <w:tcPr>
            <w:tcW w:w="4675" w:type="dxa"/>
          </w:tcPr>
          <w:p w14:paraId="543D0CE1" w14:textId="13D7172B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What tool do we use to test our connection to the target with an ICMP echo request?</w:t>
            </w:r>
          </w:p>
        </w:tc>
        <w:tc>
          <w:tcPr>
            <w:tcW w:w="4675" w:type="dxa"/>
          </w:tcPr>
          <w:p w14:paraId="4523E483" w14:textId="7ABB2DD6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Ping</w:t>
            </w:r>
          </w:p>
        </w:tc>
      </w:tr>
      <w:tr w:rsidR="00BD39B3" w14:paraId="41BA04E1" w14:textId="77777777" w:rsidTr="00BD39B3">
        <w:tc>
          <w:tcPr>
            <w:tcW w:w="4675" w:type="dxa"/>
          </w:tcPr>
          <w:p w14:paraId="2B944D4F" w14:textId="3DA07B9A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What is the name of the most common tool for finding open ports on a target?</w:t>
            </w:r>
          </w:p>
        </w:tc>
        <w:tc>
          <w:tcPr>
            <w:tcW w:w="4675" w:type="dxa"/>
          </w:tcPr>
          <w:p w14:paraId="736696F4" w14:textId="10668B67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Nmap</w:t>
            </w:r>
          </w:p>
        </w:tc>
      </w:tr>
      <w:tr w:rsidR="00BD39B3" w14:paraId="7C576EA1" w14:textId="77777777" w:rsidTr="00BD39B3">
        <w:tc>
          <w:tcPr>
            <w:tcW w:w="4675" w:type="dxa"/>
          </w:tcPr>
          <w:p w14:paraId="1859F77E" w14:textId="50B29883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What service do we identify on port 23/</w:t>
            </w:r>
            <w:proofErr w:type="spellStart"/>
            <w:r w:rsidRPr="00BD39B3">
              <w:rPr>
                <w:sz w:val="18"/>
                <w:szCs w:val="18"/>
              </w:rPr>
              <w:t>tcp</w:t>
            </w:r>
            <w:proofErr w:type="spellEnd"/>
            <w:r w:rsidRPr="00BD39B3">
              <w:rPr>
                <w:sz w:val="18"/>
                <w:szCs w:val="18"/>
              </w:rPr>
              <w:t xml:space="preserve"> during our scans?</w:t>
            </w:r>
          </w:p>
        </w:tc>
        <w:tc>
          <w:tcPr>
            <w:tcW w:w="4675" w:type="dxa"/>
          </w:tcPr>
          <w:p w14:paraId="4E7868C0" w14:textId="3CA09506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telnet</w:t>
            </w:r>
          </w:p>
        </w:tc>
      </w:tr>
      <w:tr w:rsidR="00BD39B3" w14:paraId="5FD8B64D" w14:textId="77777777" w:rsidTr="00BD39B3">
        <w:tc>
          <w:tcPr>
            <w:tcW w:w="4675" w:type="dxa"/>
          </w:tcPr>
          <w:p w14:paraId="178E41E0" w14:textId="6E91C40F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 xml:space="preserve">What username </w:t>
            </w:r>
            <w:proofErr w:type="gramStart"/>
            <w:r w:rsidRPr="00BD39B3">
              <w:rPr>
                <w:sz w:val="18"/>
                <w:szCs w:val="18"/>
              </w:rPr>
              <w:t>is able to</w:t>
            </w:r>
            <w:proofErr w:type="gramEnd"/>
            <w:r w:rsidRPr="00BD39B3">
              <w:rPr>
                <w:sz w:val="18"/>
                <w:szCs w:val="18"/>
              </w:rPr>
              <w:t xml:space="preserve"> log into the target over telnet with a blank password?</w:t>
            </w:r>
          </w:p>
        </w:tc>
        <w:tc>
          <w:tcPr>
            <w:tcW w:w="4675" w:type="dxa"/>
          </w:tcPr>
          <w:p w14:paraId="4781F675" w14:textId="744BA10D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Root</w:t>
            </w:r>
          </w:p>
        </w:tc>
      </w:tr>
      <w:tr w:rsidR="00BD39B3" w14:paraId="4C249FB2" w14:textId="77777777" w:rsidTr="00BD39B3">
        <w:tc>
          <w:tcPr>
            <w:tcW w:w="4675" w:type="dxa"/>
          </w:tcPr>
          <w:p w14:paraId="33BF6256" w14:textId="40AA9C2C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Submit root flag</w:t>
            </w:r>
          </w:p>
        </w:tc>
        <w:tc>
          <w:tcPr>
            <w:tcW w:w="4675" w:type="dxa"/>
          </w:tcPr>
          <w:p w14:paraId="502C3CC8" w14:textId="37D7376D" w:rsidR="00BD39B3" w:rsidRPr="00BD39B3" w:rsidRDefault="00BD39B3" w:rsidP="00BD39B3">
            <w:pPr>
              <w:rPr>
                <w:sz w:val="18"/>
                <w:szCs w:val="18"/>
              </w:rPr>
            </w:pPr>
            <w:r w:rsidRPr="00BD39B3">
              <w:rPr>
                <w:sz w:val="18"/>
                <w:szCs w:val="18"/>
              </w:rPr>
              <w:t>b40abdfe23665f766f9c61ecba8a4c19</w:t>
            </w:r>
          </w:p>
        </w:tc>
      </w:tr>
    </w:tbl>
    <w:p w14:paraId="0CE311D2" w14:textId="46A8CAB2" w:rsidR="00BD39B3" w:rsidRDefault="00BD39B3"/>
    <w:p w14:paraId="6DE7B075" w14:textId="77777777" w:rsidR="000A38B3" w:rsidRDefault="000A38B3"/>
    <w:p w14:paraId="23967CF5" w14:textId="0306B485" w:rsidR="000A38B3" w:rsidRDefault="00CA2855">
      <w:r w:rsidRPr="00CA2855">
        <w:rPr>
          <w:noProof/>
        </w:rPr>
        <w:drawing>
          <wp:inline distT="0" distB="0" distL="0" distR="0" wp14:anchorId="33480DD0" wp14:editId="23039738">
            <wp:extent cx="5943600" cy="1015365"/>
            <wp:effectExtent l="0" t="0" r="0" b="635"/>
            <wp:docPr id="109964549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45493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9C36" w14:textId="77777777" w:rsidR="00CA2855" w:rsidRDefault="00CA2855"/>
    <w:p w14:paraId="572F6C9B" w14:textId="2C9FE544" w:rsidR="00327378" w:rsidRDefault="00327378">
      <w:r>
        <w:t xml:space="preserve">This challenge is about FTP and basic commands to ultimately CTF to complete the </w:t>
      </w:r>
      <w:proofErr w:type="gramStart"/>
      <w:r>
        <w:t>level</w:t>
      </w:r>
      <w:proofErr w:type="gramEnd"/>
    </w:p>
    <w:p w14:paraId="5237B40B" w14:textId="77777777" w:rsidR="00CA2855" w:rsidRDefault="00CA2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855" w14:paraId="77D1221C" w14:textId="77777777" w:rsidTr="008C141B">
        <w:tc>
          <w:tcPr>
            <w:tcW w:w="4675" w:type="dxa"/>
          </w:tcPr>
          <w:p w14:paraId="5E61C647" w14:textId="77777777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Question</w:t>
            </w:r>
          </w:p>
        </w:tc>
        <w:tc>
          <w:tcPr>
            <w:tcW w:w="4675" w:type="dxa"/>
          </w:tcPr>
          <w:p w14:paraId="68008A93" w14:textId="77777777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Answer</w:t>
            </w:r>
          </w:p>
        </w:tc>
      </w:tr>
      <w:tr w:rsidR="00CA2855" w14:paraId="5ABB8F17" w14:textId="77777777" w:rsidTr="008C141B">
        <w:tc>
          <w:tcPr>
            <w:tcW w:w="4675" w:type="dxa"/>
          </w:tcPr>
          <w:p w14:paraId="2D167DEA" w14:textId="6E10172A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lastRenderedPageBreak/>
              <w:t>What does the 3-letter acronym FTP stand for? </w:t>
            </w:r>
          </w:p>
        </w:tc>
        <w:tc>
          <w:tcPr>
            <w:tcW w:w="4675" w:type="dxa"/>
          </w:tcPr>
          <w:p w14:paraId="52E949A8" w14:textId="402A125A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File Transfer Protocol </w:t>
            </w:r>
          </w:p>
        </w:tc>
      </w:tr>
      <w:tr w:rsidR="00CA2855" w14:paraId="6BBBA7AC" w14:textId="77777777" w:rsidTr="008C141B">
        <w:tc>
          <w:tcPr>
            <w:tcW w:w="4675" w:type="dxa"/>
          </w:tcPr>
          <w:p w14:paraId="686D561F" w14:textId="7083097E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Which port does the FTP service listen on usually? </w:t>
            </w:r>
          </w:p>
        </w:tc>
        <w:tc>
          <w:tcPr>
            <w:tcW w:w="4675" w:type="dxa"/>
          </w:tcPr>
          <w:p w14:paraId="458DCB43" w14:textId="44CCCBCD" w:rsidR="00CA2855" w:rsidRPr="00CA2855" w:rsidRDefault="006548E9" w:rsidP="00CA28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CA2855" w14:paraId="7525E767" w14:textId="77777777" w:rsidTr="008C141B">
        <w:tc>
          <w:tcPr>
            <w:tcW w:w="4675" w:type="dxa"/>
          </w:tcPr>
          <w:p w14:paraId="32A19893" w14:textId="77777777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What acronym is used for the secure version of FTP? </w:t>
            </w:r>
          </w:p>
          <w:p w14:paraId="191C65A0" w14:textId="2931A491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What is the command we can use to send an ICMP echo request to test our connection to the target? </w:t>
            </w:r>
          </w:p>
        </w:tc>
        <w:tc>
          <w:tcPr>
            <w:tcW w:w="4675" w:type="dxa"/>
          </w:tcPr>
          <w:p w14:paraId="71737394" w14:textId="6F33CDD9" w:rsidR="00CA2855" w:rsidRPr="00CA2855" w:rsidRDefault="006548E9" w:rsidP="00CA28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sftp</w:t>
            </w:r>
          </w:p>
        </w:tc>
      </w:tr>
      <w:tr w:rsidR="00CA2855" w14:paraId="2A07D9D3" w14:textId="77777777" w:rsidTr="008C141B">
        <w:tc>
          <w:tcPr>
            <w:tcW w:w="4675" w:type="dxa"/>
          </w:tcPr>
          <w:p w14:paraId="7BC1DD32" w14:textId="62BA8949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From your scans, what version is FTP running on the target? </w:t>
            </w:r>
          </w:p>
        </w:tc>
        <w:tc>
          <w:tcPr>
            <w:tcW w:w="4675" w:type="dxa"/>
          </w:tcPr>
          <w:p w14:paraId="574FC365" w14:textId="28F6D761" w:rsidR="00CA2855" w:rsidRPr="00CA2855" w:rsidRDefault="006548E9" w:rsidP="00CA2855">
            <w:pPr>
              <w:rPr>
                <w:sz w:val="18"/>
                <w:szCs w:val="18"/>
              </w:rPr>
            </w:pPr>
            <w:proofErr w:type="spellStart"/>
            <w:r w:rsidRPr="006548E9">
              <w:rPr>
                <w:sz w:val="18"/>
                <w:szCs w:val="18"/>
              </w:rPr>
              <w:t>vsftpd</w:t>
            </w:r>
            <w:proofErr w:type="spellEnd"/>
            <w:r w:rsidRPr="006548E9">
              <w:rPr>
                <w:sz w:val="18"/>
                <w:szCs w:val="18"/>
              </w:rPr>
              <w:t xml:space="preserve"> 3.0.3</w:t>
            </w:r>
          </w:p>
        </w:tc>
      </w:tr>
      <w:tr w:rsidR="00CA2855" w14:paraId="13B8EE4B" w14:textId="77777777" w:rsidTr="008C141B">
        <w:tc>
          <w:tcPr>
            <w:tcW w:w="4675" w:type="dxa"/>
          </w:tcPr>
          <w:p w14:paraId="0A3C4F38" w14:textId="0B19400A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 xml:space="preserve">What is the command we need to run </w:t>
            </w:r>
            <w:proofErr w:type="gramStart"/>
            <w:r w:rsidRPr="00CA2855">
              <w:rPr>
                <w:sz w:val="18"/>
                <w:szCs w:val="18"/>
              </w:rPr>
              <w:t>in order to</w:t>
            </w:r>
            <w:proofErr w:type="gramEnd"/>
            <w:r w:rsidRPr="00CA2855">
              <w:rPr>
                <w:sz w:val="18"/>
                <w:szCs w:val="18"/>
              </w:rPr>
              <w:t xml:space="preserve"> display the 'ftp' client help menu? </w:t>
            </w:r>
          </w:p>
        </w:tc>
        <w:tc>
          <w:tcPr>
            <w:tcW w:w="4675" w:type="dxa"/>
          </w:tcPr>
          <w:p w14:paraId="46B7C978" w14:textId="0307D3EE" w:rsidR="00CA2855" w:rsidRPr="00CA2855" w:rsidRDefault="006548E9" w:rsidP="00CA28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ftp -h</w:t>
            </w:r>
          </w:p>
        </w:tc>
      </w:tr>
      <w:tr w:rsidR="00CA2855" w14:paraId="4AEC3D80" w14:textId="77777777" w:rsidTr="008C141B">
        <w:tc>
          <w:tcPr>
            <w:tcW w:w="4675" w:type="dxa"/>
          </w:tcPr>
          <w:p w14:paraId="389A63BA" w14:textId="196321ED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What is username that is used over FTP when you want to log in without having an account? </w:t>
            </w:r>
          </w:p>
        </w:tc>
        <w:tc>
          <w:tcPr>
            <w:tcW w:w="4675" w:type="dxa"/>
          </w:tcPr>
          <w:p w14:paraId="15F09E0E" w14:textId="372C9E9B" w:rsidR="00CA2855" w:rsidRPr="00CA2855" w:rsidRDefault="006548E9" w:rsidP="00CA28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anonymous</w:t>
            </w:r>
          </w:p>
        </w:tc>
      </w:tr>
      <w:tr w:rsidR="00CA2855" w14:paraId="22807605" w14:textId="77777777" w:rsidTr="008C141B">
        <w:tc>
          <w:tcPr>
            <w:tcW w:w="4675" w:type="dxa"/>
          </w:tcPr>
          <w:p w14:paraId="64003D1A" w14:textId="0B2EB1AE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What is the response code we get for the FTP message 'Login successful'? </w:t>
            </w:r>
          </w:p>
        </w:tc>
        <w:tc>
          <w:tcPr>
            <w:tcW w:w="4675" w:type="dxa"/>
          </w:tcPr>
          <w:p w14:paraId="7834F3F8" w14:textId="5910B900" w:rsidR="00CA2855" w:rsidRPr="00CA2855" w:rsidRDefault="006548E9" w:rsidP="00CA28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</w:t>
            </w:r>
          </w:p>
        </w:tc>
      </w:tr>
      <w:tr w:rsidR="00CA2855" w14:paraId="792B62A3" w14:textId="77777777" w:rsidTr="008C141B">
        <w:tc>
          <w:tcPr>
            <w:tcW w:w="4675" w:type="dxa"/>
          </w:tcPr>
          <w:p w14:paraId="353C5A49" w14:textId="2EC9B4ED" w:rsidR="00CA2855" w:rsidRPr="00CA2855" w:rsidRDefault="00CA2855" w:rsidP="00CA2855">
            <w:pPr>
              <w:tabs>
                <w:tab w:val="left" w:pos="2749"/>
              </w:tabs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There are a couple of commands we can use to list the files and directories available on the FTP server. One is dir. What is the other that is a common way to list files on a Linux system. </w:t>
            </w:r>
          </w:p>
        </w:tc>
        <w:tc>
          <w:tcPr>
            <w:tcW w:w="4675" w:type="dxa"/>
          </w:tcPr>
          <w:p w14:paraId="67606C66" w14:textId="29366C91" w:rsidR="00CA2855" w:rsidRPr="00CA2855" w:rsidRDefault="006548E9" w:rsidP="00CA28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</w:t>
            </w:r>
          </w:p>
        </w:tc>
      </w:tr>
      <w:tr w:rsidR="00CA2855" w14:paraId="0911AFB3" w14:textId="77777777" w:rsidTr="008C141B">
        <w:tc>
          <w:tcPr>
            <w:tcW w:w="4675" w:type="dxa"/>
          </w:tcPr>
          <w:p w14:paraId="1FA56112" w14:textId="4784053C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What is the command used to download the file we found on the FTP server? </w:t>
            </w:r>
          </w:p>
        </w:tc>
        <w:tc>
          <w:tcPr>
            <w:tcW w:w="4675" w:type="dxa"/>
          </w:tcPr>
          <w:p w14:paraId="2689A1D2" w14:textId="4788E721" w:rsidR="00CA2855" w:rsidRPr="00CA2855" w:rsidRDefault="006548E9" w:rsidP="00CA28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CA2855" w14:paraId="2DCFA836" w14:textId="77777777" w:rsidTr="008C141B">
        <w:tc>
          <w:tcPr>
            <w:tcW w:w="4675" w:type="dxa"/>
          </w:tcPr>
          <w:p w14:paraId="10740266" w14:textId="77777777" w:rsidR="00CA2855" w:rsidRPr="00CA2855" w:rsidRDefault="00CA2855" w:rsidP="00CA2855">
            <w:pPr>
              <w:rPr>
                <w:sz w:val="18"/>
                <w:szCs w:val="18"/>
              </w:rPr>
            </w:pPr>
            <w:r w:rsidRPr="00CA2855">
              <w:rPr>
                <w:sz w:val="18"/>
                <w:szCs w:val="18"/>
              </w:rPr>
              <w:t>Submit root flag</w:t>
            </w:r>
          </w:p>
        </w:tc>
        <w:tc>
          <w:tcPr>
            <w:tcW w:w="4675" w:type="dxa"/>
          </w:tcPr>
          <w:p w14:paraId="4D8CCE35" w14:textId="294C011B" w:rsidR="00CA2855" w:rsidRPr="00CA2855" w:rsidRDefault="006548E9" w:rsidP="00CA2855">
            <w:pPr>
              <w:rPr>
                <w:sz w:val="18"/>
                <w:szCs w:val="18"/>
              </w:rPr>
            </w:pPr>
            <w:r w:rsidRPr="006548E9">
              <w:rPr>
                <w:sz w:val="18"/>
                <w:szCs w:val="18"/>
              </w:rPr>
              <w:t>035db21c881520061c53e0536e44f815</w:t>
            </w:r>
          </w:p>
        </w:tc>
      </w:tr>
    </w:tbl>
    <w:p w14:paraId="12583E7C" w14:textId="77777777" w:rsidR="00CA2855" w:rsidRDefault="00CA2855"/>
    <w:p w14:paraId="0956F5BD" w14:textId="77777777" w:rsidR="004038EB" w:rsidRDefault="004038EB"/>
    <w:p w14:paraId="660CB877" w14:textId="105F7E3A" w:rsidR="004038EB" w:rsidRDefault="00327378">
      <w:r w:rsidRPr="00327378">
        <w:rPr>
          <w:noProof/>
        </w:rPr>
        <w:drawing>
          <wp:inline distT="0" distB="0" distL="0" distR="0" wp14:anchorId="3A7A3CAE" wp14:editId="2BF8E580">
            <wp:extent cx="5943600" cy="943610"/>
            <wp:effectExtent l="0" t="0" r="0" b="0"/>
            <wp:docPr id="174861770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17704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0480" w14:textId="77777777" w:rsidR="00327378" w:rsidRDefault="00327378"/>
    <w:p w14:paraId="3F00531A" w14:textId="3BF6FF60" w:rsidR="00327378" w:rsidRDefault="00327378">
      <w:r>
        <w:t xml:space="preserve">This challenge is about </w:t>
      </w:r>
      <w:proofErr w:type="gramStart"/>
      <w:r>
        <w:t>SMB(</w:t>
      </w:r>
      <w:proofErr w:type="gramEnd"/>
      <w:r>
        <w:t xml:space="preserve">Server Message Block). With </w:t>
      </w:r>
      <w:proofErr w:type="spellStart"/>
      <w:r>
        <w:t>smbclient</w:t>
      </w:r>
      <w:proofErr w:type="spellEnd"/>
      <w:r>
        <w:t xml:space="preserve"> we can see private and public share, and ultimately list access with ls/get the flag.txt file.</w:t>
      </w:r>
    </w:p>
    <w:p w14:paraId="59626099" w14:textId="77777777" w:rsidR="00327378" w:rsidRDefault="003273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378" w14:paraId="32431F19" w14:textId="77777777" w:rsidTr="00327378">
        <w:tc>
          <w:tcPr>
            <w:tcW w:w="4675" w:type="dxa"/>
          </w:tcPr>
          <w:p w14:paraId="79F59974" w14:textId="442916A8" w:rsidR="00327378" w:rsidRPr="00327378" w:rsidRDefault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>Question</w:t>
            </w:r>
          </w:p>
        </w:tc>
        <w:tc>
          <w:tcPr>
            <w:tcW w:w="4675" w:type="dxa"/>
          </w:tcPr>
          <w:p w14:paraId="5E0CF5EB" w14:textId="75C9E912" w:rsidR="00327378" w:rsidRPr="00327378" w:rsidRDefault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>Answer</w:t>
            </w:r>
          </w:p>
        </w:tc>
      </w:tr>
      <w:tr w:rsidR="00327378" w14:paraId="797EA987" w14:textId="77777777" w:rsidTr="00327378">
        <w:tc>
          <w:tcPr>
            <w:tcW w:w="4675" w:type="dxa"/>
          </w:tcPr>
          <w:p w14:paraId="540CDD0B" w14:textId="42E54712" w:rsidR="00327378" w:rsidRPr="00327378" w:rsidRDefault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>What does the 3-letter acronym SMB stand for? </w:t>
            </w:r>
          </w:p>
        </w:tc>
        <w:tc>
          <w:tcPr>
            <w:tcW w:w="4675" w:type="dxa"/>
          </w:tcPr>
          <w:p w14:paraId="0C88DC78" w14:textId="22AC3D1A" w:rsidR="00327378" w:rsidRPr="00327378" w:rsidRDefault="00327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Server Message Block</w:t>
            </w:r>
          </w:p>
        </w:tc>
      </w:tr>
      <w:tr w:rsidR="00327378" w14:paraId="432DA9F5" w14:textId="77777777" w:rsidTr="00327378">
        <w:tc>
          <w:tcPr>
            <w:tcW w:w="4675" w:type="dxa"/>
          </w:tcPr>
          <w:p w14:paraId="0B3A9A41" w14:textId="59823D09" w:rsidR="00327378" w:rsidRPr="00327378" w:rsidRDefault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>What port does SMB use to operate at? </w:t>
            </w:r>
          </w:p>
        </w:tc>
        <w:tc>
          <w:tcPr>
            <w:tcW w:w="4675" w:type="dxa"/>
          </w:tcPr>
          <w:p w14:paraId="623C6CFA" w14:textId="0B66AAED" w:rsidR="00327378" w:rsidRPr="00327378" w:rsidRDefault="00327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445</w:t>
            </w:r>
          </w:p>
        </w:tc>
      </w:tr>
      <w:tr w:rsidR="00327378" w14:paraId="20CE822F" w14:textId="77777777" w:rsidTr="00327378">
        <w:tc>
          <w:tcPr>
            <w:tcW w:w="4675" w:type="dxa"/>
          </w:tcPr>
          <w:p w14:paraId="49DDEE80" w14:textId="1E67EECC" w:rsidR="00327378" w:rsidRPr="00327378" w:rsidRDefault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>What is the service name for port 445 that came up in our Nmap scan? </w:t>
            </w:r>
          </w:p>
        </w:tc>
        <w:tc>
          <w:tcPr>
            <w:tcW w:w="4675" w:type="dxa"/>
          </w:tcPr>
          <w:p w14:paraId="62137DD0" w14:textId="48804B2B" w:rsidR="00327378" w:rsidRPr="00327378" w:rsidRDefault="00327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Microsoft-ds</w:t>
            </w:r>
          </w:p>
        </w:tc>
      </w:tr>
      <w:tr w:rsidR="00327378" w14:paraId="7A0D9124" w14:textId="77777777" w:rsidTr="00327378">
        <w:tc>
          <w:tcPr>
            <w:tcW w:w="4675" w:type="dxa"/>
          </w:tcPr>
          <w:p w14:paraId="2D6514F3" w14:textId="34860275" w:rsidR="00327378" w:rsidRPr="00327378" w:rsidRDefault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>What is the 'flag' or 'switch' we can use with the SMB tool to 'list' the contents of the share? </w:t>
            </w:r>
          </w:p>
        </w:tc>
        <w:tc>
          <w:tcPr>
            <w:tcW w:w="4675" w:type="dxa"/>
          </w:tcPr>
          <w:p w14:paraId="19E179E2" w14:textId="5169CFB0" w:rsidR="00327378" w:rsidRPr="00327378" w:rsidRDefault="00327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-L</w:t>
            </w:r>
          </w:p>
        </w:tc>
      </w:tr>
      <w:tr w:rsidR="00327378" w14:paraId="769B8906" w14:textId="77777777" w:rsidTr="00327378">
        <w:tc>
          <w:tcPr>
            <w:tcW w:w="4675" w:type="dxa"/>
          </w:tcPr>
          <w:p w14:paraId="7585FB33" w14:textId="6BF779C9" w:rsidR="00327378" w:rsidRPr="00327378" w:rsidRDefault="00327378" w:rsidP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>How many shares are there on Dancing? </w:t>
            </w:r>
          </w:p>
        </w:tc>
        <w:tc>
          <w:tcPr>
            <w:tcW w:w="4675" w:type="dxa"/>
          </w:tcPr>
          <w:p w14:paraId="3002CDBD" w14:textId="6EC3CA21" w:rsidR="00327378" w:rsidRPr="00327378" w:rsidRDefault="00327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327378" w14:paraId="43C229CA" w14:textId="77777777" w:rsidTr="00327378">
        <w:tc>
          <w:tcPr>
            <w:tcW w:w="4675" w:type="dxa"/>
          </w:tcPr>
          <w:p w14:paraId="47E4A251" w14:textId="492A0F59" w:rsidR="00327378" w:rsidRPr="00327378" w:rsidRDefault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 xml:space="preserve">What is the name of the share we </w:t>
            </w:r>
            <w:proofErr w:type="gramStart"/>
            <w:r w:rsidRPr="00327378">
              <w:rPr>
                <w:sz w:val="18"/>
                <w:szCs w:val="18"/>
              </w:rPr>
              <w:t>are able to</w:t>
            </w:r>
            <w:proofErr w:type="gramEnd"/>
            <w:r w:rsidRPr="00327378">
              <w:rPr>
                <w:sz w:val="18"/>
                <w:szCs w:val="18"/>
              </w:rPr>
              <w:t xml:space="preserve"> access in the end with a blank password? </w:t>
            </w:r>
          </w:p>
        </w:tc>
        <w:tc>
          <w:tcPr>
            <w:tcW w:w="4675" w:type="dxa"/>
          </w:tcPr>
          <w:p w14:paraId="2933D013" w14:textId="7DB6F436" w:rsidR="00327378" w:rsidRPr="00327378" w:rsidRDefault="00327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Workshares</w:t>
            </w:r>
          </w:p>
        </w:tc>
      </w:tr>
      <w:tr w:rsidR="00327378" w14:paraId="0D72A5CB" w14:textId="77777777" w:rsidTr="00327378">
        <w:tc>
          <w:tcPr>
            <w:tcW w:w="4675" w:type="dxa"/>
          </w:tcPr>
          <w:p w14:paraId="0ACA0FC4" w14:textId="650E64BB" w:rsidR="00327378" w:rsidRPr="00327378" w:rsidRDefault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>What is the command we can use within the SMB shell to download the files we find? </w:t>
            </w:r>
          </w:p>
        </w:tc>
        <w:tc>
          <w:tcPr>
            <w:tcW w:w="4675" w:type="dxa"/>
          </w:tcPr>
          <w:p w14:paraId="04CB7C77" w14:textId="23EBEDF3" w:rsidR="00327378" w:rsidRPr="00327378" w:rsidRDefault="003273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327378" w14:paraId="4D54E9E1" w14:textId="77777777" w:rsidTr="00327378">
        <w:tc>
          <w:tcPr>
            <w:tcW w:w="4675" w:type="dxa"/>
          </w:tcPr>
          <w:p w14:paraId="6B2E16EF" w14:textId="566835C7" w:rsidR="00327378" w:rsidRPr="00327378" w:rsidRDefault="00327378" w:rsidP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>Submit root flag </w:t>
            </w:r>
          </w:p>
        </w:tc>
        <w:tc>
          <w:tcPr>
            <w:tcW w:w="4675" w:type="dxa"/>
          </w:tcPr>
          <w:p w14:paraId="6232AE48" w14:textId="43B971FB" w:rsidR="00327378" w:rsidRPr="00327378" w:rsidRDefault="00327378">
            <w:pPr>
              <w:rPr>
                <w:sz w:val="18"/>
                <w:szCs w:val="18"/>
              </w:rPr>
            </w:pPr>
            <w:r w:rsidRPr="00327378">
              <w:rPr>
                <w:sz w:val="18"/>
                <w:szCs w:val="18"/>
              </w:rPr>
              <w:t>5f61c10dffbc77a704d76016a22f1664</w:t>
            </w:r>
          </w:p>
        </w:tc>
      </w:tr>
    </w:tbl>
    <w:p w14:paraId="3A1D89D5" w14:textId="77777777" w:rsidR="00327378" w:rsidRDefault="00327378"/>
    <w:p w14:paraId="6A4E9903" w14:textId="635C6333" w:rsidR="00785732" w:rsidRDefault="00785732">
      <w:r w:rsidRPr="00785732">
        <w:rPr>
          <w:noProof/>
        </w:rPr>
        <w:drawing>
          <wp:inline distT="0" distB="0" distL="0" distR="0" wp14:anchorId="6A5676CA" wp14:editId="5B6EDD79">
            <wp:extent cx="5943600" cy="958850"/>
            <wp:effectExtent l="0" t="0" r="0" b="6350"/>
            <wp:docPr id="358482336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82336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E0C" w14:textId="77777777" w:rsidR="00785732" w:rsidRDefault="00785732"/>
    <w:p w14:paraId="1C634BF0" w14:textId="7A5826CC" w:rsidR="00785732" w:rsidRDefault="00785732">
      <w:r>
        <w:t xml:space="preserve">This challenge is about </w:t>
      </w:r>
      <w:proofErr w:type="spellStart"/>
      <w:r>
        <w:t>redis</w:t>
      </w:r>
      <w:proofErr w:type="spellEnd"/>
      <w:r w:rsidR="00B22D5B">
        <w:t xml:space="preserve"> (a cache data server). With some basic commands using the </w:t>
      </w:r>
      <w:proofErr w:type="spellStart"/>
      <w:r w:rsidR="00B22D5B">
        <w:t>redis</w:t>
      </w:r>
      <w:proofErr w:type="spellEnd"/>
      <w:r w:rsidR="00B22D5B">
        <w:t>-cli (select, list, keys, and get) we can inspect data and ultimately CTF.</w:t>
      </w:r>
    </w:p>
    <w:p w14:paraId="6BBD92C2" w14:textId="77777777" w:rsidR="00B22D5B" w:rsidRDefault="00B22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D5B" w14:paraId="4FC741A0" w14:textId="77777777" w:rsidTr="00B22D5B">
        <w:tc>
          <w:tcPr>
            <w:tcW w:w="4675" w:type="dxa"/>
          </w:tcPr>
          <w:p w14:paraId="5A580819" w14:textId="7D6C921D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lastRenderedPageBreak/>
              <w:t>Question</w:t>
            </w:r>
          </w:p>
        </w:tc>
        <w:tc>
          <w:tcPr>
            <w:tcW w:w="4675" w:type="dxa"/>
          </w:tcPr>
          <w:p w14:paraId="7E3B9B71" w14:textId="6F295323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Answer</w:t>
            </w:r>
          </w:p>
        </w:tc>
      </w:tr>
      <w:tr w:rsidR="00B22D5B" w14:paraId="7DB153FE" w14:textId="77777777" w:rsidTr="00B22D5B">
        <w:tc>
          <w:tcPr>
            <w:tcW w:w="4675" w:type="dxa"/>
          </w:tcPr>
          <w:p w14:paraId="2A2D6F78" w14:textId="2F616FD7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Which TCP port is open on the machine? </w:t>
            </w:r>
          </w:p>
        </w:tc>
        <w:tc>
          <w:tcPr>
            <w:tcW w:w="4675" w:type="dxa"/>
          </w:tcPr>
          <w:p w14:paraId="2C1A07FE" w14:textId="739F9105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6379</w:t>
            </w:r>
          </w:p>
        </w:tc>
      </w:tr>
      <w:tr w:rsidR="00B22D5B" w14:paraId="1F47B38C" w14:textId="77777777" w:rsidTr="00B22D5B">
        <w:tc>
          <w:tcPr>
            <w:tcW w:w="4675" w:type="dxa"/>
          </w:tcPr>
          <w:p w14:paraId="16F0245F" w14:textId="76642E43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Which service is running on the port that is open on the machine? </w:t>
            </w:r>
          </w:p>
        </w:tc>
        <w:tc>
          <w:tcPr>
            <w:tcW w:w="4675" w:type="dxa"/>
          </w:tcPr>
          <w:p w14:paraId="15B015F9" w14:textId="6E4C298F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Redis</w:t>
            </w:r>
          </w:p>
        </w:tc>
      </w:tr>
      <w:tr w:rsidR="00B22D5B" w14:paraId="138C43D0" w14:textId="77777777" w:rsidTr="00B22D5B">
        <w:tc>
          <w:tcPr>
            <w:tcW w:w="4675" w:type="dxa"/>
          </w:tcPr>
          <w:p w14:paraId="1CBFBD48" w14:textId="360E7299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What type of database is Redis? Choose from the following options: (</w:t>
            </w:r>
            <w:proofErr w:type="spellStart"/>
            <w:r w:rsidRPr="00B22D5B">
              <w:rPr>
                <w:sz w:val="18"/>
                <w:szCs w:val="18"/>
              </w:rPr>
              <w:t>i</w:t>
            </w:r>
            <w:proofErr w:type="spellEnd"/>
            <w:r w:rsidRPr="00B22D5B">
              <w:rPr>
                <w:sz w:val="18"/>
                <w:szCs w:val="18"/>
              </w:rPr>
              <w:t>) In-memory Database, (ii) Traditional Database </w:t>
            </w:r>
          </w:p>
        </w:tc>
        <w:tc>
          <w:tcPr>
            <w:tcW w:w="4675" w:type="dxa"/>
          </w:tcPr>
          <w:p w14:paraId="02CD2836" w14:textId="4EC34E3F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In-memory database</w:t>
            </w:r>
          </w:p>
        </w:tc>
      </w:tr>
      <w:tr w:rsidR="00B22D5B" w14:paraId="58402A00" w14:textId="77777777" w:rsidTr="00B22D5B">
        <w:tc>
          <w:tcPr>
            <w:tcW w:w="4675" w:type="dxa"/>
          </w:tcPr>
          <w:p w14:paraId="07122BC7" w14:textId="35531006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 xml:space="preserve">Which command-line utility is used to interact with the Redis server? Enter the program name you would </w:t>
            </w:r>
            <w:proofErr w:type="gramStart"/>
            <w:r w:rsidRPr="00B22D5B">
              <w:rPr>
                <w:sz w:val="18"/>
                <w:szCs w:val="18"/>
              </w:rPr>
              <w:t>enter into</w:t>
            </w:r>
            <w:proofErr w:type="gramEnd"/>
            <w:r w:rsidRPr="00B22D5B">
              <w:rPr>
                <w:sz w:val="18"/>
                <w:szCs w:val="18"/>
              </w:rPr>
              <w:t xml:space="preserve"> the terminal without any arguments. </w:t>
            </w:r>
          </w:p>
        </w:tc>
        <w:tc>
          <w:tcPr>
            <w:tcW w:w="4675" w:type="dxa"/>
          </w:tcPr>
          <w:p w14:paraId="5F263806" w14:textId="4246C161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Redis-cli</w:t>
            </w:r>
          </w:p>
        </w:tc>
      </w:tr>
      <w:tr w:rsidR="00B22D5B" w14:paraId="41DBCC5D" w14:textId="77777777" w:rsidTr="00B22D5B">
        <w:tc>
          <w:tcPr>
            <w:tcW w:w="4675" w:type="dxa"/>
          </w:tcPr>
          <w:p w14:paraId="30982A74" w14:textId="15839748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Which flag is used with the Redis command-line utility to specify the hostname? </w:t>
            </w:r>
          </w:p>
        </w:tc>
        <w:tc>
          <w:tcPr>
            <w:tcW w:w="4675" w:type="dxa"/>
          </w:tcPr>
          <w:p w14:paraId="58A15F8F" w14:textId="4A7A2888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-h</w:t>
            </w:r>
          </w:p>
        </w:tc>
      </w:tr>
      <w:tr w:rsidR="00B22D5B" w14:paraId="37A695CE" w14:textId="77777777" w:rsidTr="00B22D5B">
        <w:tc>
          <w:tcPr>
            <w:tcW w:w="4675" w:type="dxa"/>
          </w:tcPr>
          <w:p w14:paraId="283BD657" w14:textId="21666357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Once connected to a Redis server, which command is used to obtain the information and statistics about the Redis server? </w:t>
            </w:r>
          </w:p>
        </w:tc>
        <w:tc>
          <w:tcPr>
            <w:tcW w:w="4675" w:type="dxa"/>
          </w:tcPr>
          <w:p w14:paraId="1A9A972F" w14:textId="1AC13471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info</w:t>
            </w:r>
          </w:p>
        </w:tc>
      </w:tr>
      <w:tr w:rsidR="00B22D5B" w14:paraId="1AB3B938" w14:textId="77777777" w:rsidTr="00B22D5B">
        <w:tc>
          <w:tcPr>
            <w:tcW w:w="4675" w:type="dxa"/>
          </w:tcPr>
          <w:p w14:paraId="0CCDCE5D" w14:textId="4DAB99B6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What is the version of the Redis server being used on the target machine? </w:t>
            </w:r>
          </w:p>
        </w:tc>
        <w:tc>
          <w:tcPr>
            <w:tcW w:w="4675" w:type="dxa"/>
          </w:tcPr>
          <w:p w14:paraId="4E72870C" w14:textId="2A0934A7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5.0.7</w:t>
            </w:r>
          </w:p>
        </w:tc>
      </w:tr>
      <w:tr w:rsidR="00B22D5B" w14:paraId="2269BA5D" w14:textId="77777777" w:rsidTr="00B22D5B">
        <w:tc>
          <w:tcPr>
            <w:tcW w:w="4675" w:type="dxa"/>
          </w:tcPr>
          <w:p w14:paraId="32406C36" w14:textId="363D6D7E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Which command is used to select the desired database in Redis? </w:t>
            </w:r>
          </w:p>
        </w:tc>
        <w:tc>
          <w:tcPr>
            <w:tcW w:w="4675" w:type="dxa"/>
          </w:tcPr>
          <w:p w14:paraId="6C8416C0" w14:textId="49D49691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select</w:t>
            </w:r>
          </w:p>
        </w:tc>
      </w:tr>
      <w:tr w:rsidR="00B22D5B" w14:paraId="5C84F13D" w14:textId="77777777" w:rsidTr="00B22D5B">
        <w:tc>
          <w:tcPr>
            <w:tcW w:w="4675" w:type="dxa"/>
          </w:tcPr>
          <w:p w14:paraId="5D8EFF4D" w14:textId="2EF691F5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How many keys are present inside the database with index 0? </w:t>
            </w:r>
          </w:p>
        </w:tc>
        <w:tc>
          <w:tcPr>
            <w:tcW w:w="4675" w:type="dxa"/>
          </w:tcPr>
          <w:p w14:paraId="51E515DF" w14:textId="7BA111FD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4</w:t>
            </w:r>
          </w:p>
        </w:tc>
      </w:tr>
      <w:tr w:rsidR="00B22D5B" w14:paraId="1C5AFB7F" w14:textId="77777777" w:rsidTr="00B22D5B">
        <w:tc>
          <w:tcPr>
            <w:tcW w:w="4675" w:type="dxa"/>
          </w:tcPr>
          <w:p w14:paraId="1855A7C2" w14:textId="0EE53A61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Which command is used to obtain all the keys in a database? </w:t>
            </w:r>
          </w:p>
        </w:tc>
        <w:tc>
          <w:tcPr>
            <w:tcW w:w="4675" w:type="dxa"/>
          </w:tcPr>
          <w:p w14:paraId="29116BA2" w14:textId="21642453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Keys *</w:t>
            </w:r>
          </w:p>
        </w:tc>
      </w:tr>
      <w:tr w:rsidR="00B22D5B" w14:paraId="10425356" w14:textId="77777777" w:rsidTr="00B22D5B">
        <w:tc>
          <w:tcPr>
            <w:tcW w:w="4675" w:type="dxa"/>
          </w:tcPr>
          <w:p w14:paraId="70E2A549" w14:textId="07686382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Submit root flag </w:t>
            </w:r>
          </w:p>
        </w:tc>
        <w:tc>
          <w:tcPr>
            <w:tcW w:w="4675" w:type="dxa"/>
          </w:tcPr>
          <w:p w14:paraId="41EBDB21" w14:textId="162B8217" w:rsidR="00B22D5B" w:rsidRPr="00B22D5B" w:rsidRDefault="00B22D5B">
            <w:pPr>
              <w:rPr>
                <w:sz w:val="18"/>
                <w:szCs w:val="18"/>
              </w:rPr>
            </w:pPr>
            <w:r w:rsidRPr="00B22D5B">
              <w:rPr>
                <w:sz w:val="18"/>
                <w:szCs w:val="18"/>
              </w:rPr>
              <w:t>03e1d2b376c37ab3f5319922053953eb</w:t>
            </w:r>
          </w:p>
        </w:tc>
      </w:tr>
    </w:tbl>
    <w:p w14:paraId="32EDEEAF" w14:textId="77777777" w:rsidR="00B22D5B" w:rsidRDefault="00B22D5B"/>
    <w:p w14:paraId="3B85D619" w14:textId="77777777" w:rsidR="005546A3" w:rsidRDefault="005546A3"/>
    <w:p w14:paraId="5D256AE6" w14:textId="5C781B2C" w:rsidR="00A25236" w:rsidRPr="00A25236" w:rsidRDefault="00A25236" w:rsidP="00A25236">
      <w:pPr>
        <w:jc w:val="center"/>
        <w:rPr>
          <w:b/>
          <w:bCs/>
          <w:sz w:val="40"/>
          <w:szCs w:val="40"/>
        </w:rPr>
      </w:pPr>
      <w:r w:rsidRPr="00A25236">
        <w:rPr>
          <w:b/>
          <w:bCs/>
          <w:sz w:val="40"/>
          <w:szCs w:val="40"/>
        </w:rPr>
        <w:t>--- TIER 1 ---</w:t>
      </w:r>
    </w:p>
    <w:p w14:paraId="5D83A6DB" w14:textId="77777777" w:rsidR="00A25236" w:rsidRDefault="00A25236"/>
    <w:p w14:paraId="1C2DC9A9" w14:textId="77777777" w:rsidR="005546A3" w:rsidRDefault="005546A3"/>
    <w:p w14:paraId="007F6418" w14:textId="3EA4BD20" w:rsidR="005546A3" w:rsidRDefault="00056BA2">
      <w:r w:rsidRPr="00056BA2">
        <w:rPr>
          <w:noProof/>
        </w:rPr>
        <w:drawing>
          <wp:inline distT="0" distB="0" distL="0" distR="0" wp14:anchorId="50F85189" wp14:editId="64C0BCFA">
            <wp:extent cx="5943600" cy="1362075"/>
            <wp:effectExtent l="0" t="0" r="0" b="0"/>
            <wp:docPr id="77934519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45195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51C6" w14:textId="77777777" w:rsidR="005546A3" w:rsidRDefault="005546A3"/>
    <w:p w14:paraId="37B8F5A6" w14:textId="4E1051CB" w:rsidR="005546A3" w:rsidRDefault="005546A3">
      <w:r>
        <w:t xml:space="preserve">This Challenge is about Web and SQL Injection. There are scanning tools like </w:t>
      </w:r>
      <w:proofErr w:type="spellStart"/>
      <w:r>
        <w:t>gobuster</w:t>
      </w:r>
      <w:proofErr w:type="spellEnd"/>
      <w:r>
        <w:t xml:space="preserve"> that can identify exploitable files. The current instructions </w:t>
      </w:r>
      <w:r w:rsidR="00CC5F50">
        <w:t>do not mention that git clone will use the current folder when cloning any project</w:t>
      </w:r>
      <w:r>
        <w:t>.</w:t>
      </w:r>
    </w:p>
    <w:p w14:paraId="1EF755CB" w14:textId="77777777" w:rsidR="005546A3" w:rsidRDefault="005546A3">
      <w:pPr>
        <w:rPr>
          <w:rFonts w:ascii="Calibri" w:hAnsi="Calibri" w:cs="Calibri"/>
        </w:rPr>
      </w:pPr>
    </w:p>
    <w:p w14:paraId="4B32DC87" w14:textId="09F66823" w:rsidR="005546A3" w:rsidRDefault="005546A3">
      <w:r w:rsidRPr="005546A3">
        <w:rPr>
          <w:rFonts w:ascii="Calibri" w:hAnsi="Calibri" w:cs="Calibri"/>
        </w:rPr>
        <w:t>﻿</w:t>
      </w:r>
      <w:proofErr w:type="spellStart"/>
      <w:r w:rsidRPr="005546A3">
        <w:t>gobuster</w:t>
      </w:r>
      <w:proofErr w:type="spellEnd"/>
      <w:r w:rsidRPr="005546A3">
        <w:t xml:space="preserve"> </w:t>
      </w:r>
      <w:proofErr w:type="spellStart"/>
      <w:r w:rsidRPr="005546A3">
        <w:t>dir</w:t>
      </w:r>
      <w:proofErr w:type="spellEnd"/>
      <w:r w:rsidRPr="005546A3">
        <w:t xml:space="preserve"> --</w:t>
      </w:r>
      <w:proofErr w:type="spellStart"/>
      <w:r w:rsidRPr="005546A3">
        <w:t>url</w:t>
      </w:r>
      <w:proofErr w:type="spellEnd"/>
      <w:r w:rsidRPr="005546A3">
        <w:t xml:space="preserve"> </w:t>
      </w:r>
      <w:hyperlink w:history="1">
        <w:r w:rsidRPr="001868ED">
          <w:rPr>
            <w:rStyle w:val="Hyperlink"/>
          </w:rPr>
          <w:t>http://{Target</w:t>
        </w:r>
      </w:hyperlink>
      <w:r>
        <w:t xml:space="preserve"> IP}</w:t>
      </w:r>
      <w:r w:rsidRPr="005546A3">
        <w:t xml:space="preserve">/ --wordlist </w:t>
      </w:r>
      <w:proofErr w:type="spellStart"/>
      <w:r w:rsidRPr="005546A3">
        <w:t>SecLists</w:t>
      </w:r>
      <w:proofErr w:type="spellEnd"/>
      <w:r w:rsidRPr="005546A3">
        <w:t>/Discovery/Web-Content/directory-list-2.3-small.txt</w:t>
      </w:r>
    </w:p>
    <w:p w14:paraId="6DC7F25C" w14:textId="77777777" w:rsidR="005546A3" w:rsidRDefault="005546A3"/>
    <w:p w14:paraId="4B5FB2AB" w14:textId="5D566196" w:rsidR="005546A3" w:rsidRDefault="005546A3">
      <w:r w:rsidRPr="005546A3">
        <w:rPr>
          <w:noProof/>
        </w:rPr>
        <w:lastRenderedPageBreak/>
        <w:drawing>
          <wp:inline distT="0" distB="0" distL="0" distR="0" wp14:anchorId="55EAAA35" wp14:editId="2690909E">
            <wp:extent cx="4851400" cy="3289300"/>
            <wp:effectExtent l="0" t="0" r="0" b="0"/>
            <wp:docPr id="200658185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81852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2834" w14:textId="77777777" w:rsidR="00056BA2" w:rsidRDefault="00056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6BA2" w:rsidRPr="00385594" w14:paraId="4A32DB1A" w14:textId="77777777" w:rsidTr="00056BA2">
        <w:tc>
          <w:tcPr>
            <w:tcW w:w="4675" w:type="dxa"/>
          </w:tcPr>
          <w:p w14:paraId="7486B56D" w14:textId="76477210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Question</w:t>
            </w:r>
          </w:p>
        </w:tc>
        <w:tc>
          <w:tcPr>
            <w:tcW w:w="4675" w:type="dxa"/>
          </w:tcPr>
          <w:p w14:paraId="6EEB0BDC" w14:textId="2DEFB6C4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Answer</w:t>
            </w:r>
          </w:p>
        </w:tc>
      </w:tr>
      <w:tr w:rsidR="00056BA2" w:rsidRPr="00385594" w14:paraId="66664D47" w14:textId="77777777" w:rsidTr="00056BA2">
        <w:tc>
          <w:tcPr>
            <w:tcW w:w="4675" w:type="dxa"/>
          </w:tcPr>
          <w:p w14:paraId="1C0C48BE" w14:textId="2977683C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What does the acronym SQL stand for? </w:t>
            </w:r>
          </w:p>
        </w:tc>
        <w:tc>
          <w:tcPr>
            <w:tcW w:w="4675" w:type="dxa"/>
          </w:tcPr>
          <w:p w14:paraId="1E4F61C4" w14:textId="0929D0EA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Structured Query Language</w:t>
            </w:r>
          </w:p>
        </w:tc>
      </w:tr>
      <w:tr w:rsidR="00056BA2" w:rsidRPr="00385594" w14:paraId="2F4CB396" w14:textId="77777777" w:rsidTr="00056BA2">
        <w:tc>
          <w:tcPr>
            <w:tcW w:w="4675" w:type="dxa"/>
          </w:tcPr>
          <w:p w14:paraId="7DAF9C05" w14:textId="68C0BB2C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 xml:space="preserve">What is one of the most common </w:t>
            </w:r>
            <w:proofErr w:type="gramStart"/>
            <w:r w:rsidRPr="00056BA2">
              <w:rPr>
                <w:sz w:val="18"/>
                <w:szCs w:val="18"/>
              </w:rPr>
              <w:t>type</w:t>
            </w:r>
            <w:proofErr w:type="gramEnd"/>
            <w:r w:rsidRPr="00056BA2">
              <w:rPr>
                <w:sz w:val="18"/>
                <w:szCs w:val="18"/>
              </w:rPr>
              <w:t xml:space="preserve"> of SQL vulnerabilities? </w:t>
            </w:r>
          </w:p>
        </w:tc>
        <w:tc>
          <w:tcPr>
            <w:tcW w:w="4675" w:type="dxa"/>
          </w:tcPr>
          <w:p w14:paraId="550155FD" w14:textId="00EF12B5" w:rsidR="00056BA2" w:rsidRPr="00385594" w:rsidRDefault="00056BA2">
            <w:pPr>
              <w:rPr>
                <w:sz w:val="18"/>
                <w:szCs w:val="18"/>
              </w:rPr>
            </w:pPr>
            <w:proofErr w:type="spellStart"/>
            <w:r w:rsidRPr="00385594">
              <w:rPr>
                <w:sz w:val="18"/>
                <w:szCs w:val="18"/>
              </w:rPr>
              <w:t>Sql</w:t>
            </w:r>
            <w:proofErr w:type="spellEnd"/>
            <w:r w:rsidRPr="00385594">
              <w:rPr>
                <w:sz w:val="18"/>
                <w:szCs w:val="18"/>
              </w:rPr>
              <w:t xml:space="preserve"> Injection</w:t>
            </w:r>
          </w:p>
        </w:tc>
      </w:tr>
      <w:tr w:rsidR="00056BA2" w:rsidRPr="00385594" w14:paraId="7AA87B7F" w14:textId="77777777" w:rsidTr="00056BA2">
        <w:tc>
          <w:tcPr>
            <w:tcW w:w="4675" w:type="dxa"/>
          </w:tcPr>
          <w:p w14:paraId="2C9251D1" w14:textId="2316D65C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What does PII stand for? </w:t>
            </w:r>
          </w:p>
        </w:tc>
        <w:tc>
          <w:tcPr>
            <w:tcW w:w="4675" w:type="dxa"/>
          </w:tcPr>
          <w:p w14:paraId="04598DFB" w14:textId="246D2B56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Personally Identifiable Information</w:t>
            </w:r>
          </w:p>
        </w:tc>
      </w:tr>
      <w:tr w:rsidR="00056BA2" w:rsidRPr="00385594" w14:paraId="59FA9D73" w14:textId="77777777" w:rsidTr="00056BA2">
        <w:tc>
          <w:tcPr>
            <w:tcW w:w="4675" w:type="dxa"/>
          </w:tcPr>
          <w:p w14:paraId="2C96A283" w14:textId="20B14692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What is the 2021 OWASP Top 10 classification for this vulnerability? </w:t>
            </w:r>
          </w:p>
        </w:tc>
        <w:tc>
          <w:tcPr>
            <w:tcW w:w="4675" w:type="dxa"/>
          </w:tcPr>
          <w:p w14:paraId="32698DD4" w14:textId="77777777" w:rsidR="00056BA2" w:rsidRPr="00056BA2" w:rsidRDefault="00056BA2" w:rsidP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A03:2021-Injection </w:t>
            </w:r>
          </w:p>
          <w:p w14:paraId="29E53A4E" w14:textId="77777777" w:rsidR="00056BA2" w:rsidRPr="00385594" w:rsidRDefault="00056BA2">
            <w:pPr>
              <w:rPr>
                <w:sz w:val="18"/>
                <w:szCs w:val="18"/>
              </w:rPr>
            </w:pPr>
          </w:p>
        </w:tc>
      </w:tr>
      <w:tr w:rsidR="00056BA2" w:rsidRPr="00385594" w14:paraId="6F3DC413" w14:textId="77777777" w:rsidTr="00056BA2">
        <w:tc>
          <w:tcPr>
            <w:tcW w:w="4675" w:type="dxa"/>
          </w:tcPr>
          <w:p w14:paraId="7E7719D1" w14:textId="0D4CF6B8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What does Nmap report as the service and version that are running on port 80 of the target? </w:t>
            </w:r>
          </w:p>
        </w:tc>
        <w:tc>
          <w:tcPr>
            <w:tcW w:w="4675" w:type="dxa"/>
          </w:tcPr>
          <w:p w14:paraId="3A266D59" w14:textId="14B5BB69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Apache httpd 2.4.38 ((Debian))</w:t>
            </w:r>
          </w:p>
        </w:tc>
      </w:tr>
      <w:tr w:rsidR="00056BA2" w:rsidRPr="00385594" w14:paraId="4690FB6A" w14:textId="77777777" w:rsidTr="00056BA2">
        <w:tc>
          <w:tcPr>
            <w:tcW w:w="4675" w:type="dxa"/>
          </w:tcPr>
          <w:p w14:paraId="2F97F774" w14:textId="7343AED0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What is the standard port used for the HTTPS protocol? </w:t>
            </w:r>
          </w:p>
        </w:tc>
        <w:tc>
          <w:tcPr>
            <w:tcW w:w="4675" w:type="dxa"/>
          </w:tcPr>
          <w:p w14:paraId="73FCDC01" w14:textId="15EA9F53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443</w:t>
            </w:r>
          </w:p>
        </w:tc>
      </w:tr>
      <w:tr w:rsidR="00056BA2" w:rsidRPr="00385594" w14:paraId="0876E590" w14:textId="77777777" w:rsidTr="00056BA2">
        <w:tc>
          <w:tcPr>
            <w:tcW w:w="4675" w:type="dxa"/>
          </w:tcPr>
          <w:p w14:paraId="4309DE76" w14:textId="08457AA9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What is a folder called in web-application terminology? </w:t>
            </w:r>
          </w:p>
        </w:tc>
        <w:tc>
          <w:tcPr>
            <w:tcW w:w="4675" w:type="dxa"/>
          </w:tcPr>
          <w:p w14:paraId="6CA81D3F" w14:textId="58534C0E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directory</w:t>
            </w:r>
          </w:p>
        </w:tc>
      </w:tr>
      <w:tr w:rsidR="00056BA2" w:rsidRPr="00385594" w14:paraId="1FC1482D" w14:textId="77777777" w:rsidTr="00056BA2">
        <w:tc>
          <w:tcPr>
            <w:tcW w:w="4675" w:type="dxa"/>
          </w:tcPr>
          <w:p w14:paraId="1FE1CEAC" w14:textId="09C9DF28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What is the HTTP response code is given for 'Not Found' errors? </w:t>
            </w:r>
          </w:p>
        </w:tc>
        <w:tc>
          <w:tcPr>
            <w:tcW w:w="4675" w:type="dxa"/>
          </w:tcPr>
          <w:p w14:paraId="34C25EF2" w14:textId="58F82581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404</w:t>
            </w:r>
          </w:p>
        </w:tc>
      </w:tr>
      <w:tr w:rsidR="00056BA2" w:rsidRPr="00385594" w14:paraId="6EC8D628" w14:textId="77777777" w:rsidTr="00056BA2">
        <w:tc>
          <w:tcPr>
            <w:tcW w:w="4675" w:type="dxa"/>
          </w:tcPr>
          <w:p w14:paraId="188BD256" w14:textId="178592BA" w:rsidR="00056BA2" w:rsidRPr="00385594" w:rsidRDefault="00056BA2">
            <w:pPr>
              <w:rPr>
                <w:sz w:val="18"/>
                <w:szCs w:val="18"/>
              </w:rPr>
            </w:pPr>
            <w:proofErr w:type="spellStart"/>
            <w:r w:rsidRPr="00056BA2">
              <w:rPr>
                <w:sz w:val="18"/>
                <w:szCs w:val="18"/>
              </w:rPr>
              <w:t>Gobuster</w:t>
            </w:r>
            <w:proofErr w:type="spellEnd"/>
            <w:r w:rsidRPr="00056BA2">
              <w:rPr>
                <w:sz w:val="18"/>
                <w:szCs w:val="18"/>
              </w:rPr>
              <w:t xml:space="preserve"> is one tool used to brute force directories on a webserver. What switch do we use with </w:t>
            </w:r>
            <w:proofErr w:type="spellStart"/>
            <w:r w:rsidRPr="00056BA2">
              <w:rPr>
                <w:sz w:val="18"/>
                <w:szCs w:val="18"/>
              </w:rPr>
              <w:t>Gobuster</w:t>
            </w:r>
            <w:proofErr w:type="spellEnd"/>
            <w:r w:rsidRPr="00056BA2">
              <w:rPr>
                <w:sz w:val="18"/>
                <w:szCs w:val="18"/>
              </w:rPr>
              <w:t xml:space="preserve"> to specify we're looking to discover directories, and not subdomains? </w:t>
            </w:r>
          </w:p>
        </w:tc>
        <w:tc>
          <w:tcPr>
            <w:tcW w:w="4675" w:type="dxa"/>
          </w:tcPr>
          <w:p w14:paraId="4710E909" w14:textId="2822BDE6" w:rsidR="00056BA2" w:rsidRPr="00385594" w:rsidRDefault="00056BA2">
            <w:pPr>
              <w:rPr>
                <w:sz w:val="18"/>
                <w:szCs w:val="18"/>
              </w:rPr>
            </w:pPr>
            <w:proofErr w:type="spellStart"/>
            <w:r w:rsidRPr="00385594">
              <w:rPr>
                <w:sz w:val="18"/>
                <w:szCs w:val="18"/>
              </w:rPr>
              <w:t>dir</w:t>
            </w:r>
            <w:proofErr w:type="spellEnd"/>
          </w:p>
        </w:tc>
      </w:tr>
      <w:tr w:rsidR="00056BA2" w:rsidRPr="00385594" w14:paraId="22FDAE77" w14:textId="77777777" w:rsidTr="00056BA2">
        <w:tc>
          <w:tcPr>
            <w:tcW w:w="4675" w:type="dxa"/>
          </w:tcPr>
          <w:p w14:paraId="4A47F893" w14:textId="070AC92A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What single character can be used to comment out the rest of a line in MySQL? </w:t>
            </w:r>
          </w:p>
        </w:tc>
        <w:tc>
          <w:tcPr>
            <w:tcW w:w="4675" w:type="dxa"/>
          </w:tcPr>
          <w:p w14:paraId="46180828" w14:textId="57DBD680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#</w:t>
            </w:r>
          </w:p>
        </w:tc>
      </w:tr>
      <w:tr w:rsidR="00056BA2" w:rsidRPr="00385594" w14:paraId="40332E19" w14:textId="77777777" w:rsidTr="00056BA2">
        <w:tc>
          <w:tcPr>
            <w:tcW w:w="4675" w:type="dxa"/>
          </w:tcPr>
          <w:p w14:paraId="317A5525" w14:textId="4D838456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If user input is not handled carefully, it could be interpreted as a comment. Use a comment to login as admin without knowing the password. What is the first word on the webpage returned? </w:t>
            </w:r>
          </w:p>
        </w:tc>
        <w:tc>
          <w:tcPr>
            <w:tcW w:w="4675" w:type="dxa"/>
          </w:tcPr>
          <w:p w14:paraId="3D2143CF" w14:textId="18FEF456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Congratulations</w:t>
            </w:r>
          </w:p>
        </w:tc>
      </w:tr>
      <w:tr w:rsidR="00056BA2" w:rsidRPr="00385594" w14:paraId="32E8A02E" w14:textId="77777777" w:rsidTr="00056BA2">
        <w:tc>
          <w:tcPr>
            <w:tcW w:w="4675" w:type="dxa"/>
          </w:tcPr>
          <w:p w14:paraId="3E09E44D" w14:textId="76721A26" w:rsidR="00056BA2" w:rsidRPr="00385594" w:rsidRDefault="00056BA2">
            <w:pPr>
              <w:rPr>
                <w:sz w:val="18"/>
                <w:szCs w:val="18"/>
              </w:rPr>
            </w:pPr>
            <w:r w:rsidRPr="00056BA2">
              <w:rPr>
                <w:sz w:val="18"/>
                <w:szCs w:val="18"/>
              </w:rPr>
              <w:t>Submit root flag</w:t>
            </w:r>
          </w:p>
        </w:tc>
        <w:tc>
          <w:tcPr>
            <w:tcW w:w="4675" w:type="dxa"/>
          </w:tcPr>
          <w:p w14:paraId="1C8845C0" w14:textId="6317AFDA" w:rsidR="00056BA2" w:rsidRPr="00385594" w:rsidRDefault="00056BA2">
            <w:pPr>
              <w:rPr>
                <w:sz w:val="18"/>
                <w:szCs w:val="18"/>
              </w:rPr>
            </w:pPr>
            <w:r w:rsidRPr="00385594">
              <w:rPr>
                <w:sz w:val="18"/>
                <w:szCs w:val="18"/>
              </w:rPr>
              <w:t>e3d0796d002a446c0e622226f42e9672</w:t>
            </w:r>
          </w:p>
        </w:tc>
      </w:tr>
    </w:tbl>
    <w:p w14:paraId="73A852F9" w14:textId="77777777" w:rsidR="00056BA2" w:rsidRDefault="00056BA2"/>
    <w:p w14:paraId="5341B63D" w14:textId="77777777" w:rsidR="005A11D5" w:rsidRDefault="005A11D5"/>
    <w:p w14:paraId="65C1AEFC" w14:textId="37D868E5" w:rsidR="005A11D5" w:rsidRDefault="005A11D5">
      <w:r w:rsidRPr="005A11D5">
        <w:rPr>
          <w:noProof/>
        </w:rPr>
        <w:drawing>
          <wp:inline distT="0" distB="0" distL="0" distR="0" wp14:anchorId="043CDF7A" wp14:editId="7EE35CEB">
            <wp:extent cx="5943600" cy="829945"/>
            <wp:effectExtent l="0" t="0" r="0" b="0"/>
            <wp:docPr id="7663424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4245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5BCA" w14:textId="77777777" w:rsidR="005A11D5" w:rsidRDefault="005A11D5"/>
    <w:p w14:paraId="0BA6FA17" w14:textId="31B6A152" w:rsidR="005A11D5" w:rsidRDefault="005A11D5">
      <w:r>
        <w:lastRenderedPageBreak/>
        <w:t>This challenge is about understanding the basics of MySQL (MariaDB) commands and structure.</w:t>
      </w:r>
      <w:r w:rsidR="00CC5F50">
        <w:t xml:space="preserve"> Ultimately, we will use simple commands (SHOW, SELECT) to capture the </w:t>
      </w:r>
      <w:proofErr w:type="gramStart"/>
      <w:r w:rsidR="00CC5F50">
        <w:t>flag;</w:t>
      </w:r>
      <w:proofErr w:type="gramEnd"/>
      <w:r w:rsidR="00CC5F50">
        <w:t xml:space="preserve"> which is in the </w:t>
      </w:r>
      <w:proofErr w:type="spellStart"/>
      <w:r w:rsidR="00CC5F50">
        <w:t>htb</w:t>
      </w:r>
      <w:proofErr w:type="spellEnd"/>
      <w:r w:rsidR="00CC5F50"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11D5" w:rsidRPr="005A11D5" w14:paraId="64344BAE" w14:textId="77777777" w:rsidTr="005A11D5">
        <w:tc>
          <w:tcPr>
            <w:tcW w:w="4675" w:type="dxa"/>
          </w:tcPr>
          <w:p w14:paraId="661F82B7" w14:textId="618F4A96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Question</w:t>
            </w:r>
          </w:p>
        </w:tc>
        <w:tc>
          <w:tcPr>
            <w:tcW w:w="4675" w:type="dxa"/>
          </w:tcPr>
          <w:p w14:paraId="61E68976" w14:textId="02A9727B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Answer</w:t>
            </w:r>
          </w:p>
        </w:tc>
      </w:tr>
      <w:tr w:rsidR="005A11D5" w:rsidRPr="005A11D5" w14:paraId="570AB2A9" w14:textId="77777777" w:rsidTr="005A11D5">
        <w:tc>
          <w:tcPr>
            <w:tcW w:w="4675" w:type="dxa"/>
          </w:tcPr>
          <w:p w14:paraId="45484DEB" w14:textId="4313CA53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During our scan, which port do we find serving MySQL? </w:t>
            </w:r>
          </w:p>
        </w:tc>
        <w:tc>
          <w:tcPr>
            <w:tcW w:w="4675" w:type="dxa"/>
          </w:tcPr>
          <w:p w14:paraId="01E205F1" w14:textId="440A9394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3306</w:t>
            </w:r>
          </w:p>
        </w:tc>
      </w:tr>
      <w:tr w:rsidR="005A11D5" w:rsidRPr="005A11D5" w14:paraId="175CE30D" w14:textId="77777777" w:rsidTr="005A11D5">
        <w:tc>
          <w:tcPr>
            <w:tcW w:w="4675" w:type="dxa"/>
          </w:tcPr>
          <w:p w14:paraId="5074DB82" w14:textId="0602613B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What community-developed MySQL version is the target running? </w:t>
            </w:r>
          </w:p>
        </w:tc>
        <w:tc>
          <w:tcPr>
            <w:tcW w:w="4675" w:type="dxa"/>
          </w:tcPr>
          <w:p w14:paraId="2E15DA1A" w14:textId="0B9AEA01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MariaDB</w:t>
            </w:r>
          </w:p>
        </w:tc>
      </w:tr>
      <w:tr w:rsidR="005A11D5" w:rsidRPr="005A11D5" w14:paraId="40067380" w14:textId="77777777" w:rsidTr="005A11D5">
        <w:tc>
          <w:tcPr>
            <w:tcW w:w="4675" w:type="dxa"/>
          </w:tcPr>
          <w:p w14:paraId="617F27C3" w14:textId="2C0990BD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 xml:space="preserve">When using the MySQL command line client, what switch do we need to use </w:t>
            </w:r>
            <w:proofErr w:type="gramStart"/>
            <w:r w:rsidRPr="005A11D5">
              <w:rPr>
                <w:sz w:val="18"/>
                <w:szCs w:val="18"/>
              </w:rPr>
              <w:t>in order to</w:t>
            </w:r>
            <w:proofErr w:type="gramEnd"/>
            <w:r w:rsidRPr="005A11D5">
              <w:rPr>
                <w:sz w:val="18"/>
                <w:szCs w:val="18"/>
              </w:rPr>
              <w:t xml:space="preserve"> specify a login username? </w:t>
            </w:r>
          </w:p>
        </w:tc>
        <w:tc>
          <w:tcPr>
            <w:tcW w:w="4675" w:type="dxa"/>
          </w:tcPr>
          <w:p w14:paraId="66254CF6" w14:textId="47CB21E8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-u</w:t>
            </w:r>
          </w:p>
        </w:tc>
      </w:tr>
      <w:tr w:rsidR="005A11D5" w:rsidRPr="005A11D5" w14:paraId="25784B08" w14:textId="77777777" w:rsidTr="005A11D5">
        <w:tc>
          <w:tcPr>
            <w:tcW w:w="4675" w:type="dxa"/>
          </w:tcPr>
          <w:p w14:paraId="5289D22F" w14:textId="64C19C17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Which username allows us to log into this MariaDB instance without providing a password? </w:t>
            </w:r>
          </w:p>
        </w:tc>
        <w:tc>
          <w:tcPr>
            <w:tcW w:w="4675" w:type="dxa"/>
          </w:tcPr>
          <w:p w14:paraId="0C51495E" w14:textId="66FDCC98" w:rsidR="005A11D5" w:rsidRPr="005A11D5" w:rsidRDefault="00CC5F50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root</w:t>
            </w:r>
          </w:p>
        </w:tc>
      </w:tr>
      <w:tr w:rsidR="005A11D5" w:rsidRPr="005A11D5" w14:paraId="3E84BAFE" w14:textId="77777777" w:rsidTr="005A11D5">
        <w:tc>
          <w:tcPr>
            <w:tcW w:w="4675" w:type="dxa"/>
          </w:tcPr>
          <w:p w14:paraId="12E32802" w14:textId="5000B396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In SQL, what symbol can we use to specify within the query that we want to display everything inside a table? </w:t>
            </w:r>
          </w:p>
        </w:tc>
        <w:tc>
          <w:tcPr>
            <w:tcW w:w="4675" w:type="dxa"/>
          </w:tcPr>
          <w:p w14:paraId="2F828DC0" w14:textId="1EBC183D" w:rsidR="005A11D5" w:rsidRPr="005A11D5" w:rsidRDefault="00CC5F50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*</w:t>
            </w:r>
          </w:p>
        </w:tc>
      </w:tr>
      <w:tr w:rsidR="005A11D5" w:rsidRPr="005A11D5" w14:paraId="59B0AE75" w14:textId="77777777" w:rsidTr="005A11D5">
        <w:tc>
          <w:tcPr>
            <w:tcW w:w="4675" w:type="dxa"/>
          </w:tcPr>
          <w:p w14:paraId="05067D9D" w14:textId="1A84763D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In SQL, what symbol do we need to end each query with? </w:t>
            </w:r>
          </w:p>
        </w:tc>
        <w:tc>
          <w:tcPr>
            <w:tcW w:w="4675" w:type="dxa"/>
          </w:tcPr>
          <w:p w14:paraId="650DB39E" w14:textId="013F4335" w:rsidR="005A11D5" w:rsidRPr="005A11D5" w:rsidRDefault="00CC5F50" w:rsidP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;</w:t>
            </w:r>
          </w:p>
        </w:tc>
      </w:tr>
      <w:tr w:rsidR="005A11D5" w:rsidRPr="005A11D5" w14:paraId="283561FC" w14:textId="77777777" w:rsidTr="005A11D5">
        <w:tc>
          <w:tcPr>
            <w:tcW w:w="4675" w:type="dxa"/>
          </w:tcPr>
          <w:p w14:paraId="6A219438" w14:textId="5905A9E6" w:rsidR="005A11D5" w:rsidRPr="005A11D5" w:rsidRDefault="005A11D5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There are three databases in this MySQL instance that are common across all MySQL instances. What is the name of the fourth that's unique to this host? </w:t>
            </w:r>
          </w:p>
        </w:tc>
        <w:tc>
          <w:tcPr>
            <w:tcW w:w="4675" w:type="dxa"/>
          </w:tcPr>
          <w:p w14:paraId="254020C1" w14:textId="1009C536" w:rsidR="005A11D5" w:rsidRPr="005A11D5" w:rsidRDefault="00CC5F50">
            <w:pPr>
              <w:rPr>
                <w:sz w:val="18"/>
                <w:szCs w:val="18"/>
              </w:rPr>
            </w:pPr>
            <w:proofErr w:type="spellStart"/>
            <w:r w:rsidRPr="005A11D5">
              <w:rPr>
                <w:sz w:val="18"/>
                <w:szCs w:val="18"/>
              </w:rPr>
              <w:t>htb</w:t>
            </w:r>
            <w:proofErr w:type="spellEnd"/>
          </w:p>
        </w:tc>
      </w:tr>
      <w:tr w:rsidR="00CC5F50" w:rsidRPr="005A11D5" w14:paraId="4092E26F" w14:textId="77777777" w:rsidTr="005A11D5">
        <w:tc>
          <w:tcPr>
            <w:tcW w:w="4675" w:type="dxa"/>
          </w:tcPr>
          <w:p w14:paraId="2BF8B721" w14:textId="2FB66241" w:rsidR="00CC5F50" w:rsidRPr="005A11D5" w:rsidRDefault="00CC5F50" w:rsidP="00CC5F50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Submit root flag </w:t>
            </w:r>
          </w:p>
        </w:tc>
        <w:tc>
          <w:tcPr>
            <w:tcW w:w="4675" w:type="dxa"/>
          </w:tcPr>
          <w:p w14:paraId="7F963597" w14:textId="342D4701" w:rsidR="00CC5F50" w:rsidRPr="005A11D5" w:rsidRDefault="00CC5F50" w:rsidP="00CC5F50">
            <w:pPr>
              <w:rPr>
                <w:sz w:val="18"/>
                <w:szCs w:val="18"/>
              </w:rPr>
            </w:pPr>
            <w:r w:rsidRPr="005A11D5">
              <w:rPr>
                <w:sz w:val="18"/>
                <w:szCs w:val="18"/>
              </w:rPr>
              <w:t>7b4bec00d1a39e3dd4e021ec3d915da8</w:t>
            </w:r>
          </w:p>
        </w:tc>
      </w:tr>
    </w:tbl>
    <w:p w14:paraId="75DA1682" w14:textId="77777777" w:rsidR="005A11D5" w:rsidRDefault="005A11D5"/>
    <w:p w14:paraId="04B3B55E" w14:textId="77777777" w:rsidR="005A11D5" w:rsidRDefault="005A11D5"/>
    <w:p w14:paraId="3A62ADD9" w14:textId="7DFB20EC" w:rsidR="00834B78" w:rsidRDefault="00834B78">
      <w:r w:rsidRPr="00834B78">
        <w:rPr>
          <w:noProof/>
        </w:rPr>
        <w:drawing>
          <wp:inline distT="0" distB="0" distL="0" distR="0" wp14:anchorId="262AF313" wp14:editId="1117D38A">
            <wp:extent cx="5943600" cy="791210"/>
            <wp:effectExtent l="0" t="0" r="0" b="0"/>
            <wp:docPr id="814779690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79690" name="Picture 1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8419" w14:textId="77777777" w:rsidR="00834B78" w:rsidRDefault="00834B78"/>
    <w:p w14:paraId="57482986" w14:textId="3D7DBB0B" w:rsidR="00834B78" w:rsidRDefault="00834B78">
      <w:r>
        <w:t xml:space="preserve">This challenge is about using basic ftp through </w:t>
      </w:r>
      <w:proofErr w:type="spellStart"/>
      <w:r>
        <w:t>vsftpd</w:t>
      </w:r>
      <w:proofErr w:type="spellEnd"/>
      <w:r>
        <w:t xml:space="preserve"> (secure ftp module). The additional caveat is to use </w:t>
      </w:r>
      <w:proofErr w:type="spellStart"/>
      <w:r>
        <w:t>gobuster</w:t>
      </w:r>
      <w:proofErr w:type="spellEnd"/>
      <w:r>
        <w:t xml:space="preserve"> to inspect and look for scripts like </w:t>
      </w:r>
      <w:proofErr w:type="spellStart"/>
      <w:r>
        <w:t>php</w:t>
      </w:r>
      <w:proofErr w:type="spellEnd"/>
      <w:r>
        <w:t xml:space="preserve"> and use the information from ftp files to gain access to password protected sites.</w:t>
      </w:r>
      <w:r w:rsidR="00CC5F50">
        <w:t xml:space="preserve"> Ultimately, we need to use the ls and get commands to search folders and download the file that has the flag.</w:t>
      </w:r>
    </w:p>
    <w:p w14:paraId="3A17922C" w14:textId="77777777" w:rsidR="00834B78" w:rsidRDefault="00834B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4B78" w:rsidRPr="00834B78" w14:paraId="1ABAE68F" w14:textId="77777777" w:rsidTr="00834B78">
        <w:tc>
          <w:tcPr>
            <w:tcW w:w="4675" w:type="dxa"/>
          </w:tcPr>
          <w:p w14:paraId="1B45F634" w14:textId="531090A1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Question</w:t>
            </w:r>
          </w:p>
        </w:tc>
        <w:tc>
          <w:tcPr>
            <w:tcW w:w="4675" w:type="dxa"/>
          </w:tcPr>
          <w:p w14:paraId="6602F697" w14:textId="0EAD742F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Answer</w:t>
            </w:r>
          </w:p>
        </w:tc>
      </w:tr>
      <w:tr w:rsidR="00834B78" w:rsidRPr="00834B78" w14:paraId="29FA7C97" w14:textId="77777777" w:rsidTr="00834B78">
        <w:tc>
          <w:tcPr>
            <w:tcW w:w="4675" w:type="dxa"/>
          </w:tcPr>
          <w:p w14:paraId="0F2BBE6A" w14:textId="71C52AAC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What Nmap scanning switch employs the use of default scripts during a scan? </w:t>
            </w:r>
          </w:p>
        </w:tc>
        <w:tc>
          <w:tcPr>
            <w:tcW w:w="4675" w:type="dxa"/>
          </w:tcPr>
          <w:p w14:paraId="1C34A068" w14:textId="5415C472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-</w:t>
            </w:r>
            <w:proofErr w:type="spellStart"/>
            <w:r w:rsidRPr="00834B78">
              <w:rPr>
                <w:sz w:val="18"/>
                <w:szCs w:val="18"/>
              </w:rPr>
              <w:t>sC</w:t>
            </w:r>
            <w:proofErr w:type="spellEnd"/>
          </w:p>
        </w:tc>
      </w:tr>
      <w:tr w:rsidR="00834B78" w:rsidRPr="00834B78" w14:paraId="769BAE33" w14:textId="77777777" w:rsidTr="00834B78">
        <w:tc>
          <w:tcPr>
            <w:tcW w:w="4675" w:type="dxa"/>
          </w:tcPr>
          <w:p w14:paraId="098A7949" w14:textId="18759440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What service version is found to be running on port 21? </w:t>
            </w:r>
          </w:p>
        </w:tc>
        <w:tc>
          <w:tcPr>
            <w:tcW w:w="4675" w:type="dxa"/>
          </w:tcPr>
          <w:p w14:paraId="205BA37D" w14:textId="3EE79431" w:rsidR="00834B78" w:rsidRPr="00834B78" w:rsidRDefault="00834B78">
            <w:pPr>
              <w:rPr>
                <w:sz w:val="18"/>
                <w:szCs w:val="18"/>
              </w:rPr>
            </w:pPr>
            <w:proofErr w:type="spellStart"/>
            <w:r w:rsidRPr="00834B78">
              <w:rPr>
                <w:sz w:val="18"/>
                <w:szCs w:val="18"/>
              </w:rPr>
              <w:t>vsftpd</w:t>
            </w:r>
            <w:proofErr w:type="spellEnd"/>
            <w:r w:rsidRPr="00834B78">
              <w:rPr>
                <w:sz w:val="18"/>
                <w:szCs w:val="18"/>
              </w:rPr>
              <w:t xml:space="preserve"> 3.0.3</w:t>
            </w:r>
          </w:p>
        </w:tc>
      </w:tr>
      <w:tr w:rsidR="00834B78" w:rsidRPr="00834B78" w14:paraId="0D03776A" w14:textId="77777777" w:rsidTr="00834B78">
        <w:tc>
          <w:tcPr>
            <w:tcW w:w="4675" w:type="dxa"/>
          </w:tcPr>
          <w:p w14:paraId="4D76D8C8" w14:textId="3085CF7C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What FTP code is returned to us for the "Anonymous FTP login allowed" message? </w:t>
            </w:r>
          </w:p>
        </w:tc>
        <w:tc>
          <w:tcPr>
            <w:tcW w:w="4675" w:type="dxa"/>
          </w:tcPr>
          <w:p w14:paraId="63674D0A" w14:textId="49DFFB57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230</w:t>
            </w:r>
          </w:p>
        </w:tc>
      </w:tr>
      <w:tr w:rsidR="00834B78" w:rsidRPr="00834B78" w14:paraId="2F5DD3EE" w14:textId="77777777" w:rsidTr="00834B78">
        <w:tc>
          <w:tcPr>
            <w:tcW w:w="4675" w:type="dxa"/>
          </w:tcPr>
          <w:p w14:paraId="5908DDDF" w14:textId="706A174D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After connecting to the FTP server using the ftp client, what username do we provide when prompted to log in anonymously? </w:t>
            </w:r>
          </w:p>
        </w:tc>
        <w:tc>
          <w:tcPr>
            <w:tcW w:w="4675" w:type="dxa"/>
          </w:tcPr>
          <w:p w14:paraId="44348EFA" w14:textId="61D13572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anonymous</w:t>
            </w:r>
          </w:p>
        </w:tc>
      </w:tr>
      <w:tr w:rsidR="00834B78" w:rsidRPr="00834B78" w14:paraId="6FFB7235" w14:textId="77777777" w:rsidTr="00834B78">
        <w:tc>
          <w:tcPr>
            <w:tcW w:w="4675" w:type="dxa"/>
          </w:tcPr>
          <w:p w14:paraId="3D981366" w14:textId="4A8D9CA9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After connecting to the FTP server anonymously, what command can we use to download the files we find on the FTP server? </w:t>
            </w:r>
          </w:p>
        </w:tc>
        <w:tc>
          <w:tcPr>
            <w:tcW w:w="4675" w:type="dxa"/>
          </w:tcPr>
          <w:p w14:paraId="0E2D03E7" w14:textId="31D91792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get</w:t>
            </w:r>
          </w:p>
        </w:tc>
      </w:tr>
      <w:tr w:rsidR="00834B78" w:rsidRPr="00834B78" w14:paraId="66F41801" w14:textId="77777777" w:rsidTr="00834B78">
        <w:tc>
          <w:tcPr>
            <w:tcW w:w="4675" w:type="dxa"/>
          </w:tcPr>
          <w:p w14:paraId="1C594B6D" w14:textId="3402F701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What is one of the higher-privilege sounding usernames in '</w:t>
            </w:r>
            <w:proofErr w:type="spellStart"/>
            <w:proofErr w:type="gramStart"/>
            <w:r w:rsidRPr="00834B78">
              <w:rPr>
                <w:sz w:val="18"/>
                <w:szCs w:val="18"/>
              </w:rPr>
              <w:t>allowed.userlist</w:t>
            </w:r>
            <w:proofErr w:type="spellEnd"/>
            <w:proofErr w:type="gramEnd"/>
            <w:r w:rsidRPr="00834B78">
              <w:rPr>
                <w:sz w:val="18"/>
                <w:szCs w:val="18"/>
              </w:rPr>
              <w:t>' that we download from the FTP server? </w:t>
            </w:r>
          </w:p>
        </w:tc>
        <w:tc>
          <w:tcPr>
            <w:tcW w:w="4675" w:type="dxa"/>
          </w:tcPr>
          <w:p w14:paraId="28AF44EE" w14:textId="6AD36319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admin</w:t>
            </w:r>
          </w:p>
        </w:tc>
      </w:tr>
      <w:tr w:rsidR="00834B78" w:rsidRPr="00834B78" w14:paraId="1AEA75B7" w14:textId="77777777" w:rsidTr="00834B78">
        <w:tc>
          <w:tcPr>
            <w:tcW w:w="4675" w:type="dxa"/>
          </w:tcPr>
          <w:p w14:paraId="3D49CB62" w14:textId="42D2199A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What version of Apache HTTP Server is running on the target host? </w:t>
            </w:r>
          </w:p>
        </w:tc>
        <w:tc>
          <w:tcPr>
            <w:tcW w:w="4675" w:type="dxa"/>
          </w:tcPr>
          <w:p w14:paraId="530C5374" w14:textId="70CAB834" w:rsidR="00834B78" w:rsidRPr="00834B78" w:rsidRDefault="00834B78">
            <w:pPr>
              <w:rPr>
                <w:sz w:val="18"/>
                <w:szCs w:val="18"/>
              </w:rPr>
            </w:pPr>
            <w:proofErr w:type="spellStart"/>
            <w:r w:rsidRPr="00834B78">
              <w:rPr>
                <w:sz w:val="18"/>
                <w:szCs w:val="18"/>
              </w:rPr>
              <w:t>apache</w:t>
            </w:r>
            <w:proofErr w:type="spellEnd"/>
            <w:r w:rsidRPr="00834B78">
              <w:rPr>
                <w:sz w:val="18"/>
                <w:szCs w:val="18"/>
              </w:rPr>
              <w:t xml:space="preserve"> httpd 2.4.41 </w:t>
            </w:r>
          </w:p>
        </w:tc>
      </w:tr>
      <w:tr w:rsidR="00834B78" w:rsidRPr="00834B78" w14:paraId="213275C4" w14:textId="77777777" w:rsidTr="00834B78">
        <w:tc>
          <w:tcPr>
            <w:tcW w:w="4675" w:type="dxa"/>
          </w:tcPr>
          <w:p w14:paraId="64A0C38A" w14:textId="73079379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 xml:space="preserve">What switch can we use with </w:t>
            </w:r>
            <w:proofErr w:type="spellStart"/>
            <w:r w:rsidRPr="00834B78">
              <w:rPr>
                <w:sz w:val="18"/>
                <w:szCs w:val="18"/>
              </w:rPr>
              <w:t>Gobuster</w:t>
            </w:r>
            <w:proofErr w:type="spellEnd"/>
            <w:r w:rsidRPr="00834B78">
              <w:rPr>
                <w:sz w:val="18"/>
                <w:szCs w:val="18"/>
              </w:rPr>
              <w:t xml:space="preserve"> to specify we are looking for specific filetypes? </w:t>
            </w:r>
          </w:p>
        </w:tc>
        <w:tc>
          <w:tcPr>
            <w:tcW w:w="4675" w:type="dxa"/>
          </w:tcPr>
          <w:p w14:paraId="067A699E" w14:textId="2ECB33CF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-x</w:t>
            </w:r>
          </w:p>
        </w:tc>
      </w:tr>
      <w:tr w:rsidR="00834B78" w:rsidRPr="00834B78" w14:paraId="014EDCD5" w14:textId="77777777" w:rsidTr="00834B78">
        <w:tc>
          <w:tcPr>
            <w:tcW w:w="4675" w:type="dxa"/>
          </w:tcPr>
          <w:p w14:paraId="09A114BF" w14:textId="62C3224B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Which PHP file can we identify with directory brute force that will provide the opportunity to authenticate to the web service? </w:t>
            </w:r>
          </w:p>
        </w:tc>
        <w:tc>
          <w:tcPr>
            <w:tcW w:w="4675" w:type="dxa"/>
          </w:tcPr>
          <w:p w14:paraId="03A58E40" w14:textId="33A21D58" w:rsidR="00834B78" w:rsidRPr="00834B78" w:rsidRDefault="00834B78">
            <w:pPr>
              <w:rPr>
                <w:sz w:val="18"/>
                <w:szCs w:val="18"/>
              </w:rPr>
            </w:pPr>
            <w:proofErr w:type="spellStart"/>
            <w:r w:rsidRPr="00834B78">
              <w:rPr>
                <w:sz w:val="18"/>
                <w:szCs w:val="18"/>
              </w:rPr>
              <w:t>Login.php</w:t>
            </w:r>
            <w:proofErr w:type="spellEnd"/>
          </w:p>
        </w:tc>
      </w:tr>
      <w:tr w:rsidR="00834B78" w:rsidRPr="00834B78" w14:paraId="2C292B35" w14:textId="77777777" w:rsidTr="00834B78">
        <w:tc>
          <w:tcPr>
            <w:tcW w:w="4675" w:type="dxa"/>
          </w:tcPr>
          <w:p w14:paraId="4216B027" w14:textId="4D020D40" w:rsidR="00834B78" w:rsidRPr="00834B78" w:rsidRDefault="00834B78" w:rsidP="00834B78">
            <w:pPr>
              <w:tabs>
                <w:tab w:val="left" w:pos="1414"/>
              </w:tabs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Submit root flag </w:t>
            </w:r>
          </w:p>
        </w:tc>
        <w:tc>
          <w:tcPr>
            <w:tcW w:w="4675" w:type="dxa"/>
          </w:tcPr>
          <w:p w14:paraId="7B70A9A5" w14:textId="70B251A8" w:rsidR="00834B78" w:rsidRPr="00834B78" w:rsidRDefault="00834B78">
            <w:pPr>
              <w:rPr>
                <w:sz w:val="18"/>
                <w:szCs w:val="18"/>
              </w:rPr>
            </w:pPr>
            <w:r w:rsidRPr="00834B78">
              <w:rPr>
                <w:sz w:val="18"/>
                <w:szCs w:val="18"/>
              </w:rPr>
              <w:t>c7110277ac44d78b6a9fff2232434d16</w:t>
            </w:r>
          </w:p>
        </w:tc>
      </w:tr>
    </w:tbl>
    <w:p w14:paraId="46F4AC50" w14:textId="77777777" w:rsidR="00834B78" w:rsidRDefault="00834B78"/>
    <w:p w14:paraId="7E495349" w14:textId="77777777" w:rsidR="007A6BC0" w:rsidRDefault="007A6BC0"/>
    <w:p w14:paraId="3668308F" w14:textId="77777777" w:rsidR="007A6BC0" w:rsidRDefault="007A6BC0"/>
    <w:p w14:paraId="0046F37B" w14:textId="28384710" w:rsidR="007A6BC0" w:rsidRDefault="007A6BC0">
      <w:r w:rsidRPr="007A6BC0">
        <w:rPr>
          <w:noProof/>
        </w:rPr>
        <w:drawing>
          <wp:inline distT="0" distB="0" distL="0" distR="0" wp14:anchorId="120AFF0A" wp14:editId="199ECBD9">
            <wp:extent cx="5943600" cy="688340"/>
            <wp:effectExtent l="0" t="0" r="0" b="0"/>
            <wp:docPr id="42641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12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6A9C" w14:textId="77777777" w:rsidR="007A6BC0" w:rsidRDefault="007A6BC0"/>
    <w:p w14:paraId="7D8E6DFB" w14:textId="7A8A5DFA" w:rsidR="007A6BC0" w:rsidRDefault="007A6BC0" w:rsidP="007A6BC0">
      <w:r>
        <w:t>This challenge focuses on f</w:t>
      </w:r>
      <w:r w:rsidRPr="007A6BC0">
        <w:t xml:space="preserve">ile </w:t>
      </w:r>
      <w:r>
        <w:t>i</w:t>
      </w:r>
      <w:r w:rsidRPr="007A6BC0">
        <w:t xml:space="preserve">nclusion vulnerability on a webpage being served on a windows machine </w:t>
      </w:r>
      <w:r>
        <w:t xml:space="preserve">that </w:t>
      </w:r>
      <w:r w:rsidRPr="007A6BC0">
        <w:t xml:space="preserve">can be exploited to collect the NetNTLMv2 challenge of the user that is running the web server. </w:t>
      </w:r>
      <w:r>
        <w:t xml:space="preserve">Additionally, it uses a </w:t>
      </w:r>
      <w:r w:rsidRPr="007A6BC0">
        <w:t>utility called Responder to capture a NetNTLMv2 hash and later use a utility known as john the ripper to test millions of potential passwords to see if they match the one used to create the hash</w:t>
      </w:r>
      <w:r>
        <w:t xml:space="preserve">. With the password at </w:t>
      </w:r>
      <w:proofErr w:type="gramStart"/>
      <w:r>
        <w:t>hand</w:t>
      </w:r>
      <w:proofErr w:type="gramEnd"/>
      <w:r>
        <w:t xml:space="preserve"> we can finally use a tool called Evil-</w:t>
      </w:r>
      <w:proofErr w:type="spellStart"/>
      <w:r>
        <w:t>WinRM</w:t>
      </w:r>
      <w:proofErr w:type="spellEnd"/>
      <w:r>
        <w:t xml:space="preserve"> to remote into the target machine and look into folders and find suspicious files that may contain the root flag for this challenge.</w:t>
      </w:r>
    </w:p>
    <w:p w14:paraId="398A013D" w14:textId="77777777" w:rsidR="007A6BC0" w:rsidRDefault="007A6BC0" w:rsidP="007A6B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BC0" w14:paraId="6D59C742" w14:textId="77777777" w:rsidTr="007A6BC0">
        <w:tc>
          <w:tcPr>
            <w:tcW w:w="4675" w:type="dxa"/>
          </w:tcPr>
          <w:p w14:paraId="4B76CA82" w14:textId="05279628" w:rsidR="007A6BC0" w:rsidRPr="00B91BCB" w:rsidRDefault="007A6BC0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Question</w:t>
            </w:r>
          </w:p>
        </w:tc>
        <w:tc>
          <w:tcPr>
            <w:tcW w:w="4675" w:type="dxa"/>
          </w:tcPr>
          <w:p w14:paraId="2743C142" w14:textId="2DD67ADD" w:rsidR="007A6BC0" w:rsidRPr="00B91BCB" w:rsidRDefault="007A6BC0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Answer</w:t>
            </w:r>
          </w:p>
        </w:tc>
      </w:tr>
      <w:tr w:rsidR="007A6BC0" w14:paraId="7559E4A1" w14:textId="77777777" w:rsidTr="007A6BC0">
        <w:tc>
          <w:tcPr>
            <w:tcW w:w="4675" w:type="dxa"/>
          </w:tcPr>
          <w:p w14:paraId="283E175A" w14:textId="7C60EBC3" w:rsidR="007A6BC0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When visiting the web service using the IP address, what is the domain that we are being redirected to? </w:t>
            </w:r>
          </w:p>
        </w:tc>
        <w:tc>
          <w:tcPr>
            <w:tcW w:w="4675" w:type="dxa"/>
          </w:tcPr>
          <w:p w14:paraId="7112B295" w14:textId="04705C4D" w:rsidR="007A6BC0" w:rsidRPr="00B91BCB" w:rsidRDefault="00B91BCB" w:rsidP="00B91B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Unika.htb</w:t>
            </w:r>
            <w:proofErr w:type="spellEnd"/>
          </w:p>
        </w:tc>
      </w:tr>
      <w:tr w:rsidR="007A6BC0" w14:paraId="20740596" w14:textId="77777777" w:rsidTr="007A6BC0">
        <w:tc>
          <w:tcPr>
            <w:tcW w:w="4675" w:type="dxa"/>
          </w:tcPr>
          <w:p w14:paraId="14A4E0EA" w14:textId="59751985" w:rsidR="007A6BC0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Which scripting language is being used on the server to generate webpages? </w:t>
            </w:r>
          </w:p>
        </w:tc>
        <w:tc>
          <w:tcPr>
            <w:tcW w:w="4675" w:type="dxa"/>
          </w:tcPr>
          <w:p w14:paraId="14551E31" w14:textId="0F5FC10D" w:rsidR="007A6BC0" w:rsidRPr="00B91BCB" w:rsidRDefault="00B91BCB" w:rsidP="00B91B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php</w:t>
            </w:r>
            <w:proofErr w:type="spellEnd"/>
          </w:p>
        </w:tc>
      </w:tr>
      <w:tr w:rsidR="007A6BC0" w14:paraId="3C3E50F0" w14:textId="77777777" w:rsidTr="007A6BC0">
        <w:tc>
          <w:tcPr>
            <w:tcW w:w="4675" w:type="dxa"/>
          </w:tcPr>
          <w:p w14:paraId="1E06FF6B" w14:textId="5C7A434F" w:rsidR="007A6BC0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What is the name of the URL parameter which is used to load different language versions of the webpage? </w:t>
            </w:r>
          </w:p>
        </w:tc>
        <w:tc>
          <w:tcPr>
            <w:tcW w:w="4675" w:type="dxa"/>
          </w:tcPr>
          <w:p w14:paraId="0D8180FE" w14:textId="7723A771" w:rsidR="007A6BC0" w:rsidRPr="00B91BCB" w:rsidRDefault="00B91BCB" w:rsidP="00B91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</w:tr>
      <w:tr w:rsidR="007A6BC0" w14:paraId="4409B209" w14:textId="77777777" w:rsidTr="007A6BC0">
        <w:tc>
          <w:tcPr>
            <w:tcW w:w="4675" w:type="dxa"/>
          </w:tcPr>
          <w:p w14:paraId="3DB3D7A9" w14:textId="7DFB9828" w:rsidR="007A6BC0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Which of the following values for the `page` parameter would be an example of exploiting a Local File Include (LFI) vulnerability</w:t>
            </w:r>
          </w:p>
        </w:tc>
        <w:tc>
          <w:tcPr>
            <w:tcW w:w="4675" w:type="dxa"/>
          </w:tcPr>
          <w:p w14:paraId="37654B62" w14:textId="1385E84F" w:rsidR="007A6BC0" w:rsidRPr="00B91BCB" w:rsidRDefault="00B91BCB" w:rsidP="00B91BCB">
            <w:pPr>
              <w:rPr>
                <w:sz w:val="18"/>
                <w:szCs w:val="18"/>
              </w:rPr>
            </w:pPr>
            <w:proofErr w:type="gramStart"/>
            <w:r w:rsidRPr="00B91BCB">
              <w:rPr>
                <w:sz w:val="18"/>
                <w:szCs w:val="18"/>
              </w:rPr>
              <w:t>..</w:t>
            </w:r>
            <w:proofErr w:type="gramEnd"/>
            <w:r w:rsidRPr="00B91BCB">
              <w:rPr>
                <w:sz w:val="18"/>
                <w:szCs w:val="18"/>
              </w:rPr>
              <w:t>/../../../../../../../windows/system32/drivers/</w:t>
            </w:r>
            <w:proofErr w:type="spellStart"/>
            <w:r w:rsidRPr="00B91BCB">
              <w:rPr>
                <w:sz w:val="18"/>
                <w:szCs w:val="18"/>
              </w:rPr>
              <w:t>etc</w:t>
            </w:r>
            <w:proofErr w:type="spellEnd"/>
            <w:r w:rsidRPr="00B91BCB">
              <w:rPr>
                <w:sz w:val="18"/>
                <w:szCs w:val="18"/>
              </w:rPr>
              <w:t>/hosts</w:t>
            </w:r>
          </w:p>
        </w:tc>
      </w:tr>
      <w:tr w:rsidR="007A6BC0" w14:paraId="75F7C12D" w14:textId="77777777" w:rsidTr="007A6BC0">
        <w:tc>
          <w:tcPr>
            <w:tcW w:w="4675" w:type="dxa"/>
          </w:tcPr>
          <w:p w14:paraId="42FFEF64" w14:textId="2E4FDC24" w:rsidR="007A6BC0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Which of the following values for the `page` parameter would be an example of exploiting a Remote File Include (RFI) vulnerability</w:t>
            </w:r>
          </w:p>
        </w:tc>
        <w:tc>
          <w:tcPr>
            <w:tcW w:w="4675" w:type="dxa"/>
          </w:tcPr>
          <w:p w14:paraId="6F8FAD49" w14:textId="2823E75E" w:rsidR="007A6BC0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//10.10.14.6/</w:t>
            </w:r>
            <w:proofErr w:type="spellStart"/>
            <w:r w:rsidRPr="00B91BCB">
              <w:rPr>
                <w:sz w:val="18"/>
                <w:szCs w:val="18"/>
              </w:rPr>
              <w:t>somefile</w:t>
            </w:r>
            <w:proofErr w:type="spellEnd"/>
          </w:p>
        </w:tc>
      </w:tr>
      <w:tr w:rsidR="007A6BC0" w14:paraId="1F6546DD" w14:textId="77777777" w:rsidTr="007A6BC0">
        <w:tc>
          <w:tcPr>
            <w:tcW w:w="4675" w:type="dxa"/>
          </w:tcPr>
          <w:p w14:paraId="3CBADEB3" w14:textId="793E0CB4" w:rsidR="007A6BC0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What does NTLM stand for? </w:t>
            </w:r>
          </w:p>
        </w:tc>
        <w:tc>
          <w:tcPr>
            <w:tcW w:w="4675" w:type="dxa"/>
          </w:tcPr>
          <w:p w14:paraId="67FE3C89" w14:textId="6915BE0A" w:rsidR="007A6BC0" w:rsidRPr="00B91BCB" w:rsidRDefault="00B91BCB" w:rsidP="00B91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Technology Lan Manager</w:t>
            </w:r>
          </w:p>
        </w:tc>
      </w:tr>
      <w:tr w:rsidR="007A6BC0" w14:paraId="3DD293FB" w14:textId="77777777" w:rsidTr="007A6BC0">
        <w:tc>
          <w:tcPr>
            <w:tcW w:w="4675" w:type="dxa"/>
          </w:tcPr>
          <w:p w14:paraId="0B5C3FC4" w14:textId="41FF4670" w:rsidR="007A6BC0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Which flag do we use in the Responder utility to specify the network interface? </w:t>
            </w:r>
          </w:p>
        </w:tc>
        <w:tc>
          <w:tcPr>
            <w:tcW w:w="4675" w:type="dxa"/>
          </w:tcPr>
          <w:p w14:paraId="6D06ED82" w14:textId="322F0E08" w:rsidR="007A6BC0" w:rsidRPr="00B91BCB" w:rsidRDefault="00B91BCB" w:rsidP="00B91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</w:t>
            </w:r>
          </w:p>
        </w:tc>
      </w:tr>
      <w:tr w:rsidR="00B91BCB" w14:paraId="46F52587" w14:textId="77777777" w:rsidTr="007A6BC0">
        <w:tc>
          <w:tcPr>
            <w:tcW w:w="4675" w:type="dxa"/>
          </w:tcPr>
          <w:p w14:paraId="4B50D6F3" w14:textId="47506F38" w:rsidR="00B91BCB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 xml:space="preserve">There are several tools that take a NetNTLMv2 challenge/response and try millions of passwords to see if any of them generate the same response. One such tool is often referred to as `john`, but the full name is </w:t>
            </w:r>
            <w:proofErr w:type="gramStart"/>
            <w:r w:rsidRPr="00B91BCB">
              <w:rPr>
                <w:sz w:val="18"/>
                <w:szCs w:val="18"/>
              </w:rPr>
              <w:t>what?.</w:t>
            </w:r>
            <w:proofErr w:type="gramEnd"/>
            <w:r w:rsidRPr="00B91BCB">
              <w:rPr>
                <w:sz w:val="18"/>
                <w:szCs w:val="18"/>
              </w:rPr>
              <w:t> </w:t>
            </w:r>
          </w:p>
        </w:tc>
        <w:tc>
          <w:tcPr>
            <w:tcW w:w="4675" w:type="dxa"/>
          </w:tcPr>
          <w:p w14:paraId="77530509" w14:textId="22594891" w:rsidR="00B91BCB" w:rsidRPr="00B91BCB" w:rsidRDefault="00B91BCB" w:rsidP="00B91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The Ripper</w:t>
            </w:r>
          </w:p>
        </w:tc>
      </w:tr>
      <w:tr w:rsidR="00B91BCB" w14:paraId="0D06BA92" w14:textId="77777777" w:rsidTr="007A6BC0">
        <w:tc>
          <w:tcPr>
            <w:tcW w:w="4675" w:type="dxa"/>
          </w:tcPr>
          <w:p w14:paraId="047A547A" w14:textId="12BB9993" w:rsidR="00B91BCB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What is the password for the administrator user? </w:t>
            </w:r>
          </w:p>
        </w:tc>
        <w:tc>
          <w:tcPr>
            <w:tcW w:w="4675" w:type="dxa"/>
          </w:tcPr>
          <w:p w14:paraId="64077455" w14:textId="42552B92" w:rsidR="00B91BCB" w:rsidRPr="00B91BCB" w:rsidRDefault="00B91BCB" w:rsidP="00B91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badminton</w:t>
            </w:r>
          </w:p>
        </w:tc>
      </w:tr>
      <w:tr w:rsidR="00B91BCB" w14:paraId="6DF96B88" w14:textId="77777777" w:rsidTr="007A6BC0">
        <w:tc>
          <w:tcPr>
            <w:tcW w:w="4675" w:type="dxa"/>
          </w:tcPr>
          <w:p w14:paraId="583E00CA" w14:textId="3453ED19" w:rsidR="00B91BCB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We'll use a Windows service (</w:t>
            </w:r>
            <w:proofErr w:type="gramStart"/>
            <w:r w:rsidRPr="00B91BCB">
              <w:rPr>
                <w:sz w:val="18"/>
                <w:szCs w:val="18"/>
              </w:rPr>
              <w:t>i.e.</w:t>
            </w:r>
            <w:proofErr w:type="gramEnd"/>
            <w:r w:rsidRPr="00B91BCB">
              <w:rPr>
                <w:sz w:val="18"/>
                <w:szCs w:val="18"/>
              </w:rPr>
              <w:t xml:space="preserve"> running on the box) to remotely access the Responder machine using the password we recovered. What port TCP does it listen on? </w:t>
            </w:r>
          </w:p>
        </w:tc>
        <w:tc>
          <w:tcPr>
            <w:tcW w:w="4675" w:type="dxa"/>
          </w:tcPr>
          <w:p w14:paraId="5DB1182D" w14:textId="55015701" w:rsidR="00B91BCB" w:rsidRPr="00B91BCB" w:rsidRDefault="00B91BCB" w:rsidP="00B91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5985</w:t>
            </w:r>
          </w:p>
        </w:tc>
      </w:tr>
      <w:tr w:rsidR="00B91BCB" w14:paraId="692D1A64" w14:textId="77777777" w:rsidTr="007A6BC0">
        <w:tc>
          <w:tcPr>
            <w:tcW w:w="4675" w:type="dxa"/>
          </w:tcPr>
          <w:p w14:paraId="7E0EBC83" w14:textId="34441E87" w:rsidR="00B91BCB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Submit root flag </w:t>
            </w:r>
          </w:p>
        </w:tc>
        <w:tc>
          <w:tcPr>
            <w:tcW w:w="4675" w:type="dxa"/>
          </w:tcPr>
          <w:p w14:paraId="1662D90A" w14:textId="03557295" w:rsidR="00B91BCB" w:rsidRPr="00B91BCB" w:rsidRDefault="00B91BCB" w:rsidP="00B91BCB">
            <w:pPr>
              <w:rPr>
                <w:sz w:val="18"/>
                <w:szCs w:val="18"/>
              </w:rPr>
            </w:pPr>
            <w:r w:rsidRPr="00B91BCB">
              <w:rPr>
                <w:sz w:val="18"/>
                <w:szCs w:val="18"/>
              </w:rPr>
              <w:t>ea81b7afddd03efaa0945333ed147fac</w:t>
            </w:r>
          </w:p>
        </w:tc>
      </w:tr>
    </w:tbl>
    <w:p w14:paraId="04490703" w14:textId="77777777" w:rsidR="007A6BC0" w:rsidRDefault="007A6BC0" w:rsidP="007A6BC0"/>
    <w:p w14:paraId="70209DB4" w14:textId="77777777" w:rsidR="005C5799" w:rsidRDefault="005C5799" w:rsidP="007A6BC0"/>
    <w:p w14:paraId="7345C122" w14:textId="77777777" w:rsidR="00172639" w:rsidRDefault="00172639" w:rsidP="007A6BC0"/>
    <w:p w14:paraId="21B14CE3" w14:textId="17A6DFDC" w:rsidR="00172639" w:rsidRDefault="00172639" w:rsidP="007A6BC0">
      <w:r w:rsidRPr="00172639">
        <w:rPr>
          <w:noProof/>
        </w:rPr>
        <w:drawing>
          <wp:inline distT="0" distB="0" distL="0" distR="0" wp14:anchorId="77E6C2C6" wp14:editId="4B0841FD">
            <wp:extent cx="5943600" cy="652145"/>
            <wp:effectExtent l="0" t="0" r="0" b="0"/>
            <wp:docPr id="102051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3659" w14:textId="77777777" w:rsidR="00172639" w:rsidRDefault="00172639" w:rsidP="007A6BC0"/>
    <w:p w14:paraId="28850E92" w14:textId="1B787E88" w:rsidR="005C5799" w:rsidRDefault="005C5799" w:rsidP="007A6BC0">
      <w:r>
        <w:t xml:space="preserve">This challenge is about </w:t>
      </w:r>
      <w:r w:rsidR="00CC5F50">
        <w:t xml:space="preserve">a brief introduction to the AWS CLI that will be used for </w:t>
      </w:r>
      <w:r>
        <w:t>attempt</w:t>
      </w:r>
      <w:r w:rsidR="00CC5F50">
        <w:t xml:space="preserve"> to</w:t>
      </w:r>
      <w:r>
        <w:t xml:space="preserve"> exploit poor configuration in the Amazon AWS environment, specifically the AWS file hosting features S3.</w:t>
      </w:r>
      <w:r w:rsidR="00172639">
        <w:t xml:space="preserve"> The final phase of this challenge will implement a reverse shell to navigate contents in the s3 target endpoint.</w:t>
      </w:r>
    </w:p>
    <w:p w14:paraId="09CEB6C5" w14:textId="77777777" w:rsidR="00172639" w:rsidRDefault="00172639" w:rsidP="007A6B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639" w:rsidRPr="00172639" w14:paraId="4D18864C" w14:textId="77777777" w:rsidTr="00172639">
        <w:tc>
          <w:tcPr>
            <w:tcW w:w="4675" w:type="dxa"/>
          </w:tcPr>
          <w:p w14:paraId="22165E9F" w14:textId="503D0B1B" w:rsidR="00172639" w:rsidRPr="00172639" w:rsidRDefault="00172639" w:rsidP="00172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</w:p>
        </w:tc>
        <w:tc>
          <w:tcPr>
            <w:tcW w:w="4675" w:type="dxa"/>
          </w:tcPr>
          <w:p w14:paraId="4F38B22F" w14:textId="6CE7C425" w:rsidR="00172639" w:rsidRDefault="00172639" w:rsidP="00172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Answer</w:t>
            </w:r>
          </w:p>
        </w:tc>
      </w:tr>
      <w:tr w:rsidR="00172639" w:rsidRPr="00172639" w14:paraId="70719F72" w14:textId="77777777" w:rsidTr="00172639">
        <w:tc>
          <w:tcPr>
            <w:tcW w:w="4675" w:type="dxa"/>
          </w:tcPr>
          <w:p w14:paraId="6A2F1687" w14:textId="43EF56FA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lastRenderedPageBreak/>
              <w:t>How many TCP ports are open? </w:t>
            </w:r>
          </w:p>
        </w:tc>
        <w:tc>
          <w:tcPr>
            <w:tcW w:w="4675" w:type="dxa"/>
          </w:tcPr>
          <w:p w14:paraId="2B8034AD" w14:textId="4F9AD1C1" w:rsidR="00172639" w:rsidRPr="00172639" w:rsidRDefault="00172639" w:rsidP="00172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72639" w:rsidRPr="00172639" w14:paraId="5618129F" w14:textId="77777777" w:rsidTr="00172639">
        <w:tc>
          <w:tcPr>
            <w:tcW w:w="4675" w:type="dxa"/>
          </w:tcPr>
          <w:p w14:paraId="51FEC702" w14:textId="0BB768A7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>What is the domain of the email address provided in the "Contact" section of the website? </w:t>
            </w:r>
          </w:p>
        </w:tc>
        <w:tc>
          <w:tcPr>
            <w:tcW w:w="4675" w:type="dxa"/>
          </w:tcPr>
          <w:p w14:paraId="36257576" w14:textId="08200635" w:rsidR="00172639" w:rsidRPr="00172639" w:rsidRDefault="00172639" w:rsidP="001726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Thetoppers.htb</w:t>
            </w:r>
            <w:proofErr w:type="spellEnd"/>
          </w:p>
        </w:tc>
      </w:tr>
      <w:tr w:rsidR="00172639" w:rsidRPr="00172639" w14:paraId="50E31C44" w14:textId="77777777" w:rsidTr="00172639">
        <w:tc>
          <w:tcPr>
            <w:tcW w:w="4675" w:type="dxa"/>
          </w:tcPr>
          <w:p w14:paraId="748F4708" w14:textId="19D3B531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 xml:space="preserve">In the absence of a DNS server, which Linux file can we use to resolve hostnames to IP addresses </w:t>
            </w:r>
            <w:proofErr w:type="gramStart"/>
            <w:r w:rsidRPr="00172639">
              <w:rPr>
                <w:sz w:val="18"/>
                <w:szCs w:val="18"/>
              </w:rPr>
              <w:t>in order to</w:t>
            </w:r>
            <w:proofErr w:type="gramEnd"/>
            <w:r w:rsidRPr="00172639">
              <w:rPr>
                <w:sz w:val="18"/>
                <w:szCs w:val="18"/>
              </w:rPr>
              <w:t xml:space="preserve"> be able to access the websites that point to those hostnames? </w:t>
            </w:r>
          </w:p>
        </w:tc>
        <w:tc>
          <w:tcPr>
            <w:tcW w:w="4675" w:type="dxa"/>
          </w:tcPr>
          <w:p w14:paraId="37A505FA" w14:textId="61D3E3C3" w:rsidR="00172639" w:rsidRPr="00172639" w:rsidRDefault="00172639" w:rsidP="00172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/hosts</w:t>
            </w:r>
          </w:p>
        </w:tc>
      </w:tr>
      <w:tr w:rsidR="00172639" w:rsidRPr="00172639" w14:paraId="19BD5D4E" w14:textId="77777777" w:rsidTr="00172639">
        <w:tc>
          <w:tcPr>
            <w:tcW w:w="4675" w:type="dxa"/>
          </w:tcPr>
          <w:p w14:paraId="33C02B61" w14:textId="69DACD9F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>Which sub-domain is discovered during further enumeration? </w:t>
            </w:r>
          </w:p>
        </w:tc>
        <w:tc>
          <w:tcPr>
            <w:tcW w:w="4675" w:type="dxa"/>
          </w:tcPr>
          <w:p w14:paraId="6E4CF76F" w14:textId="7B915DDC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>s3.thetoppers.htb</w:t>
            </w:r>
          </w:p>
        </w:tc>
      </w:tr>
      <w:tr w:rsidR="00172639" w:rsidRPr="00172639" w14:paraId="285196A1" w14:textId="77777777" w:rsidTr="00172639">
        <w:tc>
          <w:tcPr>
            <w:tcW w:w="4675" w:type="dxa"/>
          </w:tcPr>
          <w:p w14:paraId="10B1361B" w14:textId="0A0F4F24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>Which service is running on the discovered sub-domain? </w:t>
            </w:r>
          </w:p>
        </w:tc>
        <w:tc>
          <w:tcPr>
            <w:tcW w:w="4675" w:type="dxa"/>
          </w:tcPr>
          <w:p w14:paraId="79756932" w14:textId="54B5572B" w:rsidR="00172639" w:rsidRPr="00172639" w:rsidRDefault="00172639" w:rsidP="00172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Amazon s3</w:t>
            </w:r>
          </w:p>
        </w:tc>
      </w:tr>
      <w:tr w:rsidR="00172639" w:rsidRPr="00172639" w14:paraId="337A03DC" w14:textId="77777777" w:rsidTr="00172639">
        <w:tc>
          <w:tcPr>
            <w:tcW w:w="4675" w:type="dxa"/>
          </w:tcPr>
          <w:p w14:paraId="5D0C74E1" w14:textId="085BCDA8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>Which command line utility can be used to interact with the service running on the discovered sub-domain? </w:t>
            </w:r>
          </w:p>
        </w:tc>
        <w:tc>
          <w:tcPr>
            <w:tcW w:w="4675" w:type="dxa"/>
          </w:tcPr>
          <w:p w14:paraId="41ECC623" w14:textId="08851F1B" w:rsidR="00172639" w:rsidRPr="00172639" w:rsidRDefault="00172639" w:rsidP="001726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awscli</w:t>
            </w:r>
            <w:proofErr w:type="spellEnd"/>
          </w:p>
        </w:tc>
      </w:tr>
      <w:tr w:rsidR="00172639" w:rsidRPr="00172639" w14:paraId="44FD0526" w14:textId="77777777" w:rsidTr="00172639">
        <w:tc>
          <w:tcPr>
            <w:tcW w:w="4675" w:type="dxa"/>
          </w:tcPr>
          <w:p w14:paraId="6AF2CBE9" w14:textId="44ED54A3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>Which command is used to set up the AWS CLI installation? </w:t>
            </w:r>
          </w:p>
        </w:tc>
        <w:tc>
          <w:tcPr>
            <w:tcW w:w="4675" w:type="dxa"/>
          </w:tcPr>
          <w:p w14:paraId="7F85A44C" w14:textId="12A054EA" w:rsidR="00172639" w:rsidRPr="00172639" w:rsidRDefault="00172639" w:rsidP="00172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 configure</w:t>
            </w:r>
          </w:p>
        </w:tc>
      </w:tr>
      <w:tr w:rsidR="00172639" w:rsidRPr="00172639" w14:paraId="0A7EC0A6" w14:textId="77777777" w:rsidTr="00172639">
        <w:tc>
          <w:tcPr>
            <w:tcW w:w="4675" w:type="dxa"/>
          </w:tcPr>
          <w:p w14:paraId="39BB614A" w14:textId="5FD4CA4E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 xml:space="preserve">What is the command used by the above utility to list </w:t>
            </w:r>
            <w:proofErr w:type="gramStart"/>
            <w:r w:rsidRPr="00172639">
              <w:rPr>
                <w:sz w:val="18"/>
                <w:szCs w:val="18"/>
              </w:rPr>
              <w:t>all of</w:t>
            </w:r>
            <w:proofErr w:type="gramEnd"/>
            <w:r w:rsidRPr="00172639">
              <w:rPr>
                <w:sz w:val="18"/>
                <w:szCs w:val="18"/>
              </w:rPr>
              <w:t xml:space="preserve"> the S3 buckets? </w:t>
            </w:r>
          </w:p>
        </w:tc>
        <w:tc>
          <w:tcPr>
            <w:tcW w:w="4675" w:type="dxa"/>
          </w:tcPr>
          <w:p w14:paraId="64902F98" w14:textId="022F921E" w:rsidR="00172639" w:rsidRPr="00172639" w:rsidRDefault="00172639" w:rsidP="00172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 s3 ls</w:t>
            </w:r>
          </w:p>
        </w:tc>
      </w:tr>
      <w:tr w:rsidR="00172639" w:rsidRPr="00172639" w14:paraId="5C9DE5C9" w14:textId="77777777" w:rsidTr="00172639">
        <w:tc>
          <w:tcPr>
            <w:tcW w:w="4675" w:type="dxa"/>
          </w:tcPr>
          <w:p w14:paraId="44CB2034" w14:textId="0161EB0E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>This server is configured to run files written in what web scripting language? </w:t>
            </w:r>
          </w:p>
        </w:tc>
        <w:tc>
          <w:tcPr>
            <w:tcW w:w="4675" w:type="dxa"/>
          </w:tcPr>
          <w:p w14:paraId="3F9F481A" w14:textId="0DF37966" w:rsidR="00172639" w:rsidRPr="00172639" w:rsidRDefault="00172639" w:rsidP="001726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php</w:t>
            </w:r>
            <w:proofErr w:type="spellEnd"/>
          </w:p>
        </w:tc>
      </w:tr>
      <w:tr w:rsidR="00172639" w:rsidRPr="00172639" w14:paraId="260580EC" w14:textId="77777777" w:rsidTr="00172639">
        <w:tc>
          <w:tcPr>
            <w:tcW w:w="4675" w:type="dxa"/>
          </w:tcPr>
          <w:p w14:paraId="4D2883F8" w14:textId="24832DF6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>Submit root flag </w:t>
            </w:r>
          </w:p>
        </w:tc>
        <w:tc>
          <w:tcPr>
            <w:tcW w:w="4675" w:type="dxa"/>
          </w:tcPr>
          <w:p w14:paraId="265BACEB" w14:textId="4F86997E" w:rsidR="00172639" w:rsidRPr="00172639" w:rsidRDefault="00172639" w:rsidP="00172639">
            <w:pPr>
              <w:rPr>
                <w:sz w:val="18"/>
                <w:szCs w:val="18"/>
              </w:rPr>
            </w:pPr>
            <w:r w:rsidRPr="00172639">
              <w:rPr>
                <w:sz w:val="18"/>
                <w:szCs w:val="18"/>
              </w:rPr>
              <w:t>a980d99281a28d638ac68b9bf9453c2b</w:t>
            </w:r>
          </w:p>
        </w:tc>
      </w:tr>
    </w:tbl>
    <w:p w14:paraId="08AAD8E8" w14:textId="77777777" w:rsidR="00172639" w:rsidRDefault="00172639" w:rsidP="007A6BC0"/>
    <w:p w14:paraId="5735964A" w14:textId="77777777" w:rsidR="00172639" w:rsidRDefault="00172639" w:rsidP="007A6BC0"/>
    <w:p w14:paraId="1AFC8FF6" w14:textId="77777777" w:rsidR="005C5799" w:rsidRPr="007A6BC0" w:rsidRDefault="005C5799" w:rsidP="007A6BC0"/>
    <w:p w14:paraId="2327CBA6" w14:textId="0135957B" w:rsidR="00496B80" w:rsidRPr="00A25236" w:rsidRDefault="00496B80" w:rsidP="00496B80">
      <w:pPr>
        <w:jc w:val="center"/>
        <w:rPr>
          <w:b/>
          <w:bCs/>
          <w:sz w:val="40"/>
          <w:szCs w:val="40"/>
        </w:rPr>
      </w:pPr>
      <w:r w:rsidRPr="00A25236">
        <w:rPr>
          <w:b/>
          <w:bCs/>
          <w:sz w:val="40"/>
          <w:szCs w:val="40"/>
        </w:rPr>
        <w:t xml:space="preserve">--- TIER </w:t>
      </w:r>
      <w:r>
        <w:rPr>
          <w:b/>
          <w:bCs/>
          <w:sz w:val="40"/>
          <w:szCs w:val="40"/>
        </w:rPr>
        <w:t>2</w:t>
      </w:r>
      <w:r w:rsidRPr="00A25236">
        <w:rPr>
          <w:b/>
          <w:bCs/>
          <w:sz w:val="40"/>
          <w:szCs w:val="40"/>
        </w:rPr>
        <w:t xml:space="preserve"> ---</w:t>
      </w:r>
    </w:p>
    <w:p w14:paraId="44CEFC9B" w14:textId="569937AB" w:rsidR="007A6BC0" w:rsidRDefault="007A6BC0"/>
    <w:p w14:paraId="0EA9F837" w14:textId="4C872B50" w:rsidR="00FA6406" w:rsidRDefault="00FA6406">
      <w:r w:rsidRPr="00FA6406">
        <w:rPr>
          <w:noProof/>
        </w:rPr>
        <w:drawing>
          <wp:inline distT="0" distB="0" distL="0" distR="0" wp14:anchorId="78958988" wp14:editId="55C5EBF7">
            <wp:extent cx="5943600" cy="1013460"/>
            <wp:effectExtent l="0" t="0" r="0" b="2540"/>
            <wp:docPr id="7000546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5462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9EFE" w14:textId="77777777" w:rsidR="00FA6406" w:rsidRDefault="00FA6406"/>
    <w:p w14:paraId="1104647F" w14:textId="1BB940FE" w:rsidR="00FA6406" w:rsidRDefault="00FA6406" w:rsidP="00FA6406">
      <w:r>
        <w:t xml:space="preserve">In this challenge we can </w:t>
      </w:r>
      <w:r w:rsidRPr="00FA6406">
        <w:t>exploit a misconfiguration in Microsoft SQL Server</w:t>
      </w:r>
      <w:r w:rsidR="00CC5F50">
        <w:t xml:space="preserve"> with</w:t>
      </w:r>
      <w:r w:rsidRPr="00FA6406">
        <w:t xml:space="preserve"> a reverse shell</w:t>
      </w:r>
      <w:r w:rsidR="00CC5F50">
        <w:t xml:space="preserve">. For this, we will </w:t>
      </w:r>
      <w:r w:rsidRPr="00FA6406">
        <w:t xml:space="preserve">get familiarized with the use of </w:t>
      </w:r>
      <w:r w:rsidR="00CC5F50">
        <w:t xml:space="preserve">basic use of </w:t>
      </w:r>
      <w:proofErr w:type="spellStart"/>
      <w:r w:rsidRPr="00FA6406">
        <w:t>Impacket</w:t>
      </w:r>
      <w:proofErr w:type="spellEnd"/>
      <w:r w:rsidRPr="00FA6406">
        <w:t xml:space="preserve"> </w:t>
      </w:r>
      <w:r w:rsidR="000B2D17">
        <w:t xml:space="preserve">and </w:t>
      </w:r>
      <w:proofErr w:type="spellStart"/>
      <w:r w:rsidR="000B2D17">
        <w:t>winPEAS</w:t>
      </w:r>
      <w:proofErr w:type="spellEnd"/>
      <w:r w:rsidR="000B2D17">
        <w:t xml:space="preserve"> </w:t>
      </w:r>
      <w:r w:rsidRPr="00FA6406">
        <w:t>tool</w:t>
      </w:r>
      <w:r w:rsidR="000B2D17">
        <w:t>s</w:t>
      </w:r>
      <w:r w:rsidRPr="00FA6406">
        <w:t xml:space="preserve"> </w:t>
      </w:r>
      <w:proofErr w:type="gramStart"/>
      <w:r w:rsidRPr="00FA6406">
        <w:t>in order to</w:t>
      </w:r>
      <w:proofErr w:type="gramEnd"/>
      <w:r w:rsidRPr="00FA6406">
        <w:t xml:space="preserve"> further attack some services.</w:t>
      </w:r>
      <w:r>
        <w:t xml:space="preserve"> </w:t>
      </w:r>
      <w:r w:rsidR="000B2D17">
        <w:t xml:space="preserve">We will use the reverse shell to </w:t>
      </w:r>
      <w:r>
        <w:t xml:space="preserve">transfer </w:t>
      </w:r>
      <w:r w:rsidR="000B2D17">
        <w:t xml:space="preserve">and execute </w:t>
      </w:r>
      <w:r>
        <w:t xml:space="preserve">a couple of .exe </w:t>
      </w:r>
      <w:r w:rsidR="000B2D17">
        <w:t>that will enable us</w:t>
      </w:r>
      <w:r>
        <w:t xml:space="preserve"> to read the windows configuration and identify exploitable files with potential credentials.</w:t>
      </w:r>
      <w:r w:rsidRPr="00FA6406">
        <w:t xml:space="preserve"> </w:t>
      </w:r>
    </w:p>
    <w:p w14:paraId="2E76E446" w14:textId="77777777" w:rsidR="00FA6406" w:rsidRDefault="00FA6406" w:rsidP="00FA6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6406" w:rsidRPr="00FA6406" w14:paraId="65F6BCB3" w14:textId="77777777" w:rsidTr="00FA6406">
        <w:tc>
          <w:tcPr>
            <w:tcW w:w="4675" w:type="dxa"/>
          </w:tcPr>
          <w:p w14:paraId="3CD74BF0" w14:textId="08854364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 xml:space="preserve">Question </w:t>
            </w:r>
          </w:p>
        </w:tc>
        <w:tc>
          <w:tcPr>
            <w:tcW w:w="4675" w:type="dxa"/>
          </w:tcPr>
          <w:p w14:paraId="2A8907A3" w14:textId="6C4FC4D0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>Answer</w:t>
            </w:r>
          </w:p>
        </w:tc>
      </w:tr>
      <w:tr w:rsidR="00FA6406" w:rsidRPr="00FA6406" w14:paraId="45AEFC16" w14:textId="77777777" w:rsidTr="00FA6406">
        <w:tc>
          <w:tcPr>
            <w:tcW w:w="4675" w:type="dxa"/>
          </w:tcPr>
          <w:p w14:paraId="45B1F99E" w14:textId="60B8675D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>Which TCP port is hosting a database server? </w:t>
            </w:r>
          </w:p>
        </w:tc>
        <w:tc>
          <w:tcPr>
            <w:tcW w:w="4675" w:type="dxa"/>
          </w:tcPr>
          <w:p w14:paraId="57C1ED07" w14:textId="5AA286A1" w:rsidR="00FA6406" w:rsidRPr="00FA6406" w:rsidRDefault="003C71E0" w:rsidP="00FA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1433</w:t>
            </w:r>
          </w:p>
        </w:tc>
      </w:tr>
      <w:tr w:rsidR="00FA6406" w:rsidRPr="00FA6406" w14:paraId="6EC4FF97" w14:textId="77777777" w:rsidTr="00FA6406">
        <w:tc>
          <w:tcPr>
            <w:tcW w:w="4675" w:type="dxa"/>
          </w:tcPr>
          <w:p w14:paraId="6509A9F6" w14:textId="0B1FDEF1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>What is the name of the non-</w:t>
            </w:r>
            <w:proofErr w:type="gramStart"/>
            <w:r w:rsidRPr="00FA6406">
              <w:rPr>
                <w:sz w:val="18"/>
                <w:szCs w:val="18"/>
              </w:rPr>
              <w:t>Administrative</w:t>
            </w:r>
            <w:proofErr w:type="gramEnd"/>
            <w:r w:rsidRPr="00FA6406">
              <w:rPr>
                <w:sz w:val="18"/>
                <w:szCs w:val="18"/>
              </w:rPr>
              <w:t xml:space="preserve"> share available over SMB? </w:t>
            </w:r>
          </w:p>
        </w:tc>
        <w:tc>
          <w:tcPr>
            <w:tcW w:w="4675" w:type="dxa"/>
          </w:tcPr>
          <w:p w14:paraId="3ECA37A1" w14:textId="29316B8C" w:rsidR="00FA6406" w:rsidRPr="00FA6406" w:rsidRDefault="003C71E0" w:rsidP="00FA6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backups</w:t>
            </w:r>
          </w:p>
        </w:tc>
      </w:tr>
      <w:tr w:rsidR="00FA6406" w:rsidRPr="00FA6406" w14:paraId="47C571E4" w14:textId="77777777" w:rsidTr="00FA6406">
        <w:tc>
          <w:tcPr>
            <w:tcW w:w="4675" w:type="dxa"/>
          </w:tcPr>
          <w:p w14:paraId="168E3779" w14:textId="07315894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>What is the password identified in the file on the SMB share? </w:t>
            </w:r>
          </w:p>
        </w:tc>
        <w:tc>
          <w:tcPr>
            <w:tcW w:w="4675" w:type="dxa"/>
          </w:tcPr>
          <w:p w14:paraId="68F2DAEC" w14:textId="3A45892B" w:rsidR="00FA6406" w:rsidRPr="00FA6406" w:rsidRDefault="003C71E0" w:rsidP="00FA6406">
            <w:pPr>
              <w:rPr>
                <w:sz w:val="18"/>
                <w:szCs w:val="18"/>
              </w:rPr>
            </w:pPr>
            <w:r w:rsidRPr="003C71E0">
              <w:rPr>
                <w:sz w:val="18"/>
                <w:szCs w:val="18"/>
              </w:rPr>
              <w:t>M3g4c0rp123</w:t>
            </w:r>
          </w:p>
        </w:tc>
      </w:tr>
      <w:tr w:rsidR="00FA6406" w:rsidRPr="00FA6406" w14:paraId="4DC2E9FA" w14:textId="77777777" w:rsidTr="00FA6406">
        <w:tc>
          <w:tcPr>
            <w:tcW w:w="4675" w:type="dxa"/>
          </w:tcPr>
          <w:p w14:paraId="7CAF0FB7" w14:textId="40E0B29F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 xml:space="preserve">What script from </w:t>
            </w:r>
            <w:proofErr w:type="spellStart"/>
            <w:r w:rsidRPr="00FA6406">
              <w:rPr>
                <w:sz w:val="18"/>
                <w:szCs w:val="18"/>
              </w:rPr>
              <w:t>Impacket</w:t>
            </w:r>
            <w:proofErr w:type="spellEnd"/>
            <w:r w:rsidRPr="00FA6406">
              <w:rPr>
                <w:sz w:val="18"/>
                <w:szCs w:val="18"/>
              </w:rPr>
              <w:t xml:space="preserve"> collection can be used </w:t>
            </w:r>
            <w:proofErr w:type="gramStart"/>
            <w:r w:rsidRPr="00FA6406">
              <w:rPr>
                <w:sz w:val="18"/>
                <w:szCs w:val="18"/>
              </w:rPr>
              <w:t>in order to</w:t>
            </w:r>
            <w:proofErr w:type="gramEnd"/>
            <w:r w:rsidRPr="00FA6406">
              <w:rPr>
                <w:sz w:val="18"/>
                <w:szCs w:val="18"/>
              </w:rPr>
              <w:t xml:space="preserve"> establish an authenticated connection to a Microsoft SQL Server? </w:t>
            </w:r>
          </w:p>
        </w:tc>
        <w:tc>
          <w:tcPr>
            <w:tcW w:w="4675" w:type="dxa"/>
          </w:tcPr>
          <w:p w14:paraId="62FAE227" w14:textId="11B995AE" w:rsidR="00FA6406" w:rsidRPr="00FA6406" w:rsidRDefault="003C71E0" w:rsidP="00FA6406">
            <w:pPr>
              <w:rPr>
                <w:sz w:val="18"/>
                <w:szCs w:val="18"/>
              </w:rPr>
            </w:pPr>
            <w:r w:rsidRPr="003C71E0">
              <w:rPr>
                <w:sz w:val="18"/>
                <w:szCs w:val="18"/>
              </w:rPr>
              <w:t>mssqlclient.py</w:t>
            </w:r>
          </w:p>
        </w:tc>
      </w:tr>
      <w:tr w:rsidR="00FA6406" w:rsidRPr="00FA6406" w14:paraId="6F4018BE" w14:textId="77777777" w:rsidTr="00FA6406">
        <w:tc>
          <w:tcPr>
            <w:tcW w:w="4675" w:type="dxa"/>
          </w:tcPr>
          <w:p w14:paraId="499706AB" w14:textId="37A7F14C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 xml:space="preserve">What extended stored procedure of Microsoft SQL Server can be used </w:t>
            </w:r>
            <w:proofErr w:type="gramStart"/>
            <w:r w:rsidRPr="00FA6406">
              <w:rPr>
                <w:sz w:val="18"/>
                <w:szCs w:val="18"/>
              </w:rPr>
              <w:t>in order to</w:t>
            </w:r>
            <w:proofErr w:type="gramEnd"/>
            <w:r w:rsidRPr="00FA6406">
              <w:rPr>
                <w:sz w:val="18"/>
                <w:szCs w:val="18"/>
              </w:rPr>
              <w:t xml:space="preserve"> spawn a Windows command shell? </w:t>
            </w:r>
          </w:p>
        </w:tc>
        <w:tc>
          <w:tcPr>
            <w:tcW w:w="4675" w:type="dxa"/>
          </w:tcPr>
          <w:p w14:paraId="41E7A8B6" w14:textId="386AAFCE" w:rsidR="00FA6406" w:rsidRPr="00FA6406" w:rsidRDefault="003C71E0" w:rsidP="00FA640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Xp_cmdshell</w:t>
            </w:r>
            <w:proofErr w:type="spellEnd"/>
          </w:p>
        </w:tc>
      </w:tr>
      <w:tr w:rsidR="00FA6406" w:rsidRPr="00FA6406" w14:paraId="6F13B218" w14:textId="77777777" w:rsidTr="00FA6406">
        <w:tc>
          <w:tcPr>
            <w:tcW w:w="4675" w:type="dxa"/>
          </w:tcPr>
          <w:p w14:paraId="09022DEF" w14:textId="781ACFEF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 xml:space="preserve">What script can be used </w:t>
            </w:r>
            <w:proofErr w:type="gramStart"/>
            <w:r w:rsidRPr="00FA6406">
              <w:rPr>
                <w:sz w:val="18"/>
                <w:szCs w:val="18"/>
              </w:rPr>
              <w:t>in order to</w:t>
            </w:r>
            <w:proofErr w:type="gramEnd"/>
            <w:r w:rsidRPr="00FA6406">
              <w:rPr>
                <w:sz w:val="18"/>
                <w:szCs w:val="18"/>
              </w:rPr>
              <w:t xml:space="preserve"> search possible paths to escalate privileges on Windows hosts? </w:t>
            </w:r>
          </w:p>
        </w:tc>
        <w:tc>
          <w:tcPr>
            <w:tcW w:w="4675" w:type="dxa"/>
          </w:tcPr>
          <w:p w14:paraId="33A8D582" w14:textId="6C4C40BC" w:rsidR="00FA6406" w:rsidRPr="00FA6406" w:rsidRDefault="003C71E0" w:rsidP="00FA640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winPEAS</w:t>
            </w:r>
            <w:proofErr w:type="spellEnd"/>
          </w:p>
        </w:tc>
      </w:tr>
      <w:tr w:rsidR="00FA6406" w:rsidRPr="00FA6406" w14:paraId="1506570F" w14:textId="77777777" w:rsidTr="00FA6406">
        <w:tc>
          <w:tcPr>
            <w:tcW w:w="4675" w:type="dxa"/>
          </w:tcPr>
          <w:p w14:paraId="61A422B3" w14:textId="24AF674E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>What file contains the administrator's password? </w:t>
            </w:r>
          </w:p>
        </w:tc>
        <w:tc>
          <w:tcPr>
            <w:tcW w:w="4675" w:type="dxa"/>
          </w:tcPr>
          <w:p w14:paraId="70D42117" w14:textId="2ED0982A" w:rsidR="00FA6406" w:rsidRPr="00FA6406" w:rsidRDefault="003C71E0" w:rsidP="00FA6406">
            <w:pPr>
              <w:rPr>
                <w:sz w:val="18"/>
                <w:szCs w:val="18"/>
              </w:rPr>
            </w:pPr>
            <w:r w:rsidRPr="003C71E0">
              <w:rPr>
                <w:sz w:val="18"/>
                <w:szCs w:val="18"/>
              </w:rPr>
              <w:t>ConsoleHost_history.txt</w:t>
            </w:r>
          </w:p>
        </w:tc>
      </w:tr>
      <w:tr w:rsidR="00FA6406" w:rsidRPr="00FA6406" w14:paraId="5F5F6211" w14:textId="77777777" w:rsidTr="00FA6406">
        <w:tc>
          <w:tcPr>
            <w:tcW w:w="4675" w:type="dxa"/>
          </w:tcPr>
          <w:p w14:paraId="1C75CF66" w14:textId="2BB6F3B0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>Submit user flag </w:t>
            </w:r>
          </w:p>
        </w:tc>
        <w:tc>
          <w:tcPr>
            <w:tcW w:w="4675" w:type="dxa"/>
          </w:tcPr>
          <w:p w14:paraId="6EA231DA" w14:textId="163434F6" w:rsidR="00FA6406" w:rsidRPr="00FA6406" w:rsidRDefault="003C71E0" w:rsidP="00FA6406">
            <w:pPr>
              <w:rPr>
                <w:sz w:val="18"/>
                <w:szCs w:val="18"/>
              </w:rPr>
            </w:pPr>
            <w:r w:rsidRPr="003C71E0">
              <w:rPr>
                <w:sz w:val="18"/>
                <w:szCs w:val="18"/>
              </w:rPr>
              <w:t>3e7b102e78218e935bf3f4951fec21a3</w:t>
            </w:r>
          </w:p>
        </w:tc>
      </w:tr>
      <w:tr w:rsidR="00FA6406" w:rsidRPr="00FA6406" w14:paraId="401448AF" w14:textId="77777777" w:rsidTr="00FA6406">
        <w:tc>
          <w:tcPr>
            <w:tcW w:w="4675" w:type="dxa"/>
          </w:tcPr>
          <w:p w14:paraId="649D530F" w14:textId="7FD1B919" w:rsidR="00FA6406" w:rsidRPr="00FA6406" w:rsidRDefault="00FA6406" w:rsidP="00FA6406">
            <w:pPr>
              <w:rPr>
                <w:sz w:val="18"/>
                <w:szCs w:val="18"/>
              </w:rPr>
            </w:pPr>
            <w:r w:rsidRPr="00FA6406">
              <w:rPr>
                <w:sz w:val="18"/>
                <w:szCs w:val="18"/>
              </w:rPr>
              <w:t>Submit root flag </w:t>
            </w:r>
          </w:p>
        </w:tc>
        <w:tc>
          <w:tcPr>
            <w:tcW w:w="4675" w:type="dxa"/>
          </w:tcPr>
          <w:p w14:paraId="02884038" w14:textId="45B7A8E3" w:rsidR="00FA6406" w:rsidRPr="00FA6406" w:rsidRDefault="003C71E0" w:rsidP="00FA6406">
            <w:pPr>
              <w:rPr>
                <w:sz w:val="18"/>
                <w:szCs w:val="18"/>
              </w:rPr>
            </w:pPr>
            <w:r w:rsidRPr="003C71E0">
              <w:rPr>
                <w:sz w:val="18"/>
                <w:szCs w:val="18"/>
              </w:rPr>
              <w:t>b91ccec3305e98240082d4474b848528</w:t>
            </w:r>
          </w:p>
        </w:tc>
      </w:tr>
    </w:tbl>
    <w:p w14:paraId="44E701BC" w14:textId="77777777" w:rsidR="00FA6406" w:rsidRPr="00FA6406" w:rsidRDefault="00FA6406" w:rsidP="00FA6406"/>
    <w:p w14:paraId="27069070" w14:textId="77777777" w:rsidR="00FA6406" w:rsidRDefault="00FA6406"/>
    <w:sectPr w:rsidR="00FA6406" w:rsidSect="0079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FC"/>
    <w:rsid w:val="00056BA2"/>
    <w:rsid w:val="000A38B3"/>
    <w:rsid w:val="000B2D17"/>
    <w:rsid w:val="000C6B3C"/>
    <w:rsid w:val="00172639"/>
    <w:rsid w:val="00327378"/>
    <w:rsid w:val="00385594"/>
    <w:rsid w:val="003C71E0"/>
    <w:rsid w:val="004038EB"/>
    <w:rsid w:val="00496B80"/>
    <w:rsid w:val="004C196D"/>
    <w:rsid w:val="005546A3"/>
    <w:rsid w:val="005A11D5"/>
    <w:rsid w:val="005C5799"/>
    <w:rsid w:val="006548E9"/>
    <w:rsid w:val="00785732"/>
    <w:rsid w:val="00790A90"/>
    <w:rsid w:val="007A6BC0"/>
    <w:rsid w:val="00834B78"/>
    <w:rsid w:val="009D53F7"/>
    <w:rsid w:val="00A25236"/>
    <w:rsid w:val="00B22D5B"/>
    <w:rsid w:val="00B91BCB"/>
    <w:rsid w:val="00BD39B3"/>
    <w:rsid w:val="00C30FFC"/>
    <w:rsid w:val="00CA2855"/>
    <w:rsid w:val="00CC5F50"/>
    <w:rsid w:val="00CE75FC"/>
    <w:rsid w:val="00DA4003"/>
    <w:rsid w:val="00EC337C"/>
    <w:rsid w:val="00FA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ADCE"/>
  <w15:chartTrackingRefBased/>
  <w15:docId w15:val="{96A092C8-C935-1544-BF53-A6B333EA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0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left">
    <w:name w:val="text-left"/>
    <w:basedOn w:val="Normal"/>
    <w:rsid w:val="00BD39B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D39B3"/>
  </w:style>
  <w:style w:type="character" w:styleId="Hyperlink">
    <w:name w:val="Hyperlink"/>
    <w:basedOn w:val="DefaultParagraphFont"/>
    <w:uiPriority w:val="99"/>
    <w:unhideWhenUsed/>
    <w:rsid w:val="00554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6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5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7761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83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833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48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829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37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183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82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325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995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4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82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3833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679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894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556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471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08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853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759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330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6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747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633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5225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69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0874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5951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685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37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105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541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296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74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1047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305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368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96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5150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936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612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50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708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57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947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10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566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251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46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8627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244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143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463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32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21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5920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3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804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41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676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988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523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21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858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746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435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29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3113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71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644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1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997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84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5003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03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221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067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8539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2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574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60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076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44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336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78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4492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59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6900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160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164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44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84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0258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0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33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84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16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65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455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48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514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97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9401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99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4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901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586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864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047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59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1874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68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1099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612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1020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952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236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52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34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25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479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701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313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7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345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68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354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789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815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212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7886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1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65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76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873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2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670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49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498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41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567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92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984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95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196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6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895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54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169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47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171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59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006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29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066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14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999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79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650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43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761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16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920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907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971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459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14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65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514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031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443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65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14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64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740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12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747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42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59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62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137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781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00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625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492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48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68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112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3124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021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410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87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41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06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318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Schintu</dc:creator>
  <cp:keywords/>
  <dc:description/>
  <cp:lastModifiedBy>Giuseppe Schintu</cp:lastModifiedBy>
  <cp:revision>17</cp:revision>
  <dcterms:created xsi:type="dcterms:W3CDTF">2023-04-30T17:13:00Z</dcterms:created>
  <dcterms:modified xsi:type="dcterms:W3CDTF">2023-05-04T19:03:00Z</dcterms:modified>
</cp:coreProperties>
</file>