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D2B58" w14:textId="7B7968AB" w:rsidR="009F138C" w:rsidRPr="008548E5" w:rsidRDefault="008548E5" w:rsidP="008548E5">
      <w:pPr>
        <w:jc w:val="center"/>
        <w:rPr>
          <w:b/>
          <w:bCs/>
        </w:rPr>
      </w:pPr>
      <w:r w:rsidRPr="008548E5">
        <w:rPr>
          <w:b/>
          <w:bCs/>
        </w:rPr>
        <w:t>Thesis Progress Update 2/17!</w:t>
      </w:r>
    </w:p>
    <w:p w14:paraId="7BB14F72" w14:textId="68171910" w:rsidR="008548E5" w:rsidRDefault="008548E5" w:rsidP="008548E5">
      <w:pPr>
        <w:jc w:val="center"/>
        <w:rPr>
          <w:b/>
          <w:bCs/>
        </w:rPr>
      </w:pPr>
      <w:r w:rsidRPr="008548E5">
        <w:rPr>
          <w:b/>
          <w:bCs/>
        </w:rPr>
        <w:t>Arielle Rivera</w:t>
      </w:r>
    </w:p>
    <w:p w14:paraId="0B5AC28E" w14:textId="1164AE7B" w:rsidR="008548E5" w:rsidRDefault="008548E5" w:rsidP="008548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Demand profiles</w:t>
      </w:r>
    </w:p>
    <w:p w14:paraId="5E864E91" w14:textId="74023A9A" w:rsidR="002E1927" w:rsidRDefault="002E1927" w:rsidP="002E192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Agricultural</w:t>
      </w:r>
    </w:p>
    <w:p w14:paraId="34A02DDC" w14:textId="42676627" w:rsidR="008548E5" w:rsidRDefault="008548E5" w:rsidP="002E1927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Look at distribution of agricultural sales by location</w:t>
      </w:r>
      <w:r w:rsidR="00D40644">
        <w:rPr>
          <w:noProof/>
        </w:rPr>
        <w:t xml:space="preserve"> (2017 Census of Agriculture: </w:t>
      </w:r>
      <w:hyperlink r:id="rId8" w:history="1">
        <w:r w:rsidR="00D40644" w:rsidRPr="00FB2FA7">
          <w:rPr>
            <w:rStyle w:val="Hyperlink"/>
            <w:noProof/>
          </w:rPr>
          <w:t>https://www.nass.usda.gov/Publications/Highlights/2020/census_puertorico.pdf</w:t>
        </w:r>
      </w:hyperlink>
      <w:r w:rsidR="00D40644">
        <w:rPr>
          <w:noProof/>
        </w:rPr>
        <w:t>)</w:t>
      </w:r>
    </w:p>
    <w:p w14:paraId="7422FBBE" w14:textId="074445BF" w:rsidR="008548E5" w:rsidRDefault="008548E5" w:rsidP="002E1927">
      <w:pPr>
        <w:pStyle w:val="ListParagraph"/>
        <w:numPr>
          <w:ilvl w:val="3"/>
          <w:numId w:val="1"/>
        </w:numPr>
        <w:rPr>
          <w:noProof/>
        </w:rPr>
      </w:pPr>
      <w:r>
        <w:rPr>
          <w:noProof/>
        </w:rPr>
        <w:t>Equal distribution in north/south</w:t>
      </w:r>
    </w:p>
    <w:p w14:paraId="357223F3" w14:textId="621B0B0D" w:rsidR="001B045C" w:rsidRDefault="008548E5" w:rsidP="002E192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>North</w:t>
      </w:r>
      <w:r w:rsidR="001B045C">
        <w:rPr>
          <w:noProof/>
        </w:rPr>
        <w:t xml:space="preserve"> (Arecibo/Naranjito)</w:t>
      </w:r>
      <w:r>
        <w:rPr>
          <w:noProof/>
        </w:rPr>
        <w:t>: $</w:t>
      </w:r>
      <w:r w:rsidR="001B045C">
        <w:rPr>
          <w:noProof/>
        </w:rPr>
        <w:t>(</w:t>
      </w:r>
      <w:r>
        <w:rPr>
          <w:noProof/>
        </w:rPr>
        <w:t>139.1</w:t>
      </w:r>
      <w:r w:rsidR="001B045C">
        <w:rPr>
          <w:noProof/>
        </w:rPr>
        <w:t>+45.3)</w:t>
      </w:r>
      <w:r>
        <w:rPr>
          <w:noProof/>
        </w:rPr>
        <w:t xml:space="preserve"> million/$485 million =</w:t>
      </w:r>
      <w:r w:rsidR="001B045C">
        <w:rPr>
          <w:noProof/>
        </w:rPr>
        <w:t xml:space="preserve"> 38%</w:t>
      </w:r>
    </w:p>
    <w:p w14:paraId="613457DF" w14:textId="69CE38A8" w:rsidR="008548E5" w:rsidRDefault="001B045C" w:rsidP="002E192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>South (Ponce/Utuado): $(120+14.6) million/$485 million = 27.8%</w:t>
      </w:r>
      <w:r w:rsidR="00D40644">
        <w:rPr>
          <w:noProof/>
        </w:rPr>
        <w:t xml:space="preserve"> -&gt; round up to 28%</w:t>
      </w:r>
    </w:p>
    <w:p w14:paraId="685CD425" w14:textId="3530BA6C" w:rsidR="008548E5" w:rsidRDefault="008548E5" w:rsidP="002E1927">
      <w:pPr>
        <w:pStyle w:val="ListParagraph"/>
        <w:numPr>
          <w:ilvl w:val="3"/>
          <w:numId w:val="1"/>
        </w:numPr>
        <w:rPr>
          <w:noProof/>
        </w:rPr>
      </w:pPr>
      <w:r>
        <w:rPr>
          <w:noProof/>
        </w:rPr>
        <w:t>More in east than west</w:t>
      </w:r>
    </w:p>
    <w:p w14:paraId="296C978E" w14:textId="1191675A" w:rsidR="001B045C" w:rsidRDefault="001B045C" w:rsidP="002E192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>East (Caguas): $53.3 million/$485 million = 11%</w:t>
      </w:r>
    </w:p>
    <w:p w14:paraId="64255026" w14:textId="47CC23E8" w:rsidR="001B045C" w:rsidRDefault="001B045C" w:rsidP="002E192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West (Mayaguez + San German + Lares): $(39.4+39.1+34.2) million/$485 million = </w:t>
      </w:r>
      <w:r w:rsidR="00D40644">
        <w:rPr>
          <w:noProof/>
        </w:rPr>
        <w:t>23.2% -&gt; round down to 23%</w:t>
      </w:r>
      <w:r w:rsidR="00D40644">
        <w:rPr>
          <w:noProof/>
        </w:rPr>
        <w:drawing>
          <wp:inline distT="0" distB="0" distL="0" distR="0" wp14:anchorId="002EA9A8" wp14:editId="192F5492">
            <wp:extent cx="2597150" cy="22320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49466" t="23931" r="6838" b="9307"/>
                    <a:stretch/>
                  </pic:blipFill>
                  <pic:spPr bwMode="auto">
                    <a:xfrm>
                      <a:off x="0" y="0"/>
                      <a:ext cx="2597150" cy="22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A4C55" w14:textId="52526D5C" w:rsidR="00D40644" w:rsidRDefault="00D40644" w:rsidP="00D4064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Look at distribution of industrial sales by location</w:t>
      </w:r>
    </w:p>
    <w:p w14:paraId="3F3A36A4" w14:textId="32136E2B" w:rsidR="00256866" w:rsidRDefault="00256866" w:rsidP="00256866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 xml:space="preserve">Rough rough estimate: </w:t>
      </w:r>
      <w:r w:rsidR="00566178">
        <w:rPr>
          <w:noProof/>
        </w:rPr>
        <w:t>6</w:t>
      </w:r>
      <w:r>
        <w:rPr>
          <w:noProof/>
        </w:rPr>
        <w:t xml:space="preserve">0% in south, </w:t>
      </w:r>
      <w:r w:rsidR="00566178">
        <w:rPr>
          <w:noProof/>
        </w:rPr>
        <w:t>2</w:t>
      </w:r>
      <w:r>
        <w:rPr>
          <w:noProof/>
        </w:rPr>
        <w:t>0</w:t>
      </w:r>
      <w:r w:rsidR="00566178">
        <w:rPr>
          <w:noProof/>
        </w:rPr>
        <w:t>% in north, 10% east, 10% west</w:t>
      </w:r>
    </w:p>
    <w:p w14:paraId="24EC5914" w14:textId="479B585D" w:rsidR="004C336D" w:rsidRDefault="00106F06" w:rsidP="004C336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Residential and commercial</w:t>
      </w:r>
    </w:p>
    <w:p w14:paraId="2D99B556" w14:textId="115F0C7C" w:rsidR="00106F06" w:rsidRDefault="00106F06" w:rsidP="00106F06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Look at distribution of population in Puerto Rico (</w:t>
      </w:r>
      <w:hyperlink r:id="rId10" w:history="1">
        <w:r w:rsidRPr="00FB2FA7">
          <w:rPr>
            <w:rStyle w:val="Hyperlink"/>
            <w:noProof/>
          </w:rPr>
          <w:t>https://www.worldometers.info/world-population/puerto-rico-population/</w:t>
        </w:r>
      </w:hyperlink>
      <w:r>
        <w:rPr>
          <w:noProof/>
        </w:rPr>
        <w:t>)</w:t>
      </w:r>
      <w:r w:rsidR="008D6C91">
        <w:rPr>
          <w:noProof/>
        </w:rPr>
        <w:t xml:space="preserve"> – very approximated</w:t>
      </w:r>
    </w:p>
    <w:p w14:paraId="2AC8475C" w14:textId="3ECB988D" w:rsidR="00106F06" w:rsidRDefault="00106F06" w:rsidP="00106F06">
      <w:pPr>
        <w:pStyle w:val="ListParagraph"/>
        <w:numPr>
          <w:ilvl w:val="2"/>
          <w:numId w:val="1"/>
        </w:numPr>
        <w:rPr>
          <w:noProof/>
          <w:lang w:val="es-MX"/>
        </w:rPr>
      </w:pPr>
      <w:r w:rsidRPr="00106F06">
        <w:rPr>
          <w:noProof/>
          <w:lang w:val="es-MX"/>
        </w:rPr>
        <w:t>North (San Juan, Bayamon, Guaynabo, Trujillo Alto, Arecibo</w:t>
      </w:r>
      <w:r>
        <w:rPr>
          <w:noProof/>
          <w:lang w:val="es-MX"/>
        </w:rPr>
        <w:t xml:space="preserve">, Toa Baja, Vega Baja, Catano, Barceloneta, Manati): </w:t>
      </w:r>
      <w:r w:rsidR="0031287B">
        <w:rPr>
          <w:noProof/>
          <w:lang w:val="es-MX"/>
        </w:rPr>
        <w:t>60.5%</w:t>
      </w:r>
      <w:r w:rsidR="00FF776C">
        <w:rPr>
          <w:noProof/>
          <w:lang w:val="es-MX"/>
        </w:rPr>
        <w:t xml:space="preserve"> -&gt; 61%</w:t>
      </w:r>
    </w:p>
    <w:p w14:paraId="7F5181DB" w14:textId="3515737A" w:rsidR="002E1927" w:rsidRDefault="002E1927" w:rsidP="00106F06">
      <w:pPr>
        <w:pStyle w:val="ListParagraph"/>
        <w:numPr>
          <w:ilvl w:val="2"/>
          <w:numId w:val="1"/>
        </w:numPr>
        <w:rPr>
          <w:noProof/>
        </w:rPr>
      </w:pPr>
      <w:r w:rsidRPr="002E1927">
        <w:rPr>
          <w:noProof/>
        </w:rPr>
        <w:t>South (Ponce, Guayama, Yauco): (</w:t>
      </w:r>
      <w:r w:rsidRPr="002E1927">
        <w:rPr>
          <w:noProof/>
        </w:rPr>
        <w:t>152,634</w:t>
      </w:r>
      <w:r w:rsidRPr="002E1927">
        <w:rPr>
          <w:noProof/>
        </w:rPr>
        <w:t>+</w:t>
      </w:r>
      <w:r w:rsidRPr="002E1927">
        <w:rPr>
          <w:noProof/>
        </w:rPr>
        <w:t>21,575</w:t>
      </w:r>
      <w:r w:rsidRPr="002E1927">
        <w:rPr>
          <w:noProof/>
        </w:rPr>
        <w:t>+</w:t>
      </w:r>
      <w:r w:rsidRPr="002E1927">
        <w:rPr>
          <w:noProof/>
        </w:rPr>
        <w:t>20,295</w:t>
      </w:r>
      <w:r>
        <w:rPr>
          <w:noProof/>
        </w:rPr>
        <w:t>)</w:t>
      </w:r>
      <w:r w:rsidR="0065139D">
        <w:rPr>
          <w:noProof/>
        </w:rPr>
        <w:t>/(</w:t>
      </w:r>
      <w:r w:rsidR="001B2677">
        <w:rPr>
          <w:noProof/>
          <w:lang w:val="es-MX"/>
        </w:rPr>
        <w:t>1569135</w:t>
      </w:r>
      <w:r w:rsidR="0065139D">
        <w:rPr>
          <w:noProof/>
        </w:rPr>
        <w:t>)</w:t>
      </w:r>
      <w:r>
        <w:rPr>
          <w:noProof/>
        </w:rPr>
        <w:t>=</w:t>
      </w:r>
      <w:r w:rsidR="00820A1A">
        <w:rPr>
          <w:noProof/>
        </w:rPr>
        <w:t>12.4</w:t>
      </w:r>
      <w:r w:rsidR="006A379C">
        <w:rPr>
          <w:noProof/>
        </w:rPr>
        <w:t>%</w:t>
      </w:r>
      <w:r w:rsidR="00FF776C">
        <w:rPr>
          <w:noProof/>
        </w:rPr>
        <w:t xml:space="preserve"> -&gt; 12%</w:t>
      </w:r>
    </w:p>
    <w:p w14:paraId="106870FF" w14:textId="447ED494" w:rsidR="002E1927" w:rsidRDefault="002E1927" w:rsidP="00106F06">
      <w:pPr>
        <w:pStyle w:val="ListParagraph"/>
        <w:numPr>
          <w:ilvl w:val="2"/>
          <w:numId w:val="1"/>
        </w:numPr>
        <w:rPr>
          <w:noProof/>
          <w:lang w:val="es-MX"/>
        </w:rPr>
      </w:pPr>
      <w:r w:rsidRPr="002E1927">
        <w:rPr>
          <w:noProof/>
          <w:lang w:val="es-MX"/>
        </w:rPr>
        <w:t xml:space="preserve">East (Carolina, Caguas, Fajardo, Cayey): </w:t>
      </w:r>
      <w:r w:rsidR="007A34B7">
        <w:rPr>
          <w:noProof/>
          <w:lang w:val="es-MX"/>
        </w:rPr>
        <w:t>19.</w:t>
      </w:r>
      <w:r w:rsidR="008F4CDA">
        <w:rPr>
          <w:noProof/>
          <w:lang w:val="es-MX"/>
        </w:rPr>
        <w:t>8</w:t>
      </w:r>
      <w:r w:rsidR="007A34B7">
        <w:rPr>
          <w:noProof/>
          <w:lang w:val="es-MX"/>
        </w:rPr>
        <w:t>%</w:t>
      </w:r>
      <w:r w:rsidR="00FF776C">
        <w:rPr>
          <w:noProof/>
          <w:lang w:val="es-MX"/>
        </w:rPr>
        <w:t xml:space="preserve"> -&gt; 20%</w:t>
      </w:r>
    </w:p>
    <w:p w14:paraId="15F8B2E0" w14:textId="2BB33A0C" w:rsidR="002E1927" w:rsidRDefault="002E1927" w:rsidP="00106F06">
      <w:pPr>
        <w:pStyle w:val="ListParagraph"/>
        <w:numPr>
          <w:ilvl w:val="2"/>
          <w:numId w:val="1"/>
        </w:numPr>
        <w:rPr>
          <w:noProof/>
          <w:lang w:val="es-MX"/>
        </w:rPr>
      </w:pPr>
      <w:r>
        <w:rPr>
          <w:noProof/>
          <w:lang w:val="es-MX"/>
        </w:rPr>
        <w:lastRenderedPageBreak/>
        <w:t xml:space="preserve">West (Mayaguez, Humacao, Aguadilla): </w:t>
      </w:r>
      <w:r w:rsidR="007A34B7">
        <w:rPr>
          <w:noProof/>
          <w:lang w:val="es-MX"/>
        </w:rPr>
        <w:t>7.3%</w:t>
      </w:r>
      <w:r w:rsidR="00FF776C">
        <w:rPr>
          <w:noProof/>
          <w:lang w:val="es-MX"/>
        </w:rPr>
        <w:t xml:space="preserve"> -&gt; 7%</w:t>
      </w:r>
      <w:r w:rsidR="004072B8">
        <w:rPr>
          <w:noProof/>
        </w:rPr>
        <w:drawing>
          <wp:inline distT="0" distB="0" distL="0" distR="0" wp14:anchorId="15C6AED6" wp14:editId="022DFE5E">
            <wp:extent cx="2118995" cy="3118474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1"/>
                    <a:srcRect r="64340" b="6701"/>
                    <a:stretch/>
                  </pic:blipFill>
                  <pic:spPr bwMode="auto">
                    <a:xfrm>
                      <a:off x="0" y="0"/>
                      <a:ext cx="2119505" cy="31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BA07" w14:textId="77777777" w:rsidR="004072B8" w:rsidRDefault="004072B8" w:rsidP="008D6C91">
      <w:pPr>
        <w:rPr>
          <w:noProof/>
        </w:rPr>
      </w:pPr>
    </w:p>
    <w:p w14:paraId="26FC426E" w14:textId="4962E606" w:rsidR="008D6C91" w:rsidRPr="008D6C91" w:rsidRDefault="008D6C91" w:rsidP="008D6C91">
      <w:pPr>
        <w:rPr>
          <w:noProof/>
          <w:lang w:val="es-MX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84"/>
        <w:gridCol w:w="2982"/>
        <w:gridCol w:w="1645"/>
        <w:gridCol w:w="1659"/>
      </w:tblGrid>
      <w:tr w:rsidR="00B20871" w:rsidRPr="00560DF1" w14:paraId="3AF2836D" w14:textId="77777777" w:rsidTr="008D6C91">
        <w:trPr>
          <w:jc w:val="center"/>
        </w:trPr>
        <w:tc>
          <w:tcPr>
            <w:tcW w:w="1484" w:type="dxa"/>
          </w:tcPr>
          <w:p w14:paraId="69809FF3" w14:textId="77777777" w:rsidR="00B20871" w:rsidRDefault="00B20871" w:rsidP="0066639E">
            <w:pPr>
              <w:rPr>
                <w:noProof/>
                <w:lang w:val="es-MX"/>
              </w:rPr>
            </w:pPr>
          </w:p>
        </w:tc>
        <w:tc>
          <w:tcPr>
            <w:tcW w:w="2982" w:type="dxa"/>
          </w:tcPr>
          <w:p w14:paraId="536F0E6E" w14:textId="267D5702" w:rsidR="00B20871" w:rsidRPr="0066639E" w:rsidRDefault="00B20871" w:rsidP="0066639E">
            <w:pPr>
              <w:rPr>
                <w:noProof/>
              </w:rPr>
            </w:pPr>
            <w:r w:rsidRPr="00560DF1">
              <w:rPr>
                <w:noProof/>
              </w:rPr>
              <w:t>Commercial/Residential/Public Lighting/O</w:t>
            </w:r>
            <w:r>
              <w:rPr>
                <w:noProof/>
              </w:rPr>
              <w:t>ther</w:t>
            </w:r>
          </w:p>
        </w:tc>
        <w:tc>
          <w:tcPr>
            <w:tcW w:w="1645" w:type="dxa"/>
          </w:tcPr>
          <w:p w14:paraId="58C247BF" w14:textId="1FAEF244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Industrial</w:t>
            </w:r>
          </w:p>
        </w:tc>
        <w:tc>
          <w:tcPr>
            <w:tcW w:w="1659" w:type="dxa"/>
          </w:tcPr>
          <w:p w14:paraId="06852CBC" w14:textId="5EE9201B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Agricultural</w:t>
            </w:r>
          </w:p>
        </w:tc>
      </w:tr>
      <w:tr w:rsidR="00B20871" w14:paraId="59781918" w14:textId="77777777" w:rsidTr="008D6C91">
        <w:trPr>
          <w:jc w:val="center"/>
        </w:trPr>
        <w:tc>
          <w:tcPr>
            <w:tcW w:w="1484" w:type="dxa"/>
          </w:tcPr>
          <w:p w14:paraId="04A8C6D1" w14:textId="1112FAAD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North</w:t>
            </w:r>
          </w:p>
        </w:tc>
        <w:tc>
          <w:tcPr>
            <w:tcW w:w="2982" w:type="dxa"/>
          </w:tcPr>
          <w:p w14:paraId="4021B006" w14:textId="317FADC9" w:rsidR="00B20871" w:rsidRDefault="00B20871" w:rsidP="0066639E">
            <w:pPr>
              <w:rPr>
                <w:noProof/>
              </w:rPr>
            </w:pPr>
            <w:r>
              <w:rPr>
                <w:noProof/>
                <w:lang w:val="es-MX"/>
              </w:rPr>
              <w:t>61%</w:t>
            </w:r>
          </w:p>
        </w:tc>
        <w:tc>
          <w:tcPr>
            <w:tcW w:w="1645" w:type="dxa"/>
          </w:tcPr>
          <w:p w14:paraId="6329777A" w14:textId="1590CD48" w:rsidR="00B20871" w:rsidRDefault="00B20871" w:rsidP="0066639E">
            <w:pPr>
              <w:rPr>
                <w:noProof/>
              </w:rPr>
            </w:pPr>
            <w:r>
              <w:rPr>
                <w:noProof/>
                <w:lang w:val="es-MX"/>
              </w:rPr>
              <w:t>60%</w:t>
            </w:r>
          </w:p>
        </w:tc>
        <w:tc>
          <w:tcPr>
            <w:tcW w:w="1659" w:type="dxa"/>
          </w:tcPr>
          <w:p w14:paraId="59DFE7B6" w14:textId="171CEAC2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</w:rPr>
              <w:t>38%</w:t>
            </w:r>
          </w:p>
        </w:tc>
      </w:tr>
      <w:tr w:rsidR="00B20871" w14:paraId="50555F7E" w14:textId="77777777" w:rsidTr="008D6C91">
        <w:trPr>
          <w:jc w:val="center"/>
        </w:trPr>
        <w:tc>
          <w:tcPr>
            <w:tcW w:w="1484" w:type="dxa"/>
          </w:tcPr>
          <w:p w14:paraId="6F6793D8" w14:textId="1929D81D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South</w:t>
            </w:r>
          </w:p>
        </w:tc>
        <w:tc>
          <w:tcPr>
            <w:tcW w:w="2982" w:type="dxa"/>
          </w:tcPr>
          <w:p w14:paraId="746802AF" w14:textId="0A3ACB7E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12%</w:t>
            </w:r>
          </w:p>
        </w:tc>
        <w:tc>
          <w:tcPr>
            <w:tcW w:w="1645" w:type="dxa"/>
          </w:tcPr>
          <w:p w14:paraId="5F5F0D66" w14:textId="6F200DEF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20%</w:t>
            </w:r>
          </w:p>
        </w:tc>
        <w:tc>
          <w:tcPr>
            <w:tcW w:w="1659" w:type="dxa"/>
          </w:tcPr>
          <w:p w14:paraId="739FB569" w14:textId="574AAA50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28%</w:t>
            </w:r>
          </w:p>
        </w:tc>
      </w:tr>
      <w:tr w:rsidR="00B20871" w14:paraId="2EA4127F" w14:textId="77777777" w:rsidTr="008D6C91">
        <w:trPr>
          <w:jc w:val="center"/>
        </w:trPr>
        <w:tc>
          <w:tcPr>
            <w:tcW w:w="1484" w:type="dxa"/>
          </w:tcPr>
          <w:p w14:paraId="763D4D4C" w14:textId="15C2ADA5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East</w:t>
            </w:r>
          </w:p>
        </w:tc>
        <w:tc>
          <w:tcPr>
            <w:tcW w:w="2982" w:type="dxa"/>
          </w:tcPr>
          <w:p w14:paraId="7CFE6056" w14:textId="0C9D6197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20%</w:t>
            </w:r>
          </w:p>
        </w:tc>
        <w:tc>
          <w:tcPr>
            <w:tcW w:w="1645" w:type="dxa"/>
          </w:tcPr>
          <w:p w14:paraId="4D97A165" w14:textId="3BC36E4E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10%</w:t>
            </w:r>
          </w:p>
        </w:tc>
        <w:tc>
          <w:tcPr>
            <w:tcW w:w="1659" w:type="dxa"/>
          </w:tcPr>
          <w:p w14:paraId="28CB455C" w14:textId="44AAEE95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11%</w:t>
            </w:r>
          </w:p>
        </w:tc>
      </w:tr>
      <w:tr w:rsidR="00B20871" w14:paraId="41AA5255" w14:textId="77777777" w:rsidTr="008D6C91">
        <w:trPr>
          <w:jc w:val="center"/>
        </w:trPr>
        <w:tc>
          <w:tcPr>
            <w:tcW w:w="1484" w:type="dxa"/>
          </w:tcPr>
          <w:p w14:paraId="67666275" w14:textId="15C92B73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West</w:t>
            </w:r>
          </w:p>
        </w:tc>
        <w:tc>
          <w:tcPr>
            <w:tcW w:w="2982" w:type="dxa"/>
          </w:tcPr>
          <w:p w14:paraId="1E8A6FD1" w14:textId="0CB595E8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7%</w:t>
            </w:r>
          </w:p>
        </w:tc>
        <w:tc>
          <w:tcPr>
            <w:tcW w:w="1645" w:type="dxa"/>
          </w:tcPr>
          <w:p w14:paraId="1F1F20F9" w14:textId="536B7024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10%</w:t>
            </w:r>
          </w:p>
        </w:tc>
        <w:tc>
          <w:tcPr>
            <w:tcW w:w="1659" w:type="dxa"/>
          </w:tcPr>
          <w:p w14:paraId="5DDC17EA" w14:textId="27E54A78" w:rsidR="00B20871" w:rsidRDefault="00B20871" w:rsidP="0066639E">
            <w:pPr>
              <w:rPr>
                <w:noProof/>
                <w:lang w:val="es-MX"/>
              </w:rPr>
            </w:pPr>
            <w:r>
              <w:rPr>
                <w:noProof/>
                <w:lang w:val="es-MX"/>
              </w:rPr>
              <w:t>23%</w:t>
            </w:r>
          </w:p>
        </w:tc>
      </w:tr>
    </w:tbl>
    <w:p w14:paraId="4FECACA4" w14:textId="77777777" w:rsidR="00363AB3" w:rsidRPr="004B04B3" w:rsidRDefault="00363AB3" w:rsidP="004B04B3">
      <w:pPr>
        <w:rPr>
          <w:noProof/>
          <w:lang w:val="es-MX"/>
        </w:rPr>
      </w:pPr>
    </w:p>
    <w:p w14:paraId="5929625D" w14:textId="6ED8DA84" w:rsidR="008548E5" w:rsidRPr="002E1927" w:rsidRDefault="008548E5" w:rsidP="008548E5">
      <w:pPr>
        <w:jc w:val="center"/>
        <w:rPr>
          <w:b/>
          <w:bCs/>
          <w:lang w:val="es-MX"/>
        </w:rPr>
      </w:pPr>
    </w:p>
    <w:p w14:paraId="2C76A61D" w14:textId="77777777" w:rsidR="00D40644" w:rsidRPr="002E1927" w:rsidRDefault="00D40644" w:rsidP="00D40644">
      <w:pPr>
        <w:rPr>
          <w:b/>
          <w:bCs/>
          <w:lang w:val="es-MX"/>
        </w:rPr>
      </w:pPr>
    </w:p>
    <w:p w14:paraId="7FB2BE87" w14:textId="77777777" w:rsidR="008548E5" w:rsidRPr="002E1927" w:rsidRDefault="008548E5" w:rsidP="008548E5">
      <w:pPr>
        <w:rPr>
          <w:b/>
          <w:bCs/>
          <w:lang w:val="es-MX"/>
        </w:rPr>
      </w:pPr>
    </w:p>
    <w:p w14:paraId="3B528723" w14:textId="77777777" w:rsidR="008548E5" w:rsidRPr="002E1927" w:rsidRDefault="008548E5">
      <w:pPr>
        <w:rPr>
          <w:lang w:val="es-MX"/>
        </w:rPr>
      </w:pPr>
    </w:p>
    <w:sectPr w:rsidR="008548E5" w:rsidRPr="002E1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93200"/>
    <w:multiLevelType w:val="hybridMultilevel"/>
    <w:tmpl w:val="CEC87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709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E5"/>
    <w:rsid w:val="00035F08"/>
    <w:rsid w:val="000C4AE1"/>
    <w:rsid w:val="00106F06"/>
    <w:rsid w:val="001B045C"/>
    <w:rsid w:val="001B2677"/>
    <w:rsid w:val="00256866"/>
    <w:rsid w:val="002E1927"/>
    <w:rsid w:val="0031287B"/>
    <w:rsid w:val="00363AB3"/>
    <w:rsid w:val="004072B8"/>
    <w:rsid w:val="004B04B3"/>
    <w:rsid w:val="004C3012"/>
    <w:rsid w:val="004C336D"/>
    <w:rsid w:val="00560DF1"/>
    <w:rsid w:val="00566178"/>
    <w:rsid w:val="00596716"/>
    <w:rsid w:val="0065139D"/>
    <w:rsid w:val="0066639E"/>
    <w:rsid w:val="00672458"/>
    <w:rsid w:val="006A379C"/>
    <w:rsid w:val="007A34B7"/>
    <w:rsid w:val="00820A1A"/>
    <w:rsid w:val="008548E5"/>
    <w:rsid w:val="0086444F"/>
    <w:rsid w:val="008800DC"/>
    <w:rsid w:val="008D6C91"/>
    <w:rsid w:val="008F4CDA"/>
    <w:rsid w:val="009C316D"/>
    <w:rsid w:val="00A233A7"/>
    <w:rsid w:val="00A62DEC"/>
    <w:rsid w:val="00AD1FC0"/>
    <w:rsid w:val="00AE4585"/>
    <w:rsid w:val="00AF2A8F"/>
    <w:rsid w:val="00B20871"/>
    <w:rsid w:val="00BD0348"/>
    <w:rsid w:val="00C3142F"/>
    <w:rsid w:val="00D40644"/>
    <w:rsid w:val="00E85F57"/>
    <w:rsid w:val="00F239F0"/>
    <w:rsid w:val="00FF29E1"/>
    <w:rsid w:val="00FF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75B32"/>
  <w15:chartTrackingRefBased/>
  <w15:docId w15:val="{A7CC33BD-7A8B-407A-B4A3-0D1461B6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8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64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2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ss.usda.gov/Publications/Highlights/2020/census_puertorico.pdf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hyperlink" Target="https://www.worldometers.info/world-population/puerto-rico-population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1C56A8355266458905AEACB89B5EA4" ma:contentTypeVersion="7" ma:contentTypeDescription="Create a new document." ma:contentTypeScope="" ma:versionID="b61101f039cb57b5ce41111af1cf8948">
  <xsd:schema xmlns:xsd="http://www.w3.org/2001/XMLSchema" xmlns:xs="http://www.w3.org/2001/XMLSchema" xmlns:p="http://schemas.microsoft.com/office/2006/metadata/properties" xmlns:ns3="aad2ca89-a1a5-49ca-bfed-0e9e2d98cd5f" xmlns:ns4="bfd125a6-847e-4f1a-b8e6-070c03c56454" targetNamespace="http://schemas.microsoft.com/office/2006/metadata/properties" ma:root="true" ma:fieldsID="3e24f62418936a04ccfb71335341e282" ns3:_="" ns4:_="">
    <xsd:import namespace="aad2ca89-a1a5-49ca-bfed-0e9e2d98cd5f"/>
    <xsd:import namespace="bfd125a6-847e-4f1a-b8e6-070c03c564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2ca89-a1a5-49ca-bfed-0e9e2d98c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d125a6-847e-4f1a-b8e6-070c03c564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71E82E-CEFD-4408-956A-FD9D985FC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2ca89-a1a5-49ca-bfed-0e9e2d98cd5f"/>
    <ds:schemaRef ds:uri="bfd125a6-847e-4f1a-b8e6-070c03c564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AAE764-C939-4CBB-A9D3-B94448B74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0318E3-1FAC-41E7-A851-F2056A255A50}">
  <ds:schemaRefs>
    <ds:schemaRef ds:uri="http://www.w3.org/XML/1998/namespace"/>
    <ds:schemaRef ds:uri="aad2ca89-a1a5-49ca-bfed-0e9e2d98cd5f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dcmitype/"/>
    <ds:schemaRef ds:uri="bfd125a6-847e-4f1a-b8e6-070c03c56454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Arielle E. Rivera</dc:creator>
  <cp:keywords/>
  <dc:description/>
  <cp:lastModifiedBy>Arielle E. Rivera</cp:lastModifiedBy>
  <cp:revision>2</cp:revision>
  <dcterms:created xsi:type="dcterms:W3CDTF">2023-02-15T19:27:00Z</dcterms:created>
  <dcterms:modified xsi:type="dcterms:W3CDTF">2023-02-15T19:27:00Z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0x010100931C56A8355266458905AEACB89B5EA4</vt:lpwstr>
  </property>
</Properties>
</file>