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5A3A"/>
          <w:sz w:val="34"/>
          <w:szCs w:val="34"/>
        </w:rPr>
        <w:t xml:space="preserve">Reports &amp; Printed Documents — Setup Questions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Pinpoint · Adams County Highway Department</w:t>
      </w:r>
    </w:p>
    <w:p>
      <w:pPr>
        <w:pBdr>
          <w:bottom w:val="single" w:color="DDDDDD" w:sz="6"/>
        </w:pBdr>
        <w:spacing w:after="22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This form cuts across every module. Reports are usually where systems disappoint — everything works fine until someone needs a specific piece of paper for the Board, the state, or an auditor.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Please list everything, even things that seem obvious or trivial. A report nobody mentions is a report the system won't produce.</w:t>
      </w:r>
    </w:p>
    <w:p>
      <w:pPr>
        <w:shd w:fill="FFF8E1" w:val="clear"/>
        <w:spacing w:after="240" w:before="2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How to use: type answers in the right-hand column. Skip anything that doesn't apply — write "N/A". Partial answers are fine and still useful. Save the file and send it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14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60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PRODUCE TODAY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every report or printed document you produce in a year.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Take your time — this is the most valuable answer on the form. Monthly, quarterly, annual, and one-offs.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each one — who receives 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 is each one produced?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takes the longest to prepare, and why?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one do you dread most?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any report produced only because someone once asked for it, and nobody's checked since?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BOARD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the Board see at each meeting?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 they ask about most often?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the Board ever asked for something you couldn't produce?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commissioners want detail, or a summary with detail available on request?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 &amp; FEDERAL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the state require, and when is each one due?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state reports are filed on paper, and which through a website or portal?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FHWA or FEMA require?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any of these submitted in a specific file format?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 spreadsheet template, a fixed-width file, an XML upload.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a late or incorrect filing ever caused a problem?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AUDITORS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the auditor ask for each year?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 does pulling it together take?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an audit ever turned up something the system should have caught?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years back do they go?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 TO DAY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 you print for the crew?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Work orders, count sheets, job tickets.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the office print routinely?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anything need to be printed on a specific form or letterhead?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anything need signatures, and whose?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WISH YOU HAD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there reports you'd like but don't have time to build?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 question you get asked that takes digging to answer?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the system could produce one thing automatically each month, what would help most?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anything you currently keep in a spreadsheet on the side?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Side spreadsheets usually mean the main system is missing something.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A5A3A"/>
          <w:sz w:val="22"/>
          <w:szCs w:val="22"/>
        </w:rPr>
        <w:t xml:space="preserve">Anything we missed?</w:t>
      </w:r>
    </w:p>
    <w:p>
      <w:pPr>
        <w:spacing w:after="16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Use the space below for anything the questions didn't 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Reports &amp; Printed Documents — Setup Questions</dc:title>
  <dc:creator>Pinpoint</dc:creator>
  <cp:lastModifiedBy>Un-named</cp:lastModifiedBy>
  <cp:revision>1</cp:revision>
  <dcterms:created xsi:type="dcterms:W3CDTF">2026-07-26T20:09:10.383Z</dcterms:created>
  <dcterms:modified xsi:type="dcterms:W3CDTF">2026-07-26T20:09:10.383Z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