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B8E5F" w14:textId="77777777" w:rsidR="00176D4E" w:rsidRPr="000327A9" w:rsidRDefault="002C2123" w:rsidP="002C2123">
      <w:pPr>
        <w:jc w:val="center"/>
        <w:rPr>
          <w:b/>
        </w:rPr>
      </w:pPr>
      <w:r w:rsidRPr="000327A9">
        <w:rPr>
          <w:b/>
        </w:rPr>
        <w:softHyphen/>
      </w:r>
      <w:r w:rsidRPr="000327A9">
        <w:rPr>
          <w:b/>
        </w:rPr>
        <w:softHyphen/>
      </w:r>
      <w:r w:rsidRPr="000327A9">
        <w:rPr>
          <w:b/>
        </w:rPr>
        <w:softHyphen/>
        <w:t>University of California, Irvine</w:t>
      </w:r>
    </w:p>
    <w:p w14:paraId="718188AF" w14:textId="77777777" w:rsidR="002C2123" w:rsidRPr="000327A9" w:rsidRDefault="002C2123" w:rsidP="002C2123">
      <w:pPr>
        <w:jc w:val="center"/>
        <w:rPr>
          <w:b/>
        </w:rPr>
      </w:pPr>
      <w:r w:rsidRPr="000327A9">
        <w:rPr>
          <w:b/>
        </w:rPr>
        <w:t xml:space="preserve">Study Design and Procedures </w:t>
      </w:r>
    </w:p>
    <w:p w14:paraId="116587EE" w14:textId="77777777" w:rsidR="002C2123" w:rsidRPr="000327A9" w:rsidRDefault="002C2123" w:rsidP="002C2123">
      <w:pPr>
        <w:jc w:val="center"/>
        <w:rPr>
          <w:b/>
        </w:rPr>
      </w:pPr>
    </w:p>
    <w:p w14:paraId="7F1C6DBB" w14:textId="17F6EF1C" w:rsidR="002C2123" w:rsidRPr="000327A9" w:rsidRDefault="002D4C66" w:rsidP="002C2123">
      <w:pPr>
        <w:jc w:val="center"/>
        <w:rPr>
          <w:b/>
        </w:rPr>
      </w:pPr>
      <w:r>
        <w:rPr>
          <w:b/>
        </w:rPr>
        <w:t xml:space="preserve">Cross-Linguistic Adjective Ordering Preferences </w:t>
      </w:r>
      <w:r w:rsidR="000D64D9">
        <w:rPr>
          <w:b/>
        </w:rPr>
        <w:t>Survey</w:t>
      </w:r>
    </w:p>
    <w:p w14:paraId="00AA8896" w14:textId="77777777" w:rsidR="002C2123" w:rsidRPr="000327A9" w:rsidRDefault="002C2123" w:rsidP="002C2123">
      <w:pPr>
        <w:jc w:val="center"/>
        <w:rPr>
          <w:b/>
        </w:rPr>
      </w:pPr>
    </w:p>
    <w:p w14:paraId="29469A77" w14:textId="77777777" w:rsidR="002C2123" w:rsidRPr="000327A9" w:rsidRDefault="002C2123" w:rsidP="002C2123">
      <w:pPr>
        <w:jc w:val="center"/>
        <w:rPr>
          <w:b/>
        </w:rPr>
      </w:pPr>
      <w:r w:rsidRPr="000327A9">
        <w:rPr>
          <w:b/>
        </w:rPr>
        <w:t xml:space="preserve">Lead Researcher </w:t>
      </w:r>
    </w:p>
    <w:p w14:paraId="14A09503" w14:textId="77777777" w:rsidR="002C2123" w:rsidRDefault="002C2123" w:rsidP="002C2123">
      <w:pPr>
        <w:jc w:val="center"/>
      </w:pPr>
    </w:p>
    <w:p w14:paraId="6F814188" w14:textId="77777777" w:rsidR="002C2123" w:rsidRDefault="002C2123" w:rsidP="002C2123">
      <w:pPr>
        <w:jc w:val="center"/>
      </w:pPr>
      <w:r>
        <w:t xml:space="preserve">Suttera Samonte </w:t>
      </w:r>
    </w:p>
    <w:p w14:paraId="4CBBF1C2" w14:textId="77777777" w:rsidR="002C2123" w:rsidRDefault="002C2123" w:rsidP="002C2123">
      <w:pPr>
        <w:jc w:val="center"/>
      </w:pPr>
      <w:r>
        <w:t>Department of Cognitive Sciences</w:t>
      </w:r>
    </w:p>
    <w:p w14:paraId="61367E8F" w14:textId="77777777" w:rsidR="002C2123" w:rsidRDefault="002C2123" w:rsidP="002C2123">
      <w:pPr>
        <w:jc w:val="center"/>
      </w:pPr>
      <w:r>
        <w:t xml:space="preserve">Email: </w:t>
      </w:r>
      <w:hyperlink r:id="rId5" w:history="1">
        <w:r w:rsidRPr="009E47D6">
          <w:rPr>
            <w:rStyle w:val="Hyperlink"/>
          </w:rPr>
          <w:t>ssamonte@uci.edu</w:t>
        </w:r>
      </w:hyperlink>
    </w:p>
    <w:p w14:paraId="02A2210D" w14:textId="77777777" w:rsidR="002C2123" w:rsidRDefault="002C2123" w:rsidP="002C2123">
      <w:pPr>
        <w:jc w:val="center"/>
      </w:pPr>
    </w:p>
    <w:p w14:paraId="20DA8ED2" w14:textId="77777777" w:rsidR="002C2123" w:rsidRPr="000327A9" w:rsidRDefault="002C2123" w:rsidP="002C2123">
      <w:pPr>
        <w:jc w:val="center"/>
        <w:rPr>
          <w:b/>
        </w:rPr>
      </w:pPr>
      <w:r w:rsidRPr="000327A9">
        <w:rPr>
          <w:b/>
        </w:rPr>
        <w:t>Faculty Advisor/Co-Researcher</w:t>
      </w:r>
    </w:p>
    <w:p w14:paraId="3227B5E9" w14:textId="77777777" w:rsidR="000327A9" w:rsidRDefault="000327A9" w:rsidP="002C2123">
      <w:pPr>
        <w:jc w:val="center"/>
      </w:pPr>
    </w:p>
    <w:p w14:paraId="387A6AA9" w14:textId="77777777" w:rsidR="000327A9" w:rsidRDefault="000327A9" w:rsidP="002C2123">
      <w:pPr>
        <w:jc w:val="center"/>
      </w:pPr>
      <w:r>
        <w:t xml:space="preserve">Dr. Gregory </w:t>
      </w:r>
      <w:proofErr w:type="spellStart"/>
      <w:r>
        <w:t>Scontras</w:t>
      </w:r>
      <w:proofErr w:type="spellEnd"/>
    </w:p>
    <w:p w14:paraId="4B5AA604" w14:textId="77777777" w:rsidR="00BF48E6" w:rsidRDefault="00BF48E6" w:rsidP="002C2123">
      <w:pPr>
        <w:jc w:val="center"/>
      </w:pPr>
      <w:r>
        <w:t xml:space="preserve">Department of Linguistics </w:t>
      </w:r>
    </w:p>
    <w:p w14:paraId="6F9FD260" w14:textId="77777777" w:rsidR="00BF48E6" w:rsidRDefault="00BF48E6" w:rsidP="002C2123">
      <w:pPr>
        <w:jc w:val="center"/>
      </w:pPr>
      <w:r>
        <w:t>Email</w:t>
      </w:r>
      <w:r w:rsidR="00204D96">
        <w:t xml:space="preserve">: </w:t>
      </w:r>
      <w:hyperlink r:id="rId6" w:history="1">
        <w:r w:rsidR="00204D96" w:rsidRPr="009E47D6">
          <w:rPr>
            <w:rStyle w:val="Hyperlink"/>
          </w:rPr>
          <w:t>gsconttra@uci.edu</w:t>
        </w:r>
      </w:hyperlink>
    </w:p>
    <w:p w14:paraId="61568E6E" w14:textId="77777777" w:rsidR="00204D96" w:rsidRDefault="00204D96" w:rsidP="002C2123">
      <w:pPr>
        <w:jc w:val="center"/>
      </w:pPr>
    </w:p>
    <w:p w14:paraId="50A2FEFB" w14:textId="77777777" w:rsidR="00204D96" w:rsidRDefault="00F64772" w:rsidP="00204D96">
      <w:r w:rsidRPr="0078358F">
        <w:rPr>
          <w:b/>
        </w:rPr>
        <w:t>Setting and Mode:</w:t>
      </w:r>
      <w:r>
        <w:t xml:space="preserve"> We will be asking participants for their intuitions about adjective phrases. The survey will be administered to adults </w:t>
      </w:r>
      <w:r w:rsidR="00B2532A">
        <w:t>via the internet (e.g. email, Facebook).</w:t>
      </w:r>
    </w:p>
    <w:p w14:paraId="181CC80A" w14:textId="77777777" w:rsidR="00B2532A" w:rsidRDefault="00B2532A" w:rsidP="00204D96"/>
    <w:p w14:paraId="2332EDD8" w14:textId="143DACCC" w:rsidR="00B2532A" w:rsidRDefault="00B2532A" w:rsidP="00204D96">
      <w:r w:rsidRPr="0078358F">
        <w:rPr>
          <w:b/>
        </w:rPr>
        <w:t>Approximate Duration:</w:t>
      </w:r>
      <w:r>
        <w:t xml:space="preserve"> The experi</w:t>
      </w:r>
      <w:r w:rsidR="000D64D9">
        <w:t>ment will take approximately 10</w:t>
      </w:r>
      <w:r>
        <w:t xml:space="preserve"> minutes to complete. </w:t>
      </w:r>
    </w:p>
    <w:p w14:paraId="77851E6D" w14:textId="77777777" w:rsidR="00B2532A" w:rsidRDefault="00B2532A" w:rsidP="00204D96">
      <w:bookmarkStart w:id="0" w:name="_GoBack"/>
      <w:bookmarkEnd w:id="0"/>
    </w:p>
    <w:p w14:paraId="48ED24CC" w14:textId="77777777" w:rsidR="00B2532A" w:rsidRPr="009F313C" w:rsidRDefault="00B2532A" w:rsidP="00204D96">
      <w:pPr>
        <w:rPr>
          <w:b/>
        </w:rPr>
      </w:pPr>
      <w:r w:rsidRPr="009F313C">
        <w:rPr>
          <w:b/>
        </w:rPr>
        <w:t xml:space="preserve">The following outlines the procedures of the survey: </w:t>
      </w:r>
    </w:p>
    <w:p w14:paraId="4CA980D9" w14:textId="12178D47" w:rsidR="009F313C" w:rsidRDefault="00B2532A" w:rsidP="009F313C">
      <w:pPr>
        <w:pStyle w:val="ListParagraph"/>
        <w:numPr>
          <w:ilvl w:val="0"/>
          <w:numId w:val="1"/>
        </w:numPr>
      </w:pPr>
      <w:r>
        <w:t>Participants will see the study information sheet on their web browser, and if they decide to continue, will proceed with the survey as described below.</w:t>
      </w:r>
      <w:r w:rsidR="001D2556">
        <w:t xml:space="preserve"> All text will appear in both English and Tagalog translations. </w:t>
      </w:r>
    </w:p>
    <w:p w14:paraId="1DC0DD66" w14:textId="6D6E34C9" w:rsidR="009F313C" w:rsidRDefault="009F313C" w:rsidP="009F313C">
      <w:pPr>
        <w:pStyle w:val="ListParagraph"/>
        <w:numPr>
          <w:ilvl w:val="0"/>
          <w:numId w:val="1"/>
        </w:numPr>
      </w:pPr>
      <w:r>
        <w:t xml:space="preserve">Participants will see an instruction slide next, which briefly explains the survey. The instruction slide will contain information as follows: </w:t>
      </w:r>
    </w:p>
    <w:p w14:paraId="6B147AA4" w14:textId="7036CC14" w:rsidR="00E65C8F" w:rsidRDefault="00E65C8F" w:rsidP="00E65C8F">
      <w:pPr>
        <w:pStyle w:val="ListParagraph"/>
      </w:pPr>
    </w:p>
    <w:p w14:paraId="0FF9FE8D" w14:textId="12171828" w:rsidR="00E65C8F" w:rsidRDefault="00B224EB" w:rsidP="00B224EB">
      <w:pPr>
        <w:jc w:val="center"/>
      </w:pPr>
      <w:r>
        <w:rPr>
          <w:noProof/>
        </w:rPr>
        <w:drawing>
          <wp:inline distT="0" distB="0" distL="0" distR="0" wp14:anchorId="0ACC0E69" wp14:editId="68FD5EBE">
            <wp:extent cx="4116342" cy="1610036"/>
            <wp:effectExtent l="0" t="0" r="0" b="0"/>
            <wp:docPr id="2" name="Picture 2" descr="Screen%20Shot%202017-10-03%20at%202.53.1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10-03%20at%202.53.17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735" cy="162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8529A" w14:textId="77777777" w:rsidR="00B224EB" w:rsidRDefault="00B224EB" w:rsidP="00E65C8F"/>
    <w:p w14:paraId="0AFA605C" w14:textId="4D9EE555" w:rsidR="009F313C" w:rsidRDefault="009F313C" w:rsidP="009F313C">
      <w:pPr>
        <w:pStyle w:val="ListParagraph"/>
        <w:numPr>
          <w:ilvl w:val="0"/>
          <w:numId w:val="1"/>
        </w:numPr>
      </w:pPr>
      <w:r>
        <w:t>Participants will then be presented with a</w:t>
      </w:r>
      <w:r w:rsidR="00763E6C">
        <w:t xml:space="preserve">n adjective-noun phrase </w:t>
      </w:r>
      <w:r>
        <w:t xml:space="preserve">and asked to slide a bar at the bottom of the page indicating how </w:t>
      </w:r>
      <w:r w:rsidR="00763E6C">
        <w:t>natural they find that word order</w:t>
      </w:r>
      <w:r>
        <w:t xml:space="preserve">, as in this example: </w:t>
      </w:r>
    </w:p>
    <w:p w14:paraId="13DA8142" w14:textId="6390F1B1" w:rsidR="001D2556" w:rsidRDefault="00B6394D" w:rsidP="00B6394D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7C864F7C" wp14:editId="5775FF6F">
            <wp:extent cx="4737735" cy="2361010"/>
            <wp:effectExtent l="0" t="0" r="12065" b="1270"/>
            <wp:docPr id="3" name="Picture 3" descr="Screen%20Shot%202017-10-04%20at%2011.13.5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10-04%20at%2011.13.53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790" cy="2371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F55C8" w14:textId="77777777" w:rsidR="009F313C" w:rsidRDefault="009F313C" w:rsidP="009F313C">
      <w:pPr>
        <w:pStyle w:val="ListParagraph"/>
        <w:numPr>
          <w:ilvl w:val="0"/>
          <w:numId w:val="1"/>
        </w:numPr>
      </w:pPr>
      <w:r>
        <w:t xml:space="preserve">After all the trials, participants will be asked to complete a voluntary participant information page. No personally-identifying information will be gathered. They will be asked about their gender, age, native-language proficiency, </w:t>
      </w:r>
      <w:r w:rsidRPr="001D2556">
        <w:t>what language(s) were learned first, level</w:t>
      </w:r>
      <w:r>
        <w:t xml:space="preserve"> of education, enjoyment of the HIT, meta-awareness of the researchers’ hypothesis, and any additional comments they have about the experiment. </w:t>
      </w:r>
    </w:p>
    <w:sectPr w:rsidR="009F313C" w:rsidSect="00706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67481"/>
    <w:multiLevelType w:val="hybridMultilevel"/>
    <w:tmpl w:val="7ED65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123"/>
    <w:rsid w:val="000327A9"/>
    <w:rsid w:val="000A5558"/>
    <w:rsid w:val="000D64D9"/>
    <w:rsid w:val="001D2556"/>
    <w:rsid w:val="00204D96"/>
    <w:rsid w:val="002C2123"/>
    <w:rsid w:val="002D4C66"/>
    <w:rsid w:val="003B2D28"/>
    <w:rsid w:val="003E4523"/>
    <w:rsid w:val="0070607E"/>
    <w:rsid w:val="00763E6C"/>
    <w:rsid w:val="0078358F"/>
    <w:rsid w:val="00895A46"/>
    <w:rsid w:val="008A4466"/>
    <w:rsid w:val="009F313C"/>
    <w:rsid w:val="00B224EB"/>
    <w:rsid w:val="00B2532A"/>
    <w:rsid w:val="00B6394D"/>
    <w:rsid w:val="00BF48E6"/>
    <w:rsid w:val="00E65C8F"/>
    <w:rsid w:val="00F12B0A"/>
    <w:rsid w:val="00F6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A7CB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212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5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samonte@uci.edu" TargetMode="External"/><Relationship Id="rId6" Type="http://schemas.openxmlformats.org/officeDocument/2006/relationships/hyperlink" Target="mailto:gsconttra@uci.edu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252</Words>
  <Characters>1443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Suttera Samonte</dc:creator>
  <cp:keywords/>
  <dc:description/>
  <cp:lastModifiedBy>Suttera Samonte</cp:lastModifiedBy>
  <cp:revision>7</cp:revision>
  <dcterms:created xsi:type="dcterms:W3CDTF">2017-10-03T06:37:00Z</dcterms:created>
  <dcterms:modified xsi:type="dcterms:W3CDTF">2017-11-02T00:49:00Z</dcterms:modified>
</cp:coreProperties>
</file>