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C9F" w:rsidRPr="00AB4048" w:rsidRDefault="00860C9F" w:rsidP="00860C9F">
      <w:pPr>
        <w:jc w:val="center"/>
        <w:rPr>
          <w:rFonts w:ascii="Book Antiqua" w:hAnsi="Book Antiqua" w:cs="Times New Roman"/>
          <w:sz w:val="106"/>
          <w:szCs w:val="106"/>
        </w:rPr>
      </w:pPr>
      <w:r w:rsidRPr="00AB4048">
        <w:rPr>
          <w:rFonts w:ascii="Book Antiqua" w:hAnsi="Book Antiqua" w:cs="Times New Roman"/>
          <w:sz w:val="106"/>
          <w:szCs w:val="106"/>
        </w:rPr>
        <w:t>SYMPHONY NO. 1</w:t>
      </w:r>
    </w:p>
    <w:p w:rsidR="00860C9F" w:rsidRDefault="00860C9F" w:rsidP="00860C9F">
      <w:pPr>
        <w:jc w:val="center"/>
        <w:rPr>
          <w:rFonts w:ascii="Book Antiqua" w:hAnsi="Book Antiqua" w:cs="Times New Roman"/>
          <w:sz w:val="84"/>
          <w:szCs w:val="84"/>
        </w:rPr>
      </w:pPr>
      <w:r w:rsidRPr="00AB4048">
        <w:rPr>
          <w:rFonts w:ascii="Book Antiqua" w:hAnsi="Book Antiqua" w:cs="Times New Roman"/>
          <w:sz w:val="84"/>
          <w:szCs w:val="84"/>
        </w:rPr>
        <w:t>GUSTAV MAHLER</w:t>
      </w:r>
    </w:p>
    <w:p w:rsidR="00860C9F" w:rsidRPr="00AB4048" w:rsidRDefault="00860C9F" w:rsidP="00860C9F">
      <w:pPr>
        <w:jc w:val="center"/>
        <w:rPr>
          <w:rFonts w:ascii="Book Antiqua" w:hAnsi="Book Antiqua" w:cs="Times New Roman"/>
          <w:sz w:val="84"/>
          <w:szCs w:val="84"/>
        </w:rPr>
      </w:pPr>
    </w:p>
    <w:p w:rsidR="00860C9F" w:rsidRDefault="00860C9F" w:rsidP="00860C9F">
      <w:pPr>
        <w:jc w:val="center"/>
        <w:rPr>
          <w:rFonts w:ascii="Book Antiqua" w:hAnsi="Book Antiqua" w:cs="Times New Roman"/>
          <w:sz w:val="70"/>
          <w:szCs w:val="70"/>
        </w:rPr>
      </w:pPr>
      <w:r w:rsidRPr="00AB4048">
        <w:rPr>
          <w:rFonts w:ascii="Book Antiqua" w:hAnsi="Book Antiqua" w:cs="Times New Roman"/>
          <w:sz w:val="70"/>
          <w:szCs w:val="70"/>
        </w:rPr>
        <w:t>4. Stürmisch Bewegt</w:t>
      </w:r>
    </w:p>
    <w:p w:rsidR="00860C9F" w:rsidRDefault="00860C9F" w:rsidP="00860C9F">
      <w:pPr>
        <w:jc w:val="center"/>
        <w:rPr>
          <w:rFonts w:ascii="Book Antiqua" w:hAnsi="Book Antiqua" w:cs="Times New Roman"/>
          <w:sz w:val="70"/>
          <w:szCs w:val="70"/>
        </w:rPr>
      </w:pPr>
    </w:p>
    <w:p w:rsidR="00860C9F" w:rsidRPr="00AB4048" w:rsidRDefault="00860C9F" w:rsidP="00860C9F">
      <w:pPr>
        <w:jc w:val="center"/>
        <w:rPr>
          <w:rFonts w:ascii="Book Antiqua" w:hAnsi="Book Antiqua" w:cs="Times New Roman"/>
          <w:sz w:val="40"/>
          <w:szCs w:val="40"/>
        </w:rPr>
      </w:pPr>
      <w:r>
        <w:rPr>
          <w:rFonts w:ascii="Book Antiqua" w:hAnsi="Book Antiqua" w:cs="Times New Roman"/>
          <w:sz w:val="40"/>
          <w:szCs w:val="40"/>
        </w:rPr>
        <w:t>Analysis by Gabriel Ehrlich</w:t>
      </w:r>
    </w:p>
    <w:p w:rsidR="00860C9F" w:rsidRDefault="00860C9F" w:rsidP="00860C9F">
      <w:pPr>
        <w:jc w:val="both"/>
        <w:rPr>
          <w:rFonts w:cs="Times New Roman"/>
          <w:szCs w:val="24"/>
        </w:rPr>
      </w:pPr>
      <w:r>
        <w:rPr>
          <w:rFonts w:cs="Times New Roman"/>
          <w:szCs w:val="24"/>
        </w:rPr>
        <w:br w:type="page"/>
      </w:r>
    </w:p>
    <w:p w:rsidR="00860C9F" w:rsidRDefault="00860C9F" w:rsidP="00860C9F">
      <w:pPr>
        <w:jc w:val="both"/>
        <w:rPr>
          <w:rFonts w:ascii="Book Antiqua" w:hAnsi="Book Antiqua" w:cs="Times New Roman"/>
          <w:szCs w:val="24"/>
        </w:rPr>
      </w:pPr>
      <w:r>
        <w:rPr>
          <w:rFonts w:ascii="Book Antiqua" w:hAnsi="Book Antiqua" w:cs="Times New Roman"/>
          <w:szCs w:val="24"/>
        </w:rPr>
        <w:lastRenderedPageBreak/>
        <w:t>Gabriel Ehrlich</w:t>
      </w:r>
    </w:p>
    <w:p w:rsidR="00860C9F" w:rsidRDefault="00860C9F" w:rsidP="00860C9F">
      <w:pPr>
        <w:jc w:val="both"/>
        <w:rPr>
          <w:rFonts w:ascii="Book Antiqua" w:hAnsi="Book Antiqua" w:cs="Times New Roman"/>
          <w:szCs w:val="24"/>
        </w:rPr>
      </w:pPr>
      <w:r>
        <w:rPr>
          <w:rFonts w:ascii="Book Antiqua" w:hAnsi="Book Antiqua" w:cs="Times New Roman"/>
          <w:szCs w:val="24"/>
        </w:rPr>
        <w:t>Professor Barth</w:t>
      </w:r>
    </w:p>
    <w:p w:rsidR="00860C9F" w:rsidRDefault="00860C9F" w:rsidP="00860C9F">
      <w:pPr>
        <w:jc w:val="both"/>
        <w:rPr>
          <w:rFonts w:ascii="Book Antiqua" w:hAnsi="Book Antiqua" w:cs="Times New Roman"/>
          <w:szCs w:val="24"/>
        </w:rPr>
      </w:pPr>
      <w:r>
        <w:rPr>
          <w:rFonts w:ascii="Book Antiqua" w:hAnsi="Book Antiqua" w:cs="Times New Roman"/>
          <w:szCs w:val="24"/>
        </w:rPr>
        <w:t>Analysis of Tonal Music</w:t>
      </w:r>
    </w:p>
    <w:p w:rsidR="00860C9F" w:rsidRDefault="0044440A" w:rsidP="00860C9F">
      <w:pPr>
        <w:jc w:val="both"/>
        <w:rPr>
          <w:rFonts w:ascii="Book Antiqua" w:hAnsi="Book Antiqua" w:cs="Times New Roman"/>
          <w:szCs w:val="24"/>
        </w:rPr>
      </w:pPr>
      <w:r>
        <w:rPr>
          <w:rFonts w:ascii="Book Antiqua" w:hAnsi="Book Antiqua" w:cs="Times New Roman"/>
          <w:szCs w:val="24"/>
        </w:rPr>
        <w:t>21</w:t>
      </w:r>
      <w:r w:rsidR="00860C9F">
        <w:rPr>
          <w:rFonts w:ascii="Book Antiqua" w:hAnsi="Book Antiqua" w:cs="Times New Roman"/>
          <w:szCs w:val="24"/>
        </w:rPr>
        <w:t xml:space="preserve"> March 2014</w:t>
      </w:r>
    </w:p>
    <w:p w:rsidR="00860C9F" w:rsidRDefault="00860C9F">
      <w:pPr>
        <w:rPr>
          <w:rFonts w:ascii="Book Antiqua" w:hAnsi="Book Antiqua" w:cs="Times New Roman"/>
          <w:szCs w:val="24"/>
        </w:rPr>
      </w:pPr>
      <w:r>
        <w:rPr>
          <w:rFonts w:ascii="Book Antiqua" w:hAnsi="Book Antiqua" w:cs="Times New Roman"/>
          <w:szCs w:val="24"/>
        </w:rPr>
        <w:br w:type="page"/>
      </w:r>
    </w:p>
    <w:p w:rsidR="00860C9F" w:rsidRDefault="00860C9F" w:rsidP="00860C9F">
      <w:pPr>
        <w:tabs>
          <w:tab w:val="left" w:pos="0"/>
          <w:tab w:val="left" w:pos="360"/>
        </w:tabs>
        <w:ind w:left="-360"/>
        <w:rPr>
          <w:rFonts w:ascii="Book Antiqua" w:hAnsi="Book Antiqua"/>
          <w:sz w:val="40"/>
          <w:szCs w:val="40"/>
          <w:u w:val="single"/>
        </w:rPr>
      </w:pPr>
      <w:r>
        <w:rPr>
          <w:rFonts w:ascii="Book Antiqua" w:hAnsi="Book Antiqua"/>
          <w:sz w:val="40"/>
          <w:szCs w:val="40"/>
          <w:u w:val="single"/>
        </w:rPr>
        <w:lastRenderedPageBreak/>
        <w:tab/>
      </w:r>
      <w:r>
        <w:rPr>
          <w:rFonts w:ascii="Book Antiqua" w:hAnsi="Book Antiqua"/>
          <w:sz w:val="40"/>
          <w:szCs w:val="40"/>
          <w:u w:val="single"/>
        </w:rPr>
        <w:tab/>
        <w:t>A TALE OF THREE TOPICS</w:t>
      </w:r>
    </w:p>
    <w:p w:rsidR="00860C9F" w:rsidRDefault="00860C9F" w:rsidP="00860C9F">
      <w:pPr>
        <w:jc w:val="both"/>
        <w:rPr>
          <w:rFonts w:ascii="Book Antiqua" w:hAnsi="Book Antiqua"/>
          <w:szCs w:val="24"/>
        </w:rPr>
      </w:pPr>
      <w:r>
        <w:rPr>
          <w:rFonts w:ascii="Book Antiqua" w:hAnsi="Book Antiqua"/>
          <w:szCs w:val="24"/>
        </w:rPr>
        <w:t>Mahler’s Symphony No. 1 “Titan,” and in particular the last movement, which is the subject of this analysis, tells a story. Mahler himself had an idea for what</w:t>
      </w:r>
      <w:r w:rsidR="000E4260">
        <w:rPr>
          <w:rFonts w:ascii="Book Antiqua" w:hAnsi="Book Antiqua"/>
          <w:szCs w:val="24"/>
        </w:rPr>
        <w:t xml:space="preserve"> program the piece intended to convey (Fischer 151), but this analysis attempts to work first from the notes and only provide nonmusical interpretations once that task is completed.</w:t>
      </w:r>
    </w:p>
    <w:p w:rsidR="000E4260" w:rsidRDefault="000E4260" w:rsidP="000E4260">
      <w:pPr>
        <w:ind w:firstLine="720"/>
        <w:jc w:val="both"/>
        <w:rPr>
          <w:rFonts w:ascii="Book Antiqua" w:hAnsi="Book Antiqua"/>
          <w:szCs w:val="24"/>
        </w:rPr>
      </w:pPr>
      <w:r>
        <w:rPr>
          <w:rFonts w:ascii="Book Antiqua" w:hAnsi="Book Antiqua"/>
          <w:szCs w:val="24"/>
        </w:rPr>
        <w:t xml:space="preserve">The last movement tells a story of three highly compelling and highly differentiated orchestral textures—so much so that this analysis will treat them as topics in their own right. In order of appearance, Mahler gives </w:t>
      </w:r>
      <w:r w:rsidR="007F751E">
        <w:rPr>
          <w:rFonts w:ascii="Book Antiqua" w:hAnsi="Book Antiqua"/>
          <w:szCs w:val="24"/>
        </w:rPr>
        <w:t>us first a stormy clash of brass</w:t>
      </w:r>
      <w:r>
        <w:rPr>
          <w:rFonts w:ascii="Book Antiqua" w:hAnsi="Book Antiqua"/>
          <w:szCs w:val="24"/>
        </w:rPr>
        <w:t xml:space="preserve"> </w:t>
      </w:r>
      <w:r w:rsidR="007F751E">
        <w:rPr>
          <w:rFonts w:ascii="Book Antiqua" w:hAnsi="Book Antiqua"/>
          <w:szCs w:val="24"/>
        </w:rPr>
        <w:t>calls</w:t>
      </w:r>
      <w:r>
        <w:rPr>
          <w:rFonts w:ascii="Book Antiqua" w:hAnsi="Book Antiqua"/>
          <w:szCs w:val="24"/>
        </w:rPr>
        <w:t xml:space="preserve"> and percussion crashes, then an intimate and passionate appeal by the strings, and finally </w:t>
      </w:r>
      <w:r w:rsidR="007F751E">
        <w:rPr>
          <w:rFonts w:ascii="Book Antiqua" w:hAnsi="Book Antiqua"/>
          <w:szCs w:val="24"/>
        </w:rPr>
        <w:t>a tri</w:t>
      </w:r>
      <w:r w:rsidR="003202C3">
        <w:rPr>
          <w:rFonts w:ascii="Book Antiqua" w:hAnsi="Book Antiqua"/>
          <w:szCs w:val="24"/>
        </w:rPr>
        <w:t>umphant, rhythmic declaration by the brass, winds and strings. The manner in which these topics (as well as a couple of more minor topics) interact and develop over the course of the movement is a significant factor contributing to the sense of a story being told through music.</w:t>
      </w:r>
      <w:r w:rsidR="00A3585B">
        <w:rPr>
          <w:rFonts w:ascii="Book Antiqua" w:hAnsi="Book Antiqua"/>
          <w:szCs w:val="24"/>
        </w:rPr>
        <w:t xml:space="preserve"> The five topics that I have followed in this movement are outlined below.</w:t>
      </w:r>
    </w:p>
    <w:p w:rsidR="006B5DAD" w:rsidRDefault="003202C3" w:rsidP="006B5DAD">
      <w:pPr>
        <w:ind w:firstLine="720"/>
        <w:jc w:val="both"/>
        <w:rPr>
          <w:rFonts w:ascii="Book Antiqua" w:hAnsi="Book Antiqua"/>
          <w:szCs w:val="24"/>
        </w:rPr>
      </w:pPr>
      <w:r>
        <w:rPr>
          <w:rFonts w:ascii="Book Antiqua" w:hAnsi="Book Antiqua"/>
          <w:szCs w:val="24"/>
        </w:rPr>
        <w:t>Another such factor is the development of the numerous melodic motives in the movement (some of them from previous movements). Every single note in the movement seems to fit in with some melodic pattern that appears throughout the movement, which gives the listener the opportunity to interpret the choice of motive as part of a story. I have hoped to give a sense of this by tracking the appearance of many of the most important motives in the movement</w:t>
      </w:r>
      <w:r w:rsidR="006B5DAD">
        <w:rPr>
          <w:rFonts w:ascii="Book Antiqua" w:hAnsi="Book Antiqua"/>
          <w:szCs w:val="24"/>
        </w:rPr>
        <w:t>.</w:t>
      </w:r>
      <w:r w:rsidR="00A3585B">
        <w:rPr>
          <w:rFonts w:ascii="Book Antiqua" w:hAnsi="Book Antiqua"/>
          <w:szCs w:val="24"/>
        </w:rPr>
        <w:t xml:space="preserve"> These motives are given explicitly below.</w:t>
      </w:r>
    </w:p>
    <w:p w:rsidR="00D03375" w:rsidRDefault="006B5DAD" w:rsidP="006B5DAD">
      <w:pPr>
        <w:ind w:firstLine="720"/>
        <w:jc w:val="both"/>
        <w:rPr>
          <w:rFonts w:ascii="Book Antiqua" w:hAnsi="Book Antiqua"/>
          <w:szCs w:val="24"/>
        </w:rPr>
      </w:pPr>
      <w:r>
        <w:rPr>
          <w:rFonts w:ascii="Book Antiqua" w:hAnsi="Book Antiqua"/>
          <w:szCs w:val="24"/>
        </w:rPr>
        <w:t>The final factor that has informed my interpretation of the piece is its interaction with traditional forms, particularly the sonata. The movement has sections whose functions line up sufficiently with the functions of the parts of a sonata that such an analysis makes sense, but significant differences in the particular ways in which the movement accomplishes those functions suggest particular interpretations about the story behind the music. In the following analysis, I have divided the piece into the main sections of a sonata so that I can refer easily to different sections of the piece on a large scale; I do not intend this structure to indicate that I consider the sonata form intrinsic to the piece or critical to understanding the story.</w:t>
      </w:r>
    </w:p>
    <w:p w:rsidR="00D03375" w:rsidRDefault="00D03375" w:rsidP="006B5DAD">
      <w:pPr>
        <w:ind w:firstLine="720"/>
        <w:jc w:val="both"/>
        <w:rPr>
          <w:rFonts w:ascii="Book Antiqua" w:hAnsi="Book Antiqua"/>
          <w:szCs w:val="24"/>
        </w:rPr>
      </w:pPr>
      <w:r>
        <w:rPr>
          <w:rFonts w:ascii="Book Antiqua" w:hAnsi="Book Antiqua"/>
          <w:szCs w:val="24"/>
        </w:rPr>
        <w:t>Similarly, subsections and phrases have been given names for easy reference more than to indicate phrase structure. Mahler often writes phrases that end without cadences, so many of the phrases or subsections indicated below are in fact not strictly phrases. This is indicated where applicable in the description.</w:t>
      </w:r>
      <w:r w:rsidR="00A3585B">
        <w:rPr>
          <w:rFonts w:ascii="Book Antiqua" w:hAnsi="Book Antiqua"/>
          <w:szCs w:val="24"/>
        </w:rPr>
        <w:t xml:space="preserve"> When subsections do not have phrases indicated within them, the reason is either that the subsection is itself the largest phrase it contains or that the subsection contains no complete phrase but serves a distinctly different formal purpose from the material surrounding it.</w:t>
      </w:r>
    </w:p>
    <w:p w:rsidR="006B5DAD" w:rsidRDefault="006B5DAD" w:rsidP="006B5DAD">
      <w:pPr>
        <w:jc w:val="both"/>
        <w:rPr>
          <w:rFonts w:ascii="Book Antiqua" w:hAnsi="Book Antiqua"/>
          <w:szCs w:val="24"/>
        </w:rPr>
      </w:pPr>
    </w:p>
    <w:p w:rsidR="006B5DAD" w:rsidRDefault="006B5DAD" w:rsidP="006B5DAD">
      <w:pPr>
        <w:tabs>
          <w:tab w:val="left" w:pos="0"/>
          <w:tab w:val="left" w:pos="360"/>
        </w:tabs>
        <w:ind w:left="-360"/>
        <w:jc w:val="both"/>
        <w:rPr>
          <w:rFonts w:ascii="Book Antiqua" w:hAnsi="Book Antiqua"/>
          <w:sz w:val="40"/>
          <w:szCs w:val="40"/>
          <w:u w:val="single"/>
        </w:rPr>
      </w:pPr>
      <w:r>
        <w:rPr>
          <w:rFonts w:ascii="Book Antiqua" w:hAnsi="Book Antiqua"/>
          <w:sz w:val="40"/>
          <w:szCs w:val="40"/>
          <w:u w:val="single"/>
        </w:rPr>
        <w:tab/>
      </w:r>
      <w:r>
        <w:rPr>
          <w:rFonts w:ascii="Book Antiqua" w:hAnsi="Book Antiqua"/>
          <w:sz w:val="40"/>
          <w:szCs w:val="40"/>
          <w:u w:val="single"/>
        </w:rPr>
        <w:tab/>
        <w:t>TABLE OF TOPICS</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8"/>
        <w:gridCol w:w="8838"/>
      </w:tblGrid>
      <w:tr w:rsidR="006B5DAD" w:rsidTr="005822B6">
        <w:trPr>
          <w:trHeight w:val="672"/>
        </w:trPr>
        <w:tc>
          <w:tcPr>
            <w:tcW w:w="618" w:type="dxa"/>
          </w:tcPr>
          <w:p w:rsidR="006B5DAD" w:rsidRPr="005822B6" w:rsidRDefault="005822B6" w:rsidP="005822B6">
            <w:pPr>
              <w:ind w:left="-12"/>
              <w:rPr>
                <w:rFonts w:ascii="Book Antiqua" w:hAnsi="Book Antiqua"/>
                <w:sz w:val="40"/>
                <w:szCs w:val="40"/>
              </w:rPr>
            </w:pPr>
            <w:r w:rsidRPr="005822B6">
              <w:rPr>
                <w:rFonts w:ascii="Book Antiqua" w:hAnsi="Book Antiqua"/>
                <w:sz w:val="40"/>
                <w:szCs w:val="40"/>
              </w:rPr>
              <w:t>Σ</w:t>
            </w:r>
          </w:p>
        </w:tc>
        <w:tc>
          <w:tcPr>
            <w:tcW w:w="8838" w:type="dxa"/>
          </w:tcPr>
          <w:p w:rsidR="006B5DAD" w:rsidRPr="005822B6" w:rsidRDefault="005822B6" w:rsidP="006B5DAD">
            <w:pPr>
              <w:ind w:left="-12"/>
              <w:jc w:val="both"/>
              <w:rPr>
                <w:rFonts w:ascii="Book Antiqua" w:hAnsi="Book Antiqua"/>
                <w:szCs w:val="24"/>
              </w:rPr>
            </w:pPr>
            <w:r w:rsidRPr="005822B6">
              <w:rPr>
                <w:rFonts w:ascii="Book Antiqua" w:hAnsi="Book Antiqua"/>
                <w:szCs w:val="24"/>
              </w:rPr>
              <w:t xml:space="preserve">Sturm und Drang, sometimes with a march feel, often brilliant, often strict; minor mode, dissonance, chromaticism, fast violin notes, staccatos, piercing high notes, dominant and augmented-sixth harmonies, prominent percussion and brassy </w:t>
            </w:r>
            <w:r w:rsidRPr="005822B6">
              <w:rPr>
                <w:rFonts w:ascii="Book Antiqua" w:hAnsi="Book Antiqua"/>
                <w:szCs w:val="24"/>
              </w:rPr>
              <w:lastRenderedPageBreak/>
              <w:t>brass, sudden or rapid dynamic changes, tremolos</w:t>
            </w:r>
          </w:p>
        </w:tc>
      </w:tr>
      <w:tr w:rsidR="006B5DAD" w:rsidTr="005822B6">
        <w:trPr>
          <w:trHeight w:val="672"/>
        </w:trPr>
        <w:tc>
          <w:tcPr>
            <w:tcW w:w="618" w:type="dxa"/>
          </w:tcPr>
          <w:p w:rsidR="006B5DAD" w:rsidRPr="005822B6" w:rsidRDefault="005822B6" w:rsidP="006B5DAD">
            <w:pPr>
              <w:ind w:left="-12"/>
              <w:jc w:val="both"/>
              <w:rPr>
                <w:rFonts w:ascii="Book Antiqua" w:hAnsi="Book Antiqua"/>
                <w:sz w:val="40"/>
                <w:szCs w:val="40"/>
              </w:rPr>
            </w:pPr>
            <w:r w:rsidRPr="005822B6">
              <w:rPr>
                <w:rFonts w:ascii="Book Antiqua" w:hAnsi="Book Antiqua"/>
                <w:sz w:val="40"/>
                <w:szCs w:val="40"/>
              </w:rPr>
              <w:lastRenderedPageBreak/>
              <w:t>Λ</w:t>
            </w:r>
          </w:p>
        </w:tc>
        <w:tc>
          <w:tcPr>
            <w:tcW w:w="8838" w:type="dxa"/>
          </w:tcPr>
          <w:p w:rsidR="006B5DAD" w:rsidRPr="005822B6" w:rsidRDefault="005822B6" w:rsidP="006B5DAD">
            <w:pPr>
              <w:ind w:left="-12"/>
              <w:jc w:val="both"/>
              <w:rPr>
                <w:rFonts w:ascii="Book Antiqua" w:hAnsi="Book Antiqua"/>
                <w:szCs w:val="24"/>
              </w:rPr>
            </w:pPr>
            <w:r>
              <w:rPr>
                <w:rFonts w:ascii="Book Antiqua" w:hAnsi="Book Antiqua"/>
                <w:szCs w:val="24"/>
              </w:rPr>
              <w:t>S</w:t>
            </w:r>
            <w:r w:rsidRPr="005822B6">
              <w:rPr>
                <w:rFonts w:ascii="Book Antiqua" w:hAnsi="Book Antiqua"/>
                <w:szCs w:val="24"/>
              </w:rPr>
              <w:t>inging, intimate; major mode, lots of suspensions, minor mode mixtures, pulsing horn texture, long lines in the strings and woodwinds, gradual but immense dynamic changes, pre</w:t>
            </w:r>
            <w:r>
              <w:rPr>
                <w:rFonts w:ascii="Book Antiqua" w:hAnsi="Book Antiqua"/>
                <w:szCs w:val="24"/>
              </w:rPr>
              <w:t>-</w:t>
            </w:r>
            <w:r w:rsidRPr="005822B6">
              <w:rPr>
                <w:rFonts w:ascii="Book Antiqua" w:hAnsi="Book Antiqua"/>
                <w:szCs w:val="24"/>
              </w:rPr>
              <w:t>dominant harmonies</w:t>
            </w:r>
          </w:p>
        </w:tc>
      </w:tr>
      <w:tr w:rsidR="006B5DAD" w:rsidTr="005822B6">
        <w:trPr>
          <w:trHeight w:val="672"/>
        </w:trPr>
        <w:tc>
          <w:tcPr>
            <w:tcW w:w="618" w:type="dxa"/>
          </w:tcPr>
          <w:p w:rsidR="006B5DAD" w:rsidRPr="005822B6" w:rsidRDefault="005822B6" w:rsidP="006B5DAD">
            <w:pPr>
              <w:ind w:left="-12"/>
              <w:jc w:val="both"/>
              <w:rPr>
                <w:rFonts w:ascii="Book Antiqua" w:hAnsi="Book Antiqua"/>
                <w:sz w:val="40"/>
                <w:szCs w:val="40"/>
              </w:rPr>
            </w:pPr>
            <w:r w:rsidRPr="005822B6">
              <w:rPr>
                <w:rFonts w:ascii="Book Antiqua" w:hAnsi="Book Antiqua"/>
                <w:sz w:val="40"/>
                <w:szCs w:val="40"/>
              </w:rPr>
              <w:t>Φ</w:t>
            </w:r>
          </w:p>
        </w:tc>
        <w:tc>
          <w:tcPr>
            <w:tcW w:w="8838" w:type="dxa"/>
          </w:tcPr>
          <w:p w:rsidR="006B5DAD" w:rsidRPr="005822B6" w:rsidRDefault="005822B6" w:rsidP="005822B6">
            <w:pPr>
              <w:ind w:left="-12"/>
              <w:jc w:val="both"/>
              <w:rPr>
                <w:rFonts w:ascii="Book Antiqua" w:hAnsi="Book Antiqua"/>
                <w:szCs w:val="24"/>
              </w:rPr>
            </w:pPr>
            <w:r>
              <w:rPr>
                <w:rFonts w:ascii="Book Antiqua" w:hAnsi="Book Antiqua"/>
                <w:szCs w:val="24"/>
              </w:rPr>
              <w:t>T</w:t>
            </w:r>
            <w:r w:rsidRPr="005822B6">
              <w:rPr>
                <w:rFonts w:ascii="Book Antiqua" w:hAnsi="Book Antiqua"/>
                <w:szCs w:val="24"/>
              </w:rPr>
              <w:t>riumphal, with echoes of militar</w:t>
            </w:r>
            <w:r>
              <w:rPr>
                <w:rFonts w:ascii="Book Antiqua" w:hAnsi="Book Antiqua"/>
                <w:szCs w:val="24"/>
              </w:rPr>
              <w:t>ism</w:t>
            </w:r>
            <w:r w:rsidRPr="005822B6">
              <w:rPr>
                <w:rFonts w:ascii="Book Antiqua" w:hAnsi="Book Antiqua"/>
                <w:szCs w:val="24"/>
              </w:rPr>
              <w:t xml:space="preserve"> and marches, often brilliant; brass fanfares, percussion, repeated figures and pedal tones in the strings, trills in the winds, relentlessly major, tonic harmonies</w:t>
            </w:r>
          </w:p>
        </w:tc>
      </w:tr>
      <w:tr w:rsidR="006B5DAD" w:rsidTr="005822B6">
        <w:trPr>
          <w:trHeight w:val="672"/>
        </w:trPr>
        <w:tc>
          <w:tcPr>
            <w:tcW w:w="618" w:type="dxa"/>
          </w:tcPr>
          <w:p w:rsidR="006B5DAD" w:rsidRPr="005822B6" w:rsidRDefault="005822B6" w:rsidP="006B5DAD">
            <w:pPr>
              <w:ind w:left="-12"/>
              <w:jc w:val="both"/>
              <w:rPr>
                <w:rFonts w:ascii="Book Antiqua" w:hAnsi="Book Antiqua"/>
                <w:sz w:val="40"/>
                <w:szCs w:val="40"/>
              </w:rPr>
            </w:pPr>
            <w:r w:rsidRPr="005822B6">
              <w:rPr>
                <w:rFonts w:ascii="Book Antiqua" w:hAnsi="Book Antiqua"/>
                <w:sz w:val="40"/>
                <w:szCs w:val="40"/>
              </w:rPr>
              <w:t>Ξ</w:t>
            </w:r>
          </w:p>
        </w:tc>
        <w:tc>
          <w:tcPr>
            <w:tcW w:w="8838" w:type="dxa"/>
          </w:tcPr>
          <w:p w:rsidR="006B5DAD" w:rsidRPr="005822B6" w:rsidRDefault="005822B6" w:rsidP="006B5DAD">
            <w:pPr>
              <w:ind w:left="-12"/>
              <w:jc w:val="both"/>
              <w:rPr>
                <w:rFonts w:ascii="Book Antiqua" w:hAnsi="Book Antiqua"/>
                <w:szCs w:val="24"/>
              </w:rPr>
            </w:pPr>
            <w:r>
              <w:rPr>
                <w:rFonts w:ascii="Book Antiqua" w:hAnsi="Book Antiqua"/>
                <w:szCs w:val="24"/>
              </w:rPr>
              <w:t>M</w:t>
            </w:r>
            <w:r w:rsidRPr="005822B6">
              <w:rPr>
                <w:rFonts w:ascii="Book Antiqua" w:hAnsi="Book Antiqua"/>
                <w:szCs w:val="24"/>
              </w:rPr>
              <w:t xml:space="preserve">ysterious, </w:t>
            </w:r>
            <w:r>
              <w:rPr>
                <w:rFonts w:ascii="Book Antiqua" w:hAnsi="Book Antiqua"/>
                <w:szCs w:val="24"/>
              </w:rPr>
              <w:t xml:space="preserve">gloomy, </w:t>
            </w:r>
            <w:r w:rsidRPr="005822B6">
              <w:rPr>
                <w:rFonts w:ascii="Book Antiqua" w:hAnsi="Book Antiqua"/>
                <w:szCs w:val="24"/>
              </w:rPr>
              <w:t>fantasia-like; chromatic bass line, sustained dissonances, brass calls, tremolos; like a subdued version o</w:t>
            </w:r>
            <w:r>
              <w:rPr>
                <w:rFonts w:ascii="Book Antiqua" w:hAnsi="Book Antiqua"/>
                <w:szCs w:val="24"/>
              </w:rPr>
              <w:t>f Σ, or possibly a version that’</w:t>
            </w:r>
            <w:r w:rsidRPr="005822B6">
              <w:rPr>
                <w:rFonts w:ascii="Book Antiqua" w:hAnsi="Book Antiqua"/>
                <w:szCs w:val="24"/>
              </w:rPr>
              <w:t>s mounting towards Σ</w:t>
            </w:r>
            <w:r>
              <w:rPr>
                <w:rFonts w:ascii="Book Antiqua" w:hAnsi="Book Antiqua"/>
                <w:szCs w:val="24"/>
              </w:rPr>
              <w:t>; this topic might be borrowed from the third movement</w:t>
            </w:r>
          </w:p>
        </w:tc>
      </w:tr>
      <w:tr w:rsidR="006B5DAD" w:rsidRPr="005822B6" w:rsidTr="005822B6">
        <w:trPr>
          <w:trHeight w:val="672"/>
        </w:trPr>
        <w:tc>
          <w:tcPr>
            <w:tcW w:w="618" w:type="dxa"/>
          </w:tcPr>
          <w:p w:rsidR="006B5DAD" w:rsidRPr="005822B6" w:rsidRDefault="005822B6" w:rsidP="006B5DAD">
            <w:pPr>
              <w:ind w:left="-12"/>
              <w:jc w:val="both"/>
              <w:rPr>
                <w:rFonts w:ascii="Book Antiqua" w:hAnsi="Book Antiqua"/>
                <w:sz w:val="40"/>
                <w:szCs w:val="40"/>
              </w:rPr>
            </w:pPr>
            <w:r w:rsidRPr="005822B6">
              <w:rPr>
                <w:rFonts w:ascii="Book Antiqua" w:hAnsi="Book Antiqua"/>
                <w:sz w:val="40"/>
                <w:szCs w:val="40"/>
              </w:rPr>
              <w:t>Ψ</w:t>
            </w:r>
          </w:p>
        </w:tc>
        <w:tc>
          <w:tcPr>
            <w:tcW w:w="8838" w:type="dxa"/>
          </w:tcPr>
          <w:p w:rsidR="006B5DAD" w:rsidRPr="005822B6" w:rsidRDefault="005822B6" w:rsidP="005822B6">
            <w:pPr>
              <w:ind w:left="-12"/>
              <w:jc w:val="both"/>
              <w:rPr>
                <w:rFonts w:ascii="Book Antiqua" w:hAnsi="Book Antiqua"/>
                <w:szCs w:val="24"/>
              </w:rPr>
            </w:pPr>
            <w:r>
              <w:rPr>
                <w:rFonts w:ascii="Book Antiqua" w:hAnsi="Book Antiqua"/>
                <w:szCs w:val="24"/>
              </w:rPr>
              <w:t>M</w:t>
            </w:r>
            <w:r w:rsidRPr="005822B6">
              <w:rPr>
                <w:rFonts w:ascii="Book Antiqua" w:hAnsi="Book Antiqua"/>
                <w:szCs w:val="24"/>
              </w:rPr>
              <w:t>ysterious, misty, very stable; pedal bass line, sustained note in octaves in strings; same topic as beginning of first movement</w:t>
            </w:r>
          </w:p>
        </w:tc>
      </w:tr>
    </w:tbl>
    <w:p w:rsidR="005822B6" w:rsidRDefault="005822B6" w:rsidP="00860C9F">
      <w:pPr>
        <w:tabs>
          <w:tab w:val="left" w:pos="0"/>
          <w:tab w:val="left" w:pos="360"/>
        </w:tabs>
        <w:ind w:left="-360"/>
        <w:rPr>
          <w:rFonts w:ascii="Book Antiqua" w:hAnsi="Book Antiqua"/>
          <w:szCs w:val="24"/>
        </w:rPr>
      </w:pPr>
    </w:p>
    <w:p w:rsidR="005822B6" w:rsidRDefault="005822B6" w:rsidP="00860C9F">
      <w:pPr>
        <w:tabs>
          <w:tab w:val="left" w:pos="0"/>
          <w:tab w:val="left" w:pos="360"/>
        </w:tabs>
        <w:ind w:left="-360"/>
        <w:rPr>
          <w:rFonts w:ascii="Book Antiqua" w:hAnsi="Book Antiqua"/>
          <w:sz w:val="40"/>
          <w:szCs w:val="40"/>
          <w:u w:val="single"/>
        </w:rPr>
      </w:pPr>
      <w:r>
        <w:rPr>
          <w:rFonts w:ascii="Book Antiqua" w:hAnsi="Book Antiqua"/>
          <w:sz w:val="40"/>
          <w:szCs w:val="40"/>
          <w:u w:val="single"/>
        </w:rPr>
        <w:tab/>
      </w:r>
      <w:r>
        <w:rPr>
          <w:rFonts w:ascii="Book Antiqua" w:hAnsi="Book Antiqua"/>
          <w:sz w:val="40"/>
          <w:szCs w:val="40"/>
          <w:u w:val="single"/>
        </w:rPr>
        <w:tab/>
        <w:t>TABLE OF MOTIVES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60"/>
        <w:gridCol w:w="9008"/>
      </w:tblGrid>
      <w:tr w:rsidR="005822B6" w:rsidTr="007921BC">
        <w:trPr>
          <w:trHeight w:val="157"/>
        </w:trPr>
        <w:tc>
          <w:tcPr>
            <w:tcW w:w="363" w:type="dxa"/>
          </w:tcPr>
          <w:p w:rsidR="005822B6" w:rsidRPr="007921BC" w:rsidRDefault="005822B6" w:rsidP="005822B6">
            <w:pPr>
              <w:rPr>
                <w:rFonts w:ascii="Book Antiqua" w:hAnsi="Book Antiqua"/>
                <w:sz w:val="40"/>
                <w:szCs w:val="40"/>
              </w:rPr>
            </w:pPr>
            <w:r w:rsidRPr="007921BC">
              <w:rPr>
                <w:rFonts w:ascii="Book Antiqua" w:hAnsi="Book Antiqua"/>
                <w:sz w:val="40"/>
                <w:szCs w:val="40"/>
              </w:rPr>
              <w:t>α</w:t>
            </w:r>
          </w:p>
        </w:tc>
        <w:tc>
          <w:tcPr>
            <w:tcW w:w="9081" w:type="dxa"/>
          </w:tcPr>
          <w:p w:rsidR="005822B6" w:rsidRDefault="00A8213F" w:rsidP="005822B6">
            <w:pPr>
              <w:rPr>
                <w:rFonts w:ascii="Book Antiqua" w:hAnsi="Book Antiqua"/>
                <w:szCs w:val="24"/>
              </w:rPr>
            </w:pPr>
            <w:r>
              <w:rPr>
                <w:rFonts w:ascii="Book Antiqua" w:hAnsi="Book Antiqua"/>
                <w:noProof/>
                <w:szCs w:val="24"/>
              </w:rPr>
              <w:drawing>
                <wp:inline distT="0" distB="0" distL="0" distR="0">
                  <wp:extent cx="3030000" cy="474000"/>
                  <wp:effectExtent l="19050" t="0" r="0" b="0"/>
                  <wp:docPr id="1" name="Picture 0" descr="alpha_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ha_0001.png"/>
                          <pic:cNvPicPr/>
                        </pic:nvPicPr>
                        <pic:blipFill>
                          <a:blip r:embed="rId6" cstate="print"/>
                          <a:stretch>
                            <a:fillRect/>
                          </a:stretch>
                        </pic:blipFill>
                        <pic:spPr>
                          <a:xfrm>
                            <a:off x="0" y="0"/>
                            <a:ext cx="3030000" cy="474000"/>
                          </a:xfrm>
                          <a:prstGeom prst="rect">
                            <a:avLst/>
                          </a:prstGeom>
                        </pic:spPr>
                      </pic:pic>
                    </a:graphicData>
                  </a:graphic>
                </wp:inline>
              </w:drawing>
            </w:r>
          </w:p>
        </w:tc>
      </w:tr>
      <w:tr w:rsidR="005822B6" w:rsidTr="007921BC">
        <w:trPr>
          <w:trHeight w:val="155"/>
        </w:trPr>
        <w:tc>
          <w:tcPr>
            <w:tcW w:w="363" w:type="dxa"/>
          </w:tcPr>
          <w:p w:rsidR="005822B6" w:rsidRPr="007921BC" w:rsidRDefault="005822B6" w:rsidP="005822B6">
            <w:pPr>
              <w:rPr>
                <w:rFonts w:ascii="Book Antiqua" w:hAnsi="Book Antiqua"/>
                <w:sz w:val="40"/>
                <w:szCs w:val="40"/>
              </w:rPr>
            </w:pPr>
            <w:r w:rsidRPr="007921BC">
              <w:rPr>
                <w:rFonts w:ascii="Book Antiqua" w:hAnsi="Book Antiqua"/>
                <w:sz w:val="40"/>
                <w:szCs w:val="40"/>
              </w:rPr>
              <w:t>β</w:t>
            </w:r>
          </w:p>
        </w:tc>
        <w:tc>
          <w:tcPr>
            <w:tcW w:w="9081" w:type="dxa"/>
          </w:tcPr>
          <w:p w:rsidR="005822B6" w:rsidRDefault="00A8213F" w:rsidP="005822B6">
            <w:pPr>
              <w:rPr>
                <w:rFonts w:ascii="Book Antiqua" w:hAnsi="Book Antiqua"/>
                <w:szCs w:val="24"/>
              </w:rPr>
            </w:pPr>
            <w:r>
              <w:rPr>
                <w:rFonts w:ascii="Book Antiqua" w:hAnsi="Book Antiqua"/>
                <w:noProof/>
                <w:szCs w:val="24"/>
              </w:rPr>
              <w:drawing>
                <wp:inline distT="0" distB="0" distL="0" distR="0">
                  <wp:extent cx="3474000" cy="474000"/>
                  <wp:effectExtent l="19050" t="0" r="0" b="0"/>
                  <wp:docPr id="2" name="Picture 1" descr="beta_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ta_0001.png"/>
                          <pic:cNvPicPr/>
                        </pic:nvPicPr>
                        <pic:blipFill>
                          <a:blip r:embed="rId7" cstate="print"/>
                          <a:stretch>
                            <a:fillRect/>
                          </a:stretch>
                        </pic:blipFill>
                        <pic:spPr>
                          <a:xfrm>
                            <a:off x="0" y="0"/>
                            <a:ext cx="3474000" cy="474000"/>
                          </a:xfrm>
                          <a:prstGeom prst="rect">
                            <a:avLst/>
                          </a:prstGeom>
                        </pic:spPr>
                      </pic:pic>
                    </a:graphicData>
                  </a:graphic>
                </wp:inline>
              </w:drawing>
            </w:r>
          </w:p>
        </w:tc>
      </w:tr>
      <w:tr w:rsidR="005822B6" w:rsidTr="007921BC">
        <w:trPr>
          <w:trHeight w:val="155"/>
        </w:trPr>
        <w:tc>
          <w:tcPr>
            <w:tcW w:w="363" w:type="dxa"/>
          </w:tcPr>
          <w:p w:rsidR="005822B6" w:rsidRPr="007921BC" w:rsidRDefault="005822B6" w:rsidP="005822B6">
            <w:pPr>
              <w:rPr>
                <w:rFonts w:ascii="Book Antiqua" w:hAnsi="Book Antiqua"/>
                <w:sz w:val="40"/>
                <w:szCs w:val="40"/>
              </w:rPr>
            </w:pPr>
            <w:r w:rsidRPr="007921BC">
              <w:rPr>
                <w:rFonts w:ascii="Book Antiqua" w:hAnsi="Book Antiqua"/>
                <w:sz w:val="40"/>
                <w:szCs w:val="40"/>
              </w:rPr>
              <w:t>γ</w:t>
            </w:r>
          </w:p>
        </w:tc>
        <w:tc>
          <w:tcPr>
            <w:tcW w:w="9081" w:type="dxa"/>
          </w:tcPr>
          <w:p w:rsidR="005822B6" w:rsidRDefault="00A8213F" w:rsidP="005822B6">
            <w:pPr>
              <w:rPr>
                <w:rFonts w:ascii="Book Antiqua" w:hAnsi="Book Antiqua"/>
                <w:szCs w:val="24"/>
              </w:rPr>
            </w:pPr>
            <w:r>
              <w:rPr>
                <w:rFonts w:ascii="Book Antiqua" w:hAnsi="Book Antiqua"/>
                <w:noProof/>
                <w:szCs w:val="24"/>
              </w:rPr>
              <w:drawing>
                <wp:inline distT="0" distB="0" distL="0" distR="0">
                  <wp:extent cx="2064000" cy="510000"/>
                  <wp:effectExtent l="19050" t="0" r="0" b="0"/>
                  <wp:docPr id="4" name="Picture 3" descr="gamma_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ma_0001.png"/>
                          <pic:cNvPicPr/>
                        </pic:nvPicPr>
                        <pic:blipFill>
                          <a:blip r:embed="rId8" cstate="print"/>
                          <a:stretch>
                            <a:fillRect/>
                          </a:stretch>
                        </pic:blipFill>
                        <pic:spPr>
                          <a:xfrm>
                            <a:off x="0" y="0"/>
                            <a:ext cx="2064000" cy="510000"/>
                          </a:xfrm>
                          <a:prstGeom prst="rect">
                            <a:avLst/>
                          </a:prstGeom>
                        </pic:spPr>
                      </pic:pic>
                    </a:graphicData>
                  </a:graphic>
                </wp:inline>
              </w:drawing>
            </w:r>
          </w:p>
        </w:tc>
      </w:tr>
      <w:tr w:rsidR="005822B6" w:rsidTr="007921BC">
        <w:trPr>
          <w:trHeight w:val="155"/>
        </w:trPr>
        <w:tc>
          <w:tcPr>
            <w:tcW w:w="363" w:type="dxa"/>
          </w:tcPr>
          <w:p w:rsidR="005822B6" w:rsidRPr="007921BC" w:rsidRDefault="005822B6" w:rsidP="005822B6">
            <w:pPr>
              <w:rPr>
                <w:rFonts w:ascii="Book Antiqua" w:hAnsi="Book Antiqua"/>
                <w:sz w:val="40"/>
                <w:szCs w:val="40"/>
              </w:rPr>
            </w:pPr>
            <w:r w:rsidRPr="007921BC">
              <w:rPr>
                <w:rFonts w:ascii="Book Antiqua" w:hAnsi="Book Antiqua"/>
                <w:sz w:val="40"/>
                <w:szCs w:val="40"/>
              </w:rPr>
              <w:t>δ</w:t>
            </w:r>
          </w:p>
        </w:tc>
        <w:tc>
          <w:tcPr>
            <w:tcW w:w="9081" w:type="dxa"/>
          </w:tcPr>
          <w:p w:rsidR="005822B6" w:rsidRDefault="00A8213F" w:rsidP="005822B6">
            <w:pPr>
              <w:rPr>
                <w:rFonts w:ascii="Book Antiqua" w:hAnsi="Book Antiqua"/>
                <w:szCs w:val="24"/>
              </w:rPr>
            </w:pPr>
            <w:r>
              <w:rPr>
                <w:rFonts w:ascii="Book Antiqua" w:hAnsi="Book Antiqua"/>
                <w:noProof/>
                <w:szCs w:val="24"/>
              </w:rPr>
              <w:drawing>
                <wp:inline distT="0" distB="0" distL="0" distR="0">
                  <wp:extent cx="3666000" cy="474000"/>
                  <wp:effectExtent l="19050" t="0" r="0" b="0"/>
                  <wp:docPr id="5" name="Picture 4" descr="delta_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ta_0001.png"/>
                          <pic:cNvPicPr/>
                        </pic:nvPicPr>
                        <pic:blipFill>
                          <a:blip r:embed="rId9" cstate="print"/>
                          <a:stretch>
                            <a:fillRect/>
                          </a:stretch>
                        </pic:blipFill>
                        <pic:spPr>
                          <a:xfrm>
                            <a:off x="0" y="0"/>
                            <a:ext cx="3666000" cy="474000"/>
                          </a:xfrm>
                          <a:prstGeom prst="rect">
                            <a:avLst/>
                          </a:prstGeom>
                        </pic:spPr>
                      </pic:pic>
                    </a:graphicData>
                  </a:graphic>
                </wp:inline>
              </w:drawing>
            </w:r>
          </w:p>
        </w:tc>
      </w:tr>
      <w:tr w:rsidR="005822B6" w:rsidTr="007921BC">
        <w:trPr>
          <w:trHeight w:val="155"/>
        </w:trPr>
        <w:tc>
          <w:tcPr>
            <w:tcW w:w="363" w:type="dxa"/>
          </w:tcPr>
          <w:p w:rsidR="005822B6" w:rsidRPr="00E26072" w:rsidRDefault="005822B6" w:rsidP="005822B6">
            <w:pPr>
              <w:rPr>
                <w:rFonts w:ascii="Book Antiqua" w:hAnsi="Book Antiqua"/>
                <w:sz w:val="40"/>
                <w:szCs w:val="40"/>
              </w:rPr>
            </w:pPr>
            <w:r w:rsidRPr="00E26072">
              <w:rPr>
                <w:rFonts w:ascii="Book Antiqua" w:cs="Times New Roman"/>
                <w:sz w:val="40"/>
                <w:szCs w:val="40"/>
              </w:rPr>
              <w:t>ϵ</w:t>
            </w:r>
          </w:p>
        </w:tc>
        <w:tc>
          <w:tcPr>
            <w:tcW w:w="9081" w:type="dxa"/>
          </w:tcPr>
          <w:p w:rsidR="005822B6" w:rsidRDefault="00A8213F" w:rsidP="005822B6">
            <w:pPr>
              <w:rPr>
                <w:rFonts w:ascii="Book Antiqua" w:hAnsi="Book Antiqua"/>
                <w:szCs w:val="24"/>
              </w:rPr>
            </w:pPr>
            <w:r>
              <w:rPr>
                <w:rFonts w:ascii="Book Antiqua" w:hAnsi="Book Antiqua"/>
                <w:noProof/>
                <w:szCs w:val="24"/>
              </w:rPr>
              <w:drawing>
                <wp:inline distT="0" distB="0" distL="0" distR="0">
                  <wp:extent cx="3384000" cy="477000"/>
                  <wp:effectExtent l="19050" t="0" r="6900" b="0"/>
                  <wp:docPr id="6" name="Picture 5" descr="epsilon_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silon_0002.png"/>
                          <pic:cNvPicPr/>
                        </pic:nvPicPr>
                        <pic:blipFill>
                          <a:blip r:embed="rId10" cstate="print"/>
                          <a:stretch>
                            <a:fillRect/>
                          </a:stretch>
                        </pic:blipFill>
                        <pic:spPr>
                          <a:xfrm>
                            <a:off x="0" y="0"/>
                            <a:ext cx="3384000" cy="477000"/>
                          </a:xfrm>
                          <a:prstGeom prst="rect">
                            <a:avLst/>
                          </a:prstGeom>
                        </pic:spPr>
                      </pic:pic>
                    </a:graphicData>
                  </a:graphic>
                </wp:inline>
              </w:drawing>
            </w:r>
          </w:p>
        </w:tc>
      </w:tr>
      <w:tr w:rsidR="005822B6" w:rsidTr="007921BC">
        <w:trPr>
          <w:trHeight w:val="155"/>
        </w:trPr>
        <w:tc>
          <w:tcPr>
            <w:tcW w:w="363" w:type="dxa"/>
          </w:tcPr>
          <w:p w:rsidR="005822B6" w:rsidRPr="007921BC" w:rsidRDefault="005822B6" w:rsidP="005822B6">
            <w:pPr>
              <w:rPr>
                <w:rFonts w:ascii="Book Antiqua" w:hAnsi="Book Antiqua"/>
                <w:sz w:val="40"/>
                <w:szCs w:val="40"/>
              </w:rPr>
            </w:pPr>
            <w:r w:rsidRPr="007921BC">
              <w:rPr>
                <w:rFonts w:ascii="Book Antiqua" w:hAnsi="Book Antiqua"/>
                <w:sz w:val="40"/>
                <w:szCs w:val="40"/>
              </w:rPr>
              <w:t>ζ</w:t>
            </w:r>
          </w:p>
        </w:tc>
        <w:tc>
          <w:tcPr>
            <w:tcW w:w="9081" w:type="dxa"/>
          </w:tcPr>
          <w:p w:rsidR="005822B6" w:rsidRDefault="00A8213F" w:rsidP="005822B6">
            <w:pPr>
              <w:rPr>
                <w:rFonts w:ascii="Book Antiqua" w:hAnsi="Book Antiqua"/>
                <w:szCs w:val="24"/>
              </w:rPr>
            </w:pPr>
            <w:r>
              <w:rPr>
                <w:rFonts w:ascii="Book Antiqua" w:hAnsi="Book Antiqua"/>
                <w:noProof/>
                <w:szCs w:val="24"/>
              </w:rPr>
              <w:drawing>
                <wp:inline distT="0" distB="0" distL="0" distR="0">
                  <wp:extent cx="4596000" cy="477000"/>
                  <wp:effectExtent l="19050" t="0" r="0" b="0"/>
                  <wp:docPr id="7" name="Picture 6" descr="zeta_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ta_0002.png"/>
                          <pic:cNvPicPr/>
                        </pic:nvPicPr>
                        <pic:blipFill>
                          <a:blip r:embed="rId11" cstate="print"/>
                          <a:stretch>
                            <a:fillRect/>
                          </a:stretch>
                        </pic:blipFill>
                        <pic:spPr>
                          <a:xfrm>
                            <a:off x="0" y="0"/>
                            <a:ext cx="4596000" cy="477000"/>
                          </a:xfrm>
                          <a:prstGeom prst="rect">
                            <a:avLst/>
                          </a:prstGeom>
                        </pic:spPr>
                      </pic:pic>
                    </a:graphicData>
                  </a:graphic>
                </wp:inline>
              </w:drawing>
            </w:r>
          </w:p>
        </w:tc>
      </w:tr>
      <w:tr w:rsidR="005822B6" w:rsidTr="007921BC">
        <w:trPr>
          <w:trHeight w:val="155"/>
        </w:trPr>
        <w:tc>
          <w:tcPr>
            <w:tcW w:w="363" w:type="dxa"/>
          </w:tcPr>
          <w:p w:rsidR="005822B6" w:rsidRPr="007921BC" w:rsidRDefault="005822B6" w:rsidP="005822B6">
            <w:pPr>
              <w:rPr>
                <w:rFonts w:ascii="Book Antiqua" w:hAnsi="Book Antiqua"/>
                <w:sz w:val="40"/>
                <w:szCs w:val="40"/>
              </w:rPr>
            </w:pPr>
            <w:r w:rsidRPr="007921BC">
              <w:rPr>
                <w:rFonts w:ascii="Book Antiqua" w:hAnsi="Book Antiqua"/>
                <w:sz w:val="40"/>
                <w:szCs w:val="40"/>
              </w:rPr>
              <w:t>η</w:t>
            </w:r>
          </w:p>
        </w:tc>
        <w:tc>
          <w:tcPr>
            <w:tcW w:w="9081" w:type="dxa"/>
          </w:tcPr>
          <w:p w:rsidR="005822B6" w:rsidRDefault="00A8213F" w:rsidP="005822B6">
            <w:pPr>
              <w:rPr>
                <w:rFonts w:ascii="Book Antiqua" w:hAnsi="Book Antiqua"/>
                <w:szCs w:val="24"/>
              </w:rPr>
            </w:pPr>
            <w:r>
              <w:rPr>
                <w:rFonts w:ascii="Book Antiqua" w:hAnsi="Book Antiqua"/>
                <w:noProof/>
                <w:szCs w:val="24"/>
              </w:rPr>
              <w:drawing>
                <wp:inline distT="0" distB="0" distL="0" distR="0">
                  <wp:extent cx="4308000" cy="477000"/>
                  <wp:effectExtent l="19050" t="0" r="0" b="0"/>
                  <wp:docPr id="9" name="Picture 8" descr="eta_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a_0002.png"/>
                          <pic:cNvPicPr/>
                        </pic:nvPicPr>
                        <pic:blipFill>
                          <a:blip r:embed="rId12" cstate="print"/>
                          <a:stretch>
                            <a:fillRect/>
                          </a:stretch>
                        </pic:blipFill>
                        <pic:spPr>
                          <a:xfrm>
                            <a:off x="0" y="0"/>
                            <a:ext cx="4308000" cy="477000"/>
                          </a:xfrm>
                          <a:prstGeom prst="rect">
                            <a:avLst/>
                          </a:prstGeom>
                        </pic:spPr>
                      </pic:pic>
                    </a:graphicData>
                  </a:graphic>
                </wp:inline>
              </w:drawing>
            </w:r>
          </w:p>
        </w:tc>
      </w:tr>
      <w:tr w:rsidR="005822B6" w:rsidTr="007921BC">
        <w:trPr>
          <w:trHeight w:val="155"/>
        </w:trPr>
        <w:tc>
          <w:tcPr>
            <w:tcW w:w="363" w:type="dxa"/>
          </w:tcPr>
          <w:p w:rsidR="005822B6" w:rsidRPr="007921BC" w:rsidRDefault="005822B6" w:rsidP="005822B6">
            <w:pPr>
              <w:rPr>
                <w:rFonts w:ascii="Book Antiqua" w:hAnsi="Book Antiqua"/>
                <w:sz w:val="40"/>
                <w:szCs w:val="40"/>
              </w:rPr>
            </w:pPr>
            <w:r w:rsidRPr="007921BC">
              <w:rPr>
                <w:rFonts w:ascii="Book Antiqua" w:hAnsi="Book Antiqua"/>
                <w:sz w:val="40"/>
                <w:szCs w:val="40"/>
              </w:rPr>
              <w:t>θ</w:t>
            </w:r>
          </w:p>
        </w:tc>
        <w:tc>
          <w:tcPr>
            <w:tcW w:w="9081" w:type="dxa"/>
          </w:tcPr>
          <w:p w:rsidR="005822B6" w:rsidRDefault="00A8213F" w:rsidP="005822B6">
            <w:pPr>
              <w:rPr>
                <w:rFonts w:ascii="Book Antiqua" w:hAnsi="Book Antiqua"/>
                <w:szCs w:val="24"/>
              </w:rPr>
            </w:pPr>
            <w:r>
              <w:rPr>
                <w:rFonts w:ascii="Book Antiqua" w:hAnsi="Book Antiqua"/>
                <w:noProof/>
                <w:szCs w:val="24"/>
              </w:rPr>
              <w:drawing>
                <wp:inline distT="0" distB="0" distL="0" distR="0">
                  <wp:extent cx="5214000" cy="537000"/>
                  <wp:effectExtent l="19050" t="0" r="5700" b="0"/>
                  <wp:docPr id="10" name="Picture 9" descr="theta_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ta_0002.png"/>
                          <pic:cNvPicPr/>
                        </pic:nvPicPr>
                        <pic:blipFill>
                          <a:blip r:embed="rId13" cstate="print"/>
                          <a:stretch>
                            <a:fillRect/>
                          </a:stretch>
                        </pic:blipFill>
                        <pic:spPr>
                          <a:xfrm>
                            <a:off x="0" y="0"/>
                            <a:ext cx="5214000" cy="537000"/>
                          </a:xfrm>
                          <a:prstGeom prst="rect">
                            <a:avLst/>
                          </a:prstGeom>
                        </pic:spPr>
                      </pic:pic>
                    </a:graphicData>
                  </a:graphic>
                </wp:inline>
              </w:drawing>
            </w:r>
          </w:p>
        </w:tc>
      </w:tr>
      <w:tr w:rsidR="005822B6" w:rsidTr="007921BC">
        <w:trPr>
          <w:trHeight w:val="155"/>
        </w:trPr>
        <w:tc>
          <w:tcPr>
            <w:tcW w:w="363" w:type="dxa"/>
          </w:tcPr>
          <w:p w:rsidR="005822B6" w:rsidRPr="007921BC" w:rsidRDefault="005822B6" w:rsidP="005822B6">
            <w:pPr>
              <w:rPr>
                <w:rFonts w:ascii="Book Antiqua" w:hAnsi="Book Antiqua"/>
                <w:sz w:val="40"/>
                <w:szCs w:val="40"/>
              </w:rPr>
            </w:pPr>
            <w:r w:rsidRPr="007921BC">
              <w:rPr>
                <w:rFonts w:ascii="Book Antiqua" w:hAnsi="Book Antiqua"/>
                <w:sz w:val="40"/>
                <w:szCs w:val="40"/>
              </w:rPr>
              <w:t>ι</w:t>
            </w:r>
          </w:p>
        </w:tc>
        <w:tc>
          <w:tcPr>
            <w:tcW w:w="9081" w:type="dxa"/>
          </w:tcPr>
          <w:p w:rsidR="005822B6" w:rsidRDefault="00A8213F" w:rsidP="005822B6">
            <w:pPr>
              <w:rPr>
                <w:rFonts w:ascii="Book Antiqua" w:hAnsi="Book Antiqua"/>
                <w:szCs w:val="24"/>
              </w:rPr>
            </w:pPr>
            <w:r>
              <w:rPr>
                <w:rFonts w:ascii="Book Antiqua" w:hAnsi="Book Antiqua"/>
                <w:noProof/>
                <w:szCs w:val="24"/>
              </w:rPr>
              <w:drawing>
                <wp:inline distT="0" distB="0" distL="0" distR="0">
                  <wp:extent cx="2895000" cy="588000"/>
                  <wp:effectExtent l="19050" t="0" r="600" b="0"/>
                  <wp:docPr id="11" name="Picture 10" descr="iota_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ta_0002.png"/>
                          <pic:cNvPicPr/>
                        </pic:nvPicPr>
                        <pic:blipFill>
                          <a:blip r:embed="rId14" cstate="print"/>
                          <a:stretch>
                            <a:fillRect/>
                          </a:stretch>
                        </pic:blipFill>
                        <pic:spPr>
                          <a:xfrm>
                            <a:off x="0" y="0"/>
                            <a:ext cx="2895000" cy="588000"/>
                          </a:xfrm>
                          <a:prstGeom prst="rect">
                            <a:avLst/>
                          </a:prstGeom>
                        </pic:spPr>
                      </pic:pic>
                    </a:graphicData>
                  </a:graphic>
                </wp:inline>
              </w:drawing>
            </w:r>
          </w:p>
        </w:tc>
      </w:tr>
      <w:tr w:rsidR="005822B6" w:rsidTr="007921BC">
        <w:trPr>
          <w:trHeight w:val="155"/>
        </w:trPr>
        <w:tc>
          <w:tcPr>
            <w:tcW w:w="363" w:type="dxa"/>
          </w:tcPr>
          <w:p w:rsidR="005822B6" w:rsidRPr="007921BC" w:rsidRDefault="005822B6" w:rsidP="005822B6">
            <w:pPr>
              <w:rPr>
                <w:rFonts w:ascii="Book Antiqua" w:hAnsi="Book Antiqua"/>
                <w:sz w:val="40"/>
                <w:szCs w:val="40"/>
              </w:rPr>
            </w:pPr>
            <w:r w:rsidRPr="007921BC">
              <w:rPr>
                <w:rFonts w:ascii="Book Antiqua" w:hAnsi="Book Antiqua"/>
                <w:sz w:val="40"/>
                <w:szCs w:val="40"/>
              </w:rPr>
              <w:t>κ</w:t>
            </w:r>
          </w:p>
        </w:tc>
        <w:tc>
          <w:tcPr>
            <w:tcW w:w="9081" w:type="dxa"/>
          </w:tcPr>
          <w:p w:rsidR="005822B6" w:rsidRDefault="00A8213F" w:rsidP="005822B6">
            <w:pPr>
              <w:rPr>
                <w:rFonts w:ascii="Book Antiqua" w:hAnsi="Book Antiqua"/>
                <w:szCs w:val="24"/>
              </w:rPr>
            </w:pPr>
            <w:r>
              <w:rPr>
                <w:rFonts w:ascii="Book Antiqua" w:hAnsi="Book Antiqua"/>
                <w:noProof/>
                <w:szCs w:val="24"/>
              </w:rPr>
              <w:drawing>
                <wp:inline distT="0" distB="0" distL="0" distR="0">
                  <wp:extent cx="2706000" cy="477000"/>
                  <wp:effectExtent l="19050" t="0" r="0" b="0"/>
                  <wp:docPr id="12" name="Picture 11" descr="kappa_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ppa_0003.png"/>
                          <pic:cNvPicPr/>
                        </pic:nvPicPr>
                        <pic:blipFill>
                          <a:blip r:embed="rId15" cstate="print"/>
                          <a:stretch>
                            <a:fillRect/>
                          </a:stretch>
                        </pic:blipFill>
                        <pic:spPr>
                          <a:xfrm>
                            <a:off x="0" y="0"/>
                            <a:ext cx="2706000" cy="477000"/>
                          </a:xfrm>
                          <a:prstGeom prst="rect">
                            <a:avLst/>
                          </a:prstGeom>
                        </pic:spPr>
                      </pic:pic>
                    </a:graphicData>
                  </a:graphic>
                </wp:inline>
              </w:drawing>
            </w:r>
          </w:p>
        </w:tc>
      </w:tr>
      <w:tr w:rsidR="005822B6" w:rsidTr="007921BC">
        <w:trPr>
          <w:trHeight w:val="155"/>
        </w:trPr>
        <w:tc>
          <w:tcPr>
            <w:tcW w:w="363" w:type="dxa"/>
          </w:tcPr>
          <w:p w:rsidR="005822B6" w:rsidRPr="007921BC" w:rsidRDefault="005822B6" w:rsidP="005822B6">
            <w:pPr>
              <w:rPr>
                <w:rFonts w:ascii="Book Antiqua" w:hAnsi="Book Antiqua"/>
                <w:sz w:val="40"/>
                <w:szCs w:val="40"/>
              </w:rPr>
            </w:pPr>
            <w:r w:rsidRPr="007921BC">
              <w:rPr>
                <w:rFonts w:ascii="Book Antiqua" w:hAnsi="Book Antiqua"/>
                <w:sz w:val="40"/>
                <w:szCs w:val="40"/>
              </w:rPr>
              <w:lastRenderedPageBreak/>
              <w:t>λ</w:t>
            </w:r>
          </w:p>
        </w:tc>
        <w:tc>
          <w:tcPr>
            <w:tcW w:w="9081" w:type="dxa"/>
          </w:tcPr>
          <w:p w:rsidR="005822B6" w:rsidRDefault="00A8213F" w:rsidP="005822B6">
            <w:pPr>
              <w:rPr>
                <w:rFonts w:ascii="Book Antiqua" w:hAnsi="Book Antiqua"/>
                <w:szCs w:val="24"/>
              </w:rPr>
            </w:pPr>
            <w:r>
              <w:rPr>
                <w:rFonts w:ascii="Book Antiqua" w:hAnsi="Book Antiqua"/>
                <w:noProof/>
                <w:szCs w:val="24"/>
              </w:rPr>
              <w:drawing>
                <wp:inline distT="0" distB="0" distL="0" distR="0">
                  <wp:extent cx="2670000" cy="477000"/>
                  <wp:effectExtent l="19050" t="0" r="0" b="0"/>
                  <wp:docPr id="13" name="Picture 12" descr="lambda_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bda_0003.png"/>
                          <pic:cNvPicPr/>
                        </pic:nvPicPr>
                        <pic:blipFill>
                          <a:blip r:embed="rId16" cstate="print"/>
                          <a:stretch>
                            <a:fillRect/>
                          </a:stretch>
                        </pic:blipFill>
                        <pic:spPr>
                          <a:xfrm>
                            <a:off x="0" y="0"/>
                            <a:ext cx="2670000" cy="477000"/>
                          </a:xfrm>
                          <a:prstGeom prst="rect">
                            <a:avLst/>
                          </a:prstGeom>
                        </pic:spPr>
                      </pic:pic>
                    </a:graphicData>
                  </a:graphic>
                </wp:inline>
              </w:drawing>
            </w:r>
          </w:p>
        </w:tc>
      </w:tr>
      <w:tr w:rsidR="005822B6" w:rsidTr="007921BC">
        <w:trPr>
          <w:trHeight w:val="155"/>
        </w:trPr>
        <w:tc>
          <w:tcPr>
            <w:tcW w:w="363" w:type="dxa"/>
          </w:tcPr>
          <w:p w:rsidR="005822B6" w:rsidRPr="007921BC" w:rsidRDefault="005822B6" w:rsidP="005822B6">
            <w:pPr>
              <w:rPr>
                <w:rFonts w:ascii="Book Antiqua" w:hAnsi="Book Antiqua"/>
                <w:sz w:val="40"/>
                <w:szCs w:val="40"/>
              </w:rPr>
            </w:pPr>
            <w:r w:rsidRPr="007921BC">
              <w:rPr>
                <w:rFonts w:ascii="Book Antiqua" w:hAnsi="Book Antiqua"/>
                <w:sz w:val="40"/>
                <w:szCs w:val="40"/>
              </w:rPr>
              <w:t>μ</w:t>
            </w:r>
          </w:p>
        </w:tc>
        <w:tc>
          <w:tcPr>
            <w:tcW w:w="9081" w:type="dxa"/>
          </w:tcPr>
          <w:p w:rsidR="005822B6" w:rsidRDefault="00A8213F" w:rsidP="005822B6">
            <w:pPr>
              <w:rPr>
                <w:rFonts w:ascii="Book Antiqua" w:hAnsi="Book Antiqua"/>
                <w:szCs w:val="24"/>
              </w:rPr>
            </w:pPr>
            <w:r>
              <w:rPr>
                <w:rFonts w:ascii="Book Antiqua" w:hAnsi="Book Antiqua"/>
                <w:noProof/>
                <w:szCs w:val="24"/>
              </w:rPr>
              <w:drawing>
                <wp:inline distT="0" distB="0" distL="0" distR="0">
                  <wp:extent cx="5115000" cy="723000"/>
                  <wp:effectExtent l="19050" t="0" r="9450" b="0"/>
                  <wp:docPr id="14" name="Picture 13" descr="mu_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_0003.png"/>
                          <pic:cNvPicPr/>
                        </pic:nvPicPr>
                        <pic:blipFill>
                          <a:blip r:embed="rId17" cstate="print"/>
                          <a:stretch>
                            <a:fillRect/>
                          </a:stretch>
                        </pic:blipFill>
                        <pic:spPr>
                          <a:xfrm>
                            <a:off x="0" y="0"/>
                            <a:ext cx="5115000" cy="723000"/>
                          </a:xfrm>
                          <a:prstGeom prst="rect">
                            <a:avLst/>
                          </a:prstGeom>
                        </pic:spPr>
                      </pic:pic>
                    </a:graphicData>
                  </a:graphic>
                </wp:inline>
              </w:drawing>
            </w:r>
          </w:p>
        </w:tc>
      </w:tr>
      <w:tr w:rsidR="005822B6" w:rsidTr="007921BC">
        <w:trPr>
          <w:trHeight w:val="155"/>
        </w:trPr>
        <w:tc>
          <w:tcPr>
            <w:tcW w:w="363" w:type="dxa"/>
          </w:tcPr>
          <w:p w:rsidR="005822B6" w:rsidRPr="007921BC" w:rsidRDefault="005822B6" w:rsidP="005822B6">
            <w:pPr>
              <w:rPr>
                <w:rFonts w:ascii="Book Antiqua" w:hAnsi="Book Antiqua"/>
                <w:sz w:val="40"/>
                <w:szCs w:val="40"/>
              </w:rPr>
            </w:pPr>
            <w:r w:rsidRPr="007921BC">
              <w:rPr>
                <w:rFonts w:ascii="Book Antiqua" w:hAnsi="Book Antiqua"/>
                <w:sz w:val="40"/>
                <w:szCs w:val="40"/>
              </w:rPr>
              <w:t>ν</w:t>
            </w:r>
          </w:p>
        </w:tc>
        <w:tc>
          <w:tcPr>
            <w:tcW w:w="9081" w:type="dxa"/>
          </w:tcPr>
          <w:p w:rsidR="005822B6" w:rsidRDefault="006B2E32" w:rsidP="005822B6">
            <w:pPr>
              <w:rPr>
                <w:rFonts w:ascii="Book Antiqua" w:hAnsi="Book Antiqua"/>
                <w:szCs w:val="24"/>
              </w:rPr>
            </w:pPr>
            <w:r>
              <w:rPr>
                <w:rFonts w:ascii="Book Antiqua" w:hAnsi="Book Antiqua"/>
                <w:noProof/>
                <w:szCs w:val="24"/>
              </w:rPr>
              <w:drawing>
                <wp:inline distT="0" distB="0" distL="0" distR="0">
                  <wp:extent cx="4518000" cy="477000"/>
                  <wp:effectExtent l="19050" t="0" r="0" b="0"/>
                  <wp:docPr id="15" name="Picture 14" descr="nu_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_0003.png"/>
                          <pic:cNvPicPr/>
                        </pic:nvPicPr>
                        <pic:blipFill>
                          <a:blip r:embed="rId18" cstate="print"/>
                          <a:stretch>
                            <a:fillRect/>
                          </a:stretch>
                        </pic:blipFill>
                        <pic:spPr>
                          <a:xfrm>
                            <a:off x="0" y="0"/>
                            <a:ext cx="4518000" cy="477000"/>
                          </a:xfrm>
                          <a:prstGeom prst="rect">
                            <a:avLst/>
                          </a:prstGeom>
                        </pic:spPr>
                      </pic:pic>
                    </a:graphicData>
                  </a:graphic>
                </wp:inline>
              </w:drawing>
            </w:r>
          </w:p>
        </w:tc>
      </w:tr>
      <w:tr w:rsidR="005822B6" w:rsidTr="007921BC">
        <w:trPr>
          <w:trHeight w:val="155"/>
        </w:trPr>
        <w:tc>
          <w:tcPr>
            <w:tcW w:w="363" w:type="dxa"/>
          </w:tcPr>
          <w:p w:rsidR="005822B6" w:rsidRPr="007921BC" w:rsidRDefault="005822B6" w:rsidP="005822B6">
            <w:pPr>
              <w:rPr>
                <w:rFonts w:ascii="Book Antiqua" w:hAnsi="Book Antiqua"/>
                <w:sz w:val="40"/>
                <w:szCs w:val="40"/>
              </w:rPr>
            </w:pPr>
            <w:r w:rsidRPr="007921BC">
              <w:rPr>
                <w:rFonts w:ascii="Book Antiqua" w:hAnsi="Book Antiqua"/>
                <w:sz w:val="40"/>
                <w:szCs w:val="40"/>
              </w:rPr>
              <w:t>ξ</w:t>
            </w:r>
          </w:p>
        </w:tc>
        <w:tc>
          <w:tcPr>
            <w:tcW w:w="9081" w:type="dxa"/>
          </w:tcPr>
          <w:p w:rsidR="005822B6" w:rsidRDefault="006B2E32" w:rsidP="005822B6">
            <w:pPr>
              <w:rPr>
                <w:rFonts w:ascii="Book Antiqua" w:hAnsi="Book Antiqua"/>
                <w:szCs w:val="24"/>
              </w:rPr>
            </w:pPr>
            <w:r>
              <w:rPr>
                <w:rFonts w:ascii="Book Antiqua" w:hAnsi="Book Antiqua"/>
                <w:noProof/>
                <w:szCs w:val="24"/>
              </w:rPr>
              <w:drawing>
                <wp:inline distT="0" distB="0" distL="0" distR="0">
                  <wp:extent cx="2970000" cy="567000"/>
                  <wp:effectExtent l="19050" t="0" r="1800" b="0"/>
                  <wp:docPr id="16" name="Picture 15" descr="xi_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_0003.png"/>
                          <pic:cNvPicPr/>
                        </pic:nvPicPr>
                        <pic:blipFill>
                          <a:blip r:embed="rId19" cstate="print"/>
                          <a:stretch>
                            <a:fillRect/>
                          </a:stretch>
                        </pic:blipFill>
                        <pic:spPr>
                          <a:xfrm>
                            <a:off x="0" y="0"/>
                            <a:ext cx="2970000" cy="567000"/>
                          </a:xfrm>
                          <a:prstGeom prst="rect">
                            <a:avLst/>
                          </a:prstGeom>
                        </pic:spPr>
                      </pic:pic>
                    </a:graphicData>
                  </a:graphic>
                </wp:inline>
              </w:drawing>
            </w:r>
          </w:p>
        </w:tc>
      </w:tr>
    </w:tbl>
    <w:p w:rsidR="005822B6" w:rsidRDefault="005822B6" w:rsidP="005822B6">
      <w:pPr>
        <w:rPr>
          <w:rFonts w:ascii="Book Antiqua" w:hAnsi="Book Antiqua"/>
          <w:szCs w:val="24"/>
        </w:rPr>
      </w:pPr>
    </w:p>
    <w:p w:rsidR="00047B13" w:rsidRDefault="00047B13" w:rsidP="00A62747">
      <w:pPr>
        <w:tabs>
          <w:tab w:val="left" w:pos="0"/>
          <w:tab w:val="left" w:pos="360"/>
        </w:tabs>
        <w:ind w:left="-360"/>
        <w:rPr>
          <w:rFonts w:ascii="Book Antiqua" w:hAnsi="Book Antiqua"/>
          <w:sz w:val="40"/>
          <w:szCs w:val="40"/>
          <w:u w:val="single"/>
        </w:rPr>
      </w:pPr>
      <w:r>
        <w:rPr>
          <w:rFonts w:ascii="Book Antiqua" w:hAnsi="Book Antiqua"/>
          <w:sz w:val="40"/>
          <w:szCs w:val="40"/>
          <w:u w:val="single"/>
        </w:rPr>
        <w:tab/>
      </w:r>
      <w:r>
        <w:rPr>
          <w:rFonts w:ascii="Book Antiqua" w:hAnsi="Book Antiqua"/>
          <w:sz w:val="40"/>
          <w:szCs w:val="40"/>
          <w:u w:val="single"/>
        </w:rPr>
        <w:tab/>
        <w:t>A NOTE ON THE FORMAT</w:t>
      </w:r>
    </w:p>
    <w:p w:rsidR="00047B13" w:rsidRPr="00047B13" w:rsidRDefault="00047B13" w:rsidP="00047B13">
      <w:pPr>
        <w:rPr>
          <w:rFonts w:ascii="Book Antiqua" w:hAnsi="Book Antiqua"/>
          <w:szCs w:val="24"/>
        </w:rPr>
      </w:pPr>
      <w:r>
        <w:rPr>
          <w:rFonts w:ascii="Book Antiqua" w:hAnsi="Book Antiqua"/>
          <w:szCs w:val="24"/>
        </w:rPr>
        <w:t xml:space="preserve">A thorough analysis of each section comes first, followed by a larger-scale analysis of the form and program. For the in-depth analysis, the breakdown of each section into subsections and sometimes phrases or subphrases is indicated. After each subsection or (sub)phrase, the bar numbers it spans are indicated, followed by </w:t>
      </w:r>
      <w:r w:rsidR="00725854">
        <w:rPr>
          <w:rFonts w:ascii="Book Antiqua" w:hAnsi="Book Antiqua"/>
          <w:szCs w:val="24"/>
        </w:rPr>
        <w:t>the type of cadence</w:t>
      </w:r>
      <w:r>
        <w:rPr>
          <w:rFonts w:ascii="Book Antiqua" w:hAnsi="Book Antiqua"/>
          <w:szCs w:val="24"/>
        </w:rPr>
        <w:t xml:space="preserve"> if it is a complete phrase (</w:t>
      </w:r>
      <w:r w:rsidR="00491FB1">
        <w:rPr>
          <w:rFonts w:ascii="Book Antiqua" w:hAnsi="Book Antiqua"/>
          <w:szCs w:val="24"/>
        </w:rPr>
        <w:t xml:space="preserve">overall </w:t>
      </w:r>
      <w:r>
        <w:rPr>
          <w:rFonts w:ascii="Book Antiqua" w:hAnsi="Book Antiqua"/>
          <w:szCs w:val="24"/>
        </w:rPr>
        <w:t>it moves from a tonic to a cadence) or</w:t>
      </w:r>
      <w:r w:rsidR="00491FB1">
        <w:rPr>
          <w:rFonts w:ascii="Book Antiqua" w:hAnsi="Book Antiqua"/>
          <w:szCs w:val="24"/>
        </w:rPr>
        <w:t xml:space="preserve"> the cadence in brackets if it is not a phrase but has a cadence or </w:t>
      </w:r>
      <w:r w:rsidR="008B7425">
        <w:rPr>
          <w:rFonts w:ascii="Book Antiqua" w:hAnsi="Book Antiqua"/>
          <w:szCs w:val="24"/>
        </w:rPr>
        <w:t>“sph”</w:t>
      </w:r>
      <w:r>
        <w:rPr>
          <w:rFonts w:ascii="Book Antiqua" w:hAnsi="Book Antiqua"/>
          <w:szCs w:val="24"/>
        </w:rPr>
        <w:t xml:space="preserve"> if </w:t>
      </w:r>
      <w:r w:rsidR="00491FB1">
        <w:rPr>
          <w:rFonts w:ascii="Book Antiqua" w:hAnsi="Book Antiqua"/>
          <w:szCs w:val="24"/>
        </w:rPr>
        <w:t>it has no cadence</w:t>
      </w:r>
      <w:r>
        <w:rPr>
          <w:rFonts w:ascii="Book Antiqua" w:hAnsi="Book Antiqua"/>
          <w:szCs w:val="24"/>
        </w:rPr>
        <w:t>, followed by a breakdown of the smallest measure groups I have identified (sometimes put into larger groups with brackets).</w:t>
      </w:r>
    </w:p>
    <w:p w:rsidR="00047B13" w:rsidRPr="00047B13" w:rsidRDefault="00047B13" w:rsidP="00A62747">
      <w:pPr>
        <w:tabs>
          <w:tab w:val="left" w:pos="0"/>
          <w:tab w:val="left" w:pos="360"/>
        </w:tabs>
        <w:ind w:left="-360"/>
        <w:rPr>
          <w:rFonts w:ascii="Book Antiqua" w:hAnsi="Book Antiqua"/>
          <w:szCs w:val="24"/>
          <w:u w:val="single"/>
        </w:rPr>
      </w:pPr>
    </w:p>
    <w:p w:rsidR="00A62747" w:rsidRDefault="009803CC" w:rsidP="00A62747">
      <w:pPr>
        <w:tabs>
          <w:tab w:val="left" w:pos="0"/>
          <w:tab w:val="left" w:pos="360"/>
        </w:tabs>
        <w:ind w:left="-360"/>
        <w:rPr>
          <w:rFonts w:ascii="Book Antiqua" w:hAnsi="Book Antiqua"/>
          <w:sz w:val="40"/>
          <w:szCs w:val="40"/>
          <w:u w:val="single"/>
        </w:rPr>
      </w:pPr>
      <w:r>
        <w:rPr>
          <w:rFonts w:ascii="Book Antiqua" w:hAnsi="Book Antiqua"/>
          <w:sz w:val="40"/>
          <w:szCs w:val="40"/>
          <w:u w:val="single"/>
        </w:rPr>
        <w:tab/>
      </w:r>
      <w:r>
        <w:rPr>
          <w:rFonts w:ascii="Book Antiqua" w:hAnsi="Book Antiqua"/>
          <w:sz w:val="40"/>
          <w:szCs w:val="40"/>
          <w:u w:val="single"/>
        </w:rPr>
        <w:tab/>
        <w:t>INTRODUCTION</w:t>
      </w:r>
      <w:r w:rsidR="004562D1">
        <w:rPr>
          <w:rFonts w:ascii="Book Antiqua" w:hAnsi="Book Antiqua"/>
          <w:sz w:val="40"/>
          <w:szCs w:val="40"/>
          <w:u w:val="single"/>
        </w:rPr>
        <w:t xml:space="preserve"> (1–54)</w:t>
      </w:r>
    </w:p>
    <w:p w:rsidR="00A62747" w:rsidRDefault="00A62747" w:rsidP="00047B13">
      <w:pPr>
        <w:ind w:left="720" w:hanging="720"/>
        <w:rPr>
          <w:rFonts w:ascii="Book Antiqua" w:hAnsi="Book Antiqua"/>
          <w:sz w:val="32"/>
          <w:szCs w:val="32"/>
        </w:rPr>
      </w:pPr>
      <w:r>
        <w:rPr>
          <w:rFonts w:ascii="Book Antiqua" w:hAnsi="Book Antiqua"/>
          <w:sz w:val="32"/>
          <w:szCs w:val="32"/>
        </w:rPr>
        <w:t xml:space="preserve">A: </w:t>
      </w:r>
      <w:r>
        <w:rPr>
          <w:rFonts w:ascii="Book Antiqua" w:hAnsi="Book Antiqua"/>
          <w:i/>
          <w:sz w:val="32"/>
          <w:szCs w:val="32"/>
        </w:rPr>
        <w:t>a</w:t>
      </w:r>
      <w:r>
        <w:rPr>
          <w:rFonts w:ascii="Book Antiqua" w:hAnsi="Book Antiqua"/>
          <w:sz w:val="32"/>
          <w:szCs w:val="32"/>
        </w:rPr>
        <w:t xml:space="preserve"> (1–1</w:t>
      </w:r>
      <w:r w:rsidR="006F0B64">
        <w:rPr>
          <w:rFonts w:ascii="Book Antiqua" w:hAnsi="Book Antiqua"/>
          <w:sz w:val="32"/>
          <w:szCs w:val="32"/>
        </w:rPr>
        <w:t>5</w:t>
      </w:r>
      <w:r w:rsidR="00047B13">
        <w:rPr>
          <w:rFonts w:ascii="Book Antiqua" w:hAnsi="Book Antiqua"/>
          <w:sz w:val="32"/>
          <w:szCs w:val="32"/>
        </w:rPr>
        <w:t xml:space="preserve">, sph, </w:t>
      </w:r>
      <w:r w:rsidR="006F0B64" w:rsidRPr="006F0B64">
        <w:rPr>
          <w:rFonts w:ascii="Book Antiqua" w:hAnsi="Book Antiqua"/>
          <w:sz w:val="32"/>
          <w:szCs w:val="32"/>
        </w:rPr>
        <w:t>5 + 2 + 2 + 3 + 3</w:t>
      </w:r>
      <w:r>
        <w:rPr>
          <w:rFonts w:ascii="Book Antiqua" w:hAnsi="Book Antiqua"/>
          <w:sz w:val="32"/>
          <w:szCs w:val="32"/>
        </w:rPr>
        <w:t xml:space="preserve">) + </w:t>
      </w:r>
      <w:r w:rsidRPr="00A62747">
        <w:rPr>
          <w:rFonts w:ascii="Book Antiqua" w:hAnsi="Book Antiqua"/>
          <w:i/>
          <w:sz w:val="32"/>
          <w:szCs w:val="32"/>
        </w:rPr>
        <w:t>a</w:t>
      </w:r>
      <w:r w:rsidRPr="005C1B3F">
        <w:rPr>
          <w:rFonts w:ascii="Book Antiqua" w:hAnsi="Book Antiqua"/>
          <w:b/>
          <w:i/>
          <w:sz w:val="32"/>
          <w:szCs w:val="32"/>
        </w:rPr>
        <w:t>'</w:t>
      </w:r>
      <w:r w:rsidRPr="00A62747">
        <w:rPr>
          <w:rFonts w:ascii="Book Antiqua" w:hAnsi="Book Antiqua"/>
          <w:sz w:val="32"/>
          <w:szCs w:val="32"/>
        </w:rPr>
        <w:t xml:space="preserve"> </w:t>
      </w:r>
      <w:r>
        <w:rPr>
          <w:rFonts w:ascii="Book Antiqua" w:hAnsi="Book Antiqua"/>
          <w:sz w:val="32"/>
          <w:szCs w:val="32"/>
        </w:rPr>
        <w:t>(1</w:t>
      </w:r>
      <w:r w:rsidR="006F0B64">
        <w:rPr>
          <w:rFonts w:ascii="Book Antiqua" w:hAnsi="Book Antiqua"/>
          <w:sz w:val="32"/>
          <w:szCs w:val="32"/>
        </w:rPr>
        <w:t>6</w:t>
      </w:r>
      <w:r>
        <w:rPr>
          <w:rFonts w:ascii="Book Antiqua" w:hAnsi="Book Antiqua"/>
          <w:sz w:val="32"/>
          <w:szCs w:val="32"/>
        </w:rPr>
        <w:t>–24</w:t>
      </w:r>
      <w:r w:rsidR="00047B13">
        <w:rPr>
          <w:rFonts w:ascii="Book Antiqua" w:hAnsi="Book Antiqua"/>
          <w:sz w:val="32"/>
          <w:szCs w:val="32"/>
        </w:rPr>
        <w:t xml:space="preserve">, sph, </w:t>
      </w:r>
      <w:r w:rsidR="00047B13" w:rsidRPr="00047B13">
        <w:rPr>
          <w:rFonts w:ascii="Book Antiqua" w:hAnsi="Book Antiqua"/>
          <w:sz w:val="32"/>
          <w:szCs w:val="32"/>
        </w:rPr>
        <w:t>3 + 2 + 2 + 2</w:t>
      </w:r>
      <w:r>
        <w:rPr>
          <w:rFonts w:ascii="Book Antiqua" w:hAnsi="Book Antiqua"/>
          <w:sz w:val="32"/>
          <w:szCs w:val="32"/>
        </w:rPr>
        <w:t>)</w:t>
      </w:r>
    </w:p>
    <w:p w:rsidR="00A62747" w:rsidRPr="00A62747" w:rsidRDefault="00A62747" w:rsidP="00047B13">
      <w:pPr>
        <w:ind w:left="720" w:hanging="720"/>
        <w:rPr>
          <w:rFonts w:ascii="Book Antiqua" w:hAnsi="Book Antiqua"/>
          <w:sz w:val="32"/>
          <w:szCs w:val="32"/>
        </w:rPr>
      </w:pPr>
      <w:r>
        <w:rPr>
          <w:rFonts w:ascii="Book Antiqua" w:hAnsi="Book Antiqua"/>
          <w:sz w:val="32"/>
          <w:szCs w:val="32"/>
        </w:rPr>
        <w:t>B:</w:t>
      </w:r>
      <w:r w:rsidR="00A3585B">
        <w:rPr>
          <w:rFonts w:ascii="Book Antiqua" w:hAnsi="Book Antiqua"/>
          <w:sz w:val="32"/>
          <w:szCs w:val="32"/>
        </w:rPr>
        <w:t xml:space="preserve"> 25–54</w:t>
      </w:r>
      <w:r w:rsidR="00047B13">
        <w:rPr>
          <w:rFonts w:ascii="Book Antiqua" w:hAnsi="Book Antiqua"/>
          <w:sz w:val="32"/>
          <w:szCs w:val="32"/>
        </w:rPr>
        <w:t xml:space="preserve">, </w:t>
      </w:r>
      <w:r w:rsidR="00491FB1">
        <w:rPr>
          <w:rFonts w:ascii="Book Antiqua" w:hAnsi="Book Antiqua"/>
          <w:sz w:val="32"/>
          <w:szCs w:val="32"/>
        </w:rPr>
        <w:t>[PAC]</w:t>
      </w:r>
      <w:r w:rsidR="00047B13">
        <w:rPr>
          <w:rFonts w:ascii="Book Antiqua" w:hAnsi="Book Antiqua"/>
          <w:sz w:val="32"/>
          <w:szCs w:val="32"/>
        </w:rPr>
        <w:t xml:space="preserve">, </w:t>
      </w:r>
      <w:r w:rsidR="00047B13" w:rsidRPr="00047B13">
        <w:rPr>
          <w:rFonts w:ascii="Book Antiqua" w:hAnsi="Book Antiqua"/>
          <w:sz w:val="32"/>
          <w:szCs w:val="32"/>
        </w:rPr>
        <w:t xml:space="preserve">5 + 3 + 2 + 2 + 2 + 2 + </w:t>
      </w:r>
      <w:r w:rsidR="00D85117">
        <w:rPr>
          <w:rFonts w:ascii="Book Antiqua" w:hAnsi="Book Antiqua"/>
          <w:sz w:val="32"/>
          <w:szCs w:val="32"/>
        </w:rPr>
        <w:t>[</w:t>
      </w:r>
      <w:r w:rsidR="00047B13" w:rsidRPr="00047B13">
        <w:rPr>
          <w:rFonts w:ascii="Book Antiqua" w:hAnsi="Book Antiqua"/>
          <w:sz w:val="32"/>
          <w:szCs w:val="32"/>
        </w:rPr>
        <w:t>3 + 3</w:t>
      </w:r>
      <w:r w:rsidR="00D85117">
        <w:rPr>
          <w:rFonts w:ascii="Book Antiqua" w:hAnsi="Book Antiqua"/>
          <w:sz w:val="32"/>
          <w:szCs w:val="32"/>
        </w:rPr>
        <w:t>]</w:t>
      </w:r>
      <w:r w:rsidR="00047B13" w:rsidRPr="00047B13">
        <w:rPr>
          <w:rFonts w:ascii="Book Antiqua" w:hAnsi="Book Antiqua"/>
          <w:sz w:val="32"/>
          <w:szCs w:val="32"/>
        </w:rPr>
        <w:t xml:space="preserve"> + </w:t>
      </w:r>
      <w:r w:rsidR="00047B13">
        <w:rPr>
          <w:rFonts w:ascii="Book Antiqua" w:hAnsi="Book Antiqua"/>
          <w:sz w:val="32"/>
          <w:szCs w:val="32"/>
        </w:rPr>
        <w:t>[</w:t>
      </w:r>
      <w:r w:rsidR="00894C06">
        <w:rPr>
          <w:rFonts w:ascii="Book Antiqua" w:hAnsi="Book Antiqua"/>
          <w:sz w:val="32"/>
          <w:szCs w:val="32"/>
        </w:rPr>
        <w:t>[</w:t>
      </w:r>
      <w:r w:rsidR="00047B13" w:rsidRPr="00047B13">
        <w:rPr>
          <w:rFonts w:ascii="Book Antiqua" w:hAnsi="Book Antiqua"/>
          <w:sz w:val="32"/>
          <w:szCs w:val="32"/>
        </w:rPr>
        <w:t>2 + 2</w:t>
      </w:r>
      <w:r w:rsidR="00894C06">
        <w:rPr>
          <w:rFonts w:ascii="Book Antiqua" w:hAnsi="Book Antiqua"/>
          <w:sz w:val="32"/>
          <w:szCs w:val="32"/>
        </w:rPr>
        <w:t>]</w:t>
      </w:r>
      <w:r w:rsidR="00047B13" w:rsidRPr="00047B13">
        <w:rPr>
          <w:rFonts w:ascii="Book Antiqua" w:hAnsi="Book Antiqua"/>
          <w:sz w:val="32"/>
          <w:szCs w:val="32"/>
        </w:rPr>
        <w:t xml:space="preserve"> + </w:t>
      </w:r>
      <w:r w:rsidR="00894C06">
        <w:rPr>
          <w:rFonts w:ascii="Book Antiqua" w:hAnsi="Book Antiqua"/>
          <w:sz w:val="32"/>
          <w:szCs w:val="32"/>
        </w:rPr>
        <w:t>[</w:t>
      </w:r>
      <w:r w:rsidR="00047B13" w:rsidRPr="00047B13">
        <w:rPr>
          <w:rFonts w:ascii="Book Antiqua" w:hAnsi="Book Antiqua"/>
          <w:sz w:val="32"/>
          <w:szCs w:val="32"/>
        </w:rPr>
        <w:t>2 + 2</w:t>
      </w:r>
      <w:r w:rsidR="00894C06">
        <w:rPr>
          <w:rFonts w:ascii="Book Antiqua" w:hAnsi="Book Antiqua"/>
          <w:sz w:val="32"/>
          <w:szCs w:val="32"/>
        </w:rPr>
        <w:t>]</w:t>
      </w:r>
      <w:r w:rsidR="00047B13">
        <w:rPr>
          <w:rFonts w:ascii="Book Antiqua" w:hAnsi="Book Antiqua"/>
          <w:sz w:val="32"/>
          <w:szCs w:val="32"/>
        </w:rPr>
        <w:t>]</w:t>
      </w:r>
    </w:p>
    <w:p w:rsidR="00A62747" w:rsidRDefault="00A62747" w:rsidP="00A62747">
      <w:pPr>
        <w:rPr>
          <w:rFonts w:ascii="Book Antiqua" w:hAnsi="Book Antiqua"/>
          <w:szCs w:val="24"/>
        </w:rPr>
      </w:pPr>
    </w:p>
    <w:p w:rsidR="00A3585B" w:rsidRDefault="00A3585B" w:rsidP="006C1A35">
      <w:pPr>
        <w:jc w:val="both"/>
        <w:rPr>
          <w:rFonts w:ascii="Book Antiqua" w:hAnsi="Book Antiqua"/>
          <w:szCs w:val="24"/>
        </w:rPr>
      </w:pPr>
      <w:r>
        <w:rPr>
          <w:rFonts w:ascii="Book Antiqua" w:hAnsi="Book Antiqua"/>
          <w:szCs w:val="24"/>
        </w:rPr>
        <w:t xml:space="preserve">The introduction starts </w:t>
      </w:r>
      <w:r w:rsidR="0080088E">
        <w:rPr>
          <w:rFonts w:ascii="Book Antiqua" w:hAnsi="Book Antiqua"/>
          <w:szCs w:val="24"/>
        </w:rPr>
        <w:t xml:space="preserve">ostensibly in f minor </w:t>
      </w:r>
      <w:r>
        <w:rPr>
          <w:rFonts w:ascii="Book Antiqua" w:hAnsi="Book Antiqua"/>
          <w:szCs w:val="24"/>
        </w:rPr>
        <w:t xml:space="preserve">with a </w:t>
      </w:r>
      <w:r w:rsidR="0080088E" w:rsidRPr="0080088E">
        <w:rPr>
          <w:rFonts w:ascii="Book Antiqua" w:hAnsi="Book Antiqua"/>
          <w:i/>
          <w:szCs w:val="24"/>
        </w:rPr>
        <w:t>fortississimo</w:t>
      </w:r>
      <w:r w:rsidR="0080088E">
        <w:rPr>
          <w:rFonts w:ascii="Book Antiqua" w:hAnsi="Book Antiqua"/>
          <w:szCs w:val="24"/>
        </w:rPr>
        <w:t xml:space="preserve"> cymbal crash</w:t>
      </w:r>
      <w:r>
        <w:rPr>
          <w:rFonts w:ascii="Book Antiqua" w:hAnsi="Book Antiqua"/>
          <w:szCs w:val="24"/>
        </w:rPr>
        <w:t xml:space="preserve">, a German sixth in the winds, and </w:t>
      </w:r>
      <w:r w:rsidR="0080088E">
        <w:rPr>
          <w:rFonts w:ascii="Book Antiqua" w:hAnsi="Book Antiqua"/>
          <w:szCs w:val="24"/>
        </w:rPr>
        <w:t xml:space="preserve">a </w:t>
      </w:r>
      <w:r w:rsidR="0080088E">
        <w:rPr>
          <w:rFonts w:ascii="Book Antiqua" w:hAnsi="Book Antiqua"/>
          <w:i/>
          <w:szCs w:val="24"/>
        </w:rPr>
        <w:t>pizzicato</w:t>
      </w:r>
      <w:r w:rsidR="0080088E">
        <w:rPr>
          <w:rFonts w:ascii="Book Antiqua" w:hAnsi="Book Antiqua"/>
          <w:szCs w:val="24"/>
        </w:rPr>
        <w:t xml:space="preserve"> C emphasized by a bass drum strike and two timpani rolls, each offset from the next by half of a beat, and thus does Mahler introduce th</w:t>
      </w:r>
      <w:r w:rsidR="0080088E" w:rsidRPr="0080088E">
        <w:rPr>
          <w:rFonts w:ascii="Book Antiqua" w:hAnsi="Book Antiqua"/>
          <w:szCs w:val="24"/>
        </w:rPr>
        <w:t>e Σ</w:t>
      </w:r>
      <w:r w:rsidR="0080088E">
        <w:rPr>
          <w:rFonts w:ascii="Book Antiqua" w:hAnsi="Book Antiqua"/>
          <w:szCs w:val="24"/>
        </w:rPr>
        <w:t xml:space="preserve"> topic. The desynchronized attacks and the dissonance (with no harmonic context) give a distinctly wild and violent character to the “Stürmisch Bewegt” beginning, which only intensifies throughout the introduction and into the exposition.</w:t>
      </w:r>
    </w:p>
    <w:p w:rsidR="00ED6E96" w:rsidRDefault="00A67BA1" w:rsidP="006C1A35">
      <w:pPr>
        <w:ind w:firstLine="720"/>
        <w:jc w:val="both"/>
        <w:rPr>
          <w:rFonts w:ascii="Book Antiqua" w:hAnsi="Book Antiqua"/>
          <w:szCs w:val="24"/>
        </w:rPr>
      </w:pPr>
      <w:r>
        <w:rPr>
          <w:rFonts w:ascii="Book Antiqua" w:hAnsi="Book Antiqua"/>
          <w:szCs w:val="24"/>
        </w:rPr>
        <w:t>After</w:t>
      </w:r>
      <w:r w:rsidR="002A25E3">
        <w:rPr>
          <w:rFonts w:ascii="Book Antiqua" w:hAnsi="Book Antiqua"/>
          <w:szCs w:val="24"/>
        </w:rPr>
        <w:t xml:space="preserve"> this </w:t>
      </w:r>
      <w:r>
        <w:rPr>
          <w:rFonts w:ascii="Book Antiqua" w:hAnsi="Book Antiqua"/>
          <w:szCs w:val="24"/>
        </w:rPr>
        <w:t>frightening opening</w:t>
      </w:r>
      <w:r w:rsidR="002A25E3">
        <w:rPr>
          <w:rFonts w:ascii="Book Antiqua" w:hAnsi="Book Antiqua"/>
          <w:szCs w:val="24"/>
        </w:rPr>
        <w:t xml:space="preserve">, the A </w:t>
      </w:r>
      <w:r>
        <w:rPr>
          <w:rFonts w:ascii="Book Antiqua" w:hAnsi="Book Antiqua"/>
          <w:szCs w:val="24"/>
        </w:rPr>
        <w:t>sub</w:t>
      </w:r>
      <w:r w:rsidR="002A25E3">
        <w:rPr>
          <w:rFonts w:ascii="Book Antiqua" w:hAnsi="Book Antiqua"/>
          <w:szCs w:val="24"/>
        </w:rPr>
        <w:t xml:space="preserve">section then turns to focus on vigorous notes played by the upper strings. This is a notable texture that will come back later, not only within the </w:t>
      </w:r>
      <w:r w:rsidR="002A25E3" w:rsidRPr="0080088E">
        <w:rPr>
          <w:rFonts w:ascii="Book Antiqua" w:hAnsi="Book Antiqua"/>
          <w:szCs w:val="24"/>
        </w:rPr>
        <w:t>Σ</w:t>
      </w:r>
      <w:r w:rsidR="002A25E3">
        <w:rPr>
          <w:rFonts w:ascii="Book Antiqua" w:hAnsi="Book Antiqua"/>
          <w:szCs w:val="24"/>
        </w:rPr>
        <w:t xml:space="preserve"> topic. Here the runs make the texture stormier and less controlled, but at times the rhythmic movement can lend stability and drive. The violins end their first passage with an ascending scale</w:t>
      </w:r>
      <w:r>
        <w:rPr>
          <w:rFonts w:ascii="Book Antiqua" w:hAnsi="Book Antiqua"/>
          <w:szCs w:val="24"/>
        </w:rPr>
        <w:t xml:space="preserve"> leading to a tremolo on the dominant, which plays background to the first statement of the </w:t>
      </w:r>
      <w:r w:rsidRPr="00A67BA1">
        <w:rPr>
          <w:rFonts w:ascii="Book Antiqua" w:hAnsi="Book Antiqua"/>
          <w:szCs w:val="24"/>
        </w:rPr>
        <w:t>δ</w:t>
      </w:r>
      <w:r>
        <w:rPr>
          <w:rFonts w:ascii="Book Antiqua" w:hAnsi="Book Antiqua"/>
          <w:szCs w:val="24"/>
        </w:rPr>
        <w:t xml:space="preserve"> motive</w:t>
      </w:r>
      <w:r w:rsidR="00ED6E96">
        <w:rPr>
          <w:rFonts w:ascii="Book Antiqua" w:hAnsi="Book Antiqua"/>
          <w:szCs w:val="24"/>
        </w:rPr>
        <w:t xml:space="preserve"> in m. 7</w:t>
      </w:r>
      <w:r>
        <w:rPr>
          <w:rFonts w:ascii="Book Antiqua" w:hAnsi="Book Antiqua"/>
          <w:szCs w:val="24"/>
        </w:rPr>
        <w:t xml:space="preserve">. This statement is the central thematic element of the </w:t>
      </w:r>
      <w:r>
        <w:rPr>
          <w:rFonts w:ascii="Book Antiqua" w:hAnsi="Book Antiqua"/>
          <w:i/>
          <w:szCs w:val="24"/>
        </w:rPr>
        <w:t>a</w:t>
      </w:r>
      <w:r>
        <w:rPr>
          <w:rFonts w:ascii="Book Antiqua" w:hAnsi="Book Antiqua"/>
          <w:szCs w:val="24"/>
        </w:rPr>
        <w:t xml:space="preserve"> subphrase, </w:t>
      </w:r>
      <w:r w:rsidR="00184D3E">
        <w:rPr>
          <w:rFonts w:ascii="Book Antiqua" w:hAnsi="Book Antiqua"/>
          <w:szCs w:val="24"/>
        </w:rPr>
        <w:t>and it has a parallel in the</w:t>
      </w:r>
      <w:r>
        <w:rPr>
          <w:rFonts w:ascii="Book Antiqua" w:hAnsi="Book Antiqua"/>
          <w:szCs w:val="24"/>
        </w:rPr>
        <w:t xml:space="preserve"> </w:t>
      </w:r>
      <w:r>
        <w:rPr>
          <w:rFonts w:ascii="Book Antiqua" w:hAnsi="Book Antiqua"/>
          <w:i/>
          <w:szCs w:val="24"/>
        </w:rPr>
        <w:t>a</w:t>
      </w:r>
      <w:r w:rsidRPr="00A67BA1">
        <w:rPr>
          <w:rFonts w:ascii="Book Antiqua" w:hAnsi="Book Antiqua"/>
          <w:i/>
          <w:szCs w:val="24"/>
        </w:rPr>
        <w:t>'</w:t>
      </w:r>
      <w:r>
        <w:rPr>
          <w:rFonts w:ascii="Book Antiqua" w:hAnsi="Book Antiqua"/>
          <w:i/>
          <w:szCs w:val="24"/>
        </w:rPr>
        <w:t xml:space="preserve"> </w:t>
      </w:r>
      <w:r>
        <w:rPr>
          <w:rFonts w:ascii="Book Antiqua" w:hAnsi="Book Antiqua"/>
          <w:szCs w:val="24"/>
        </w:rPr>
        <w:t>subphrase</w:t>
      </w:r>
      <w:r w:rsidR="00184D3E">
        <w:rPr>
          <w:rFonts w:ascii="Book Antiqua" w:hAnsi="Book Antiqua"/>
          <w:szCs w:val="24"/>
        </w:rPr>
        <w:t xml:space="preserve"> (discussed below).</w:t>
      </w:r>
    </w:p>
    <w:p w:rsidR="00A67BA1" w:rsidRDefault="00A67BA1" w:rsidP="006C1A35">
      <w:pPr>
        <w:ind w:firstLine="720"/>
        <w:jc w:val="both"/>
        <w:rPr>
          <w:rFonts w:ascii="Book Antiqua" w:hAnsi="Book Antiqua"/>
          <w:szCs w:val="24"/>
        </w:rPr>
      </w:pPr>
      <w:r>
        <w:rPr>
          <w:rFonts w:ascii="Book Antiqua" w:hAnsi="Book Antiqua"/>
          <w:szCs w:val="24"/>
        </w:rPr>
        <w:lastRenderedPageBreak/>
        <w:t xml:space="preserve">The </w:t>
      </w:r>
      <w:r w:rsidR="00ED6E96" w:rsidRPr="00A67BA1">
        <w:rPr>
          <w:rFonts w:ascii="Book Antiqua" w:hAnsi="Book Antiqua"/>
          <w:szCs w:val="24"/>
        </w:rPr>
        <w:t>δ</w:t>
      </w:r>
      <w:r w:rsidR="00ED6E96">
        <w:rPr>
          <w:rFonts w:ascii="Book Antiqua" w:hAnsi="Book Antiqua"/>
          <w:szCs w:val="24"/>
        </w:rPr>
        <w:t xml:space="preserve"> motive </w:t>
      </w:r>
      <w:r>
        <w:rPr>
          <w:rFonts w:ascii="Book Antiqua" w:hAnsi="Book Antiqua"/>
          <w:szCs w:val="24"/>
        </w:rPr>
        <w:t xml:space="preserve">is followed by the first appearance and several repetitions of the striking </w:t>
      </w:r>
      <w:r w:rsidRPr="00A67BA1">
        <w:rPr>
          <w:rFonts w:ascii="Book Antiqua" w:hAnsi="Book Antiqua"/>
          <w:szCs w:val="24"/>
        </w:rPr>
        <w:t>γ</w:t>
      </w:r>
      <w:r>
        <w:rPr>
          <w:rFonts w:ascii="Book Antiqua" w:hAnsi="Book Antiqua"/>
          <w:szCs w:val="24"/>
        </w:rPr>
        <w:t xml:space="preserve"> motive, which is made even more striking by the </w:t>
      </w:r>
      <w:r w:rsidR="00ED6E96">
        <w:rPr>
          <w:rFonts w:ascii="Book Antiqua" w:hAnsi="Book Antiqua"/>
          <w:szCs w:val="24"/>
        </w:rPr>
        <w:t>instrumentation—the stopped horns and muted trumpets add particular menace to this theme. The strings and brass then pick up the rhythmic threes idea in a hemiola beginning halfway through measure 12 and ending halfway through measure 15. This hemiola disrupts any sense of 2-bar hypermeter that may have been implied so far and suggests that rhythmic threes are important to the movement’s story. Indeed, they will appear many more times throughout the movement</w:t>
      </w:r>
      <w:r>
        <w:rPr>
          <w:rFonts w:ascii="Book Antiqua" w:hAnsi="Book Antiqua"/>
          <w:szCs w:val="24"/>
        </w:rPr>
        <w:t xml:space="preserve"> </w:t>
      </w:r>
      <w:r w:rsidR="00ED6E96">
        <w:rPr>
          <w:rFonts w:ascii="Book Antiqua" w:hAnsi="Book Antiqua"/>
          <w:szCs w:val="24"/>
        </w:rPr>
        <w:t xml:space="preserve">in the form of quotes of </w:t>
      </w:r>
      <w:r w:rsidR="00ED6E96" w:rsidRPr="00A67BA1">
        <w:rPr>
          <w:rFonts w:ascii="Book Antiqua" w:hAnsi="Book Antiqua"/>
          <w:szCs w:val="24"/>
        </w:rPr>
        <w:t>γ</w:t>
      </w:r>
      <w:r w:rsidR="00ED6E96">
        <w:rPr>
          <w:rFonts w:ascii="Book Antiqua" w:hAnsi="Book Antiqua"/>
          <w:szCs w:val="24"/>
        </w:rPr>
        <w:t xml:space="preserve">, quotes of the rhythm of </w:t>
      </w:r>
      <w:r w:rsidR="00ED6E96" w:rsidRPr="00A67BA1">
        <w:rPr>
          <w:rFonts w:ascii="Book Antiqua" w:hAnsi="Book Antiqua"/>
          <w:szCs w:val="24"/>
        </w:rPr>
        <w:t>γ</w:t>
      </w:r>
      <w:r w:rsidR="00ED6E96">
        <w:rPr>
          <w:rFonts w:ascii="Book Antiqua" w:hAnsi="Book Antiqua"/>
          <w:szCs w:val="24"/>
        </w:rPr>
        <w:t>, or disruptions to the hypermeter like the one just experienced.</w:t>
      </w:r>
    </w:p>
    <w:p w:rsidR="00ED6E96" w:rsidRPr="00184D3E" w:rsidRDefault="00ED6E96" w:rsidP="006F0B64">
      <w:pPr>
        <w:ind w:firstLine="720"/>
        <w:jc w:val="both"/>
        <w:rPr>
          <w:rFonts w:ascii="Book Antiqua" w:hAnsi="Book Antiqua"/>
          <w:szCs w:val="24"/>
        </w:rPr>
      </w:pPr>
      <w:r>
        <w:rPr>
          <w:rFonts w:ascii="Book Antiqua" w:hAnsi="Book Antiqua"/>
          <w:szCs w:val="24"/>
        </w:rPr>
        <w:t xml:space="preserve">The </w:t>
      </w:r>
      <w:r>
        <w:rPr>
          <w:rFonts w:ascii="Book Antiqua" w:hAnsi="Book Antiqua"/>
          <w:i/>
          <w:szCs w:val="24"/>
        </w:rPr>
        <w:t>a</w:t>
      </w:r>
      <w:r w:rsidRPr="00A67BA1">
        <w:rPr>
          <w:rFonts w:ascii="Book Antiqua" w:hAnsi="Book Antiqua"/>
          <w:i/>
          <w:szCs w:val="24"/>
        </w:rPr>
        <w:t>'</w:t>
      </w:r>
      <w:r>
        <w:rPr>
          <w:rFonts w:ascii="Book Antiqua" w:hAnsi="Book Antiqua"/>
          <w:szCs w:val="24"/>
        </w:rPr>
        <w:t xml:space="preserve"> subphrase picks up </w:t>
      </w:r>
      <w:r w:rsidR="006F0B64">
        <w:rPr>
          <w:rFonts w:ascii="Book Antiqua" w:hAnsi="Book Antiqua"/>
          <w:szCs w:val="24"/>
        </w:rPr>
        <w:t>in m. 16</w:t>
      </w:r>
      <w:r>
        <w:rPr>
          <w:rFonts w:ascii="Book Antiqua" w:hAnsi="Book Antiqua"/>
          <w:szCs w:val="24"/>
        </w:rPr>
        <w:t xml:space="preserve"> after the hemiola, with the violin eighth notes echoing m. 3 and then returning to the tremolo for the statement of the </w:t>
      </w:r>
      <w:r w:rsidRPr="00A67BA1">
        <w:rPr>
          <w:rFonts w:ascii="Book Antiqua" w:hAnsi="Book Antiqua"/>
          <w:szCs w:val="24"/>
        </w:rPr>
        <w:t>β</w:t>
      </w:r>
      <w:r>
        <w:rPr>
          <w:rFonts w:ascii="Book Antiqua" w:hAnsi="Book Antiqua"/>
          <w:szCs w:val="24"/>
        </w:rPr>
        <w:t xml:space="preserve"> motive, drawing a textural parallel with the </w:t>
      </w:r>
      <w:r>
        <w:rPr>
          <w:rFonts w:ascii="Book Antiqua" w:hAnsi="Book Antiqua"/>
          <w:i/>
          <w:szCs w:val="24"/>
        </w:rPr>
        <w:t>a</w:t>
      </w:r>
      <w:r w:rsidR="00184D3E">
        <w:rPr>
          <w:rFonts w:ascii="Book Antiqua" w:hAnsi="Book Antiqua"/>
          <w:szCs w:val="24"/>
        </w:rPr>
        <w:t xml:space="preserve"> phrase </w:t>
      </w:r>
      <w:r w:rsidR="006F0B64">
        <w:rPr>
          <w:rFonts w:ascii="Book Antiqua" w:hAnsi="Book Antiqua"/>
          <w:szCs w:val="24"/>
        </w:rPr>
        <w:t>and linking the</w:t>
      </w:r>
      <w:r w:rsidR="00184D3E">
        <w:rPr>
          <w:rFonts w:ascii="Book Antiqua" w:hAnsi="Book Antiqua"/>
          <w:szCs w:val="24"/>
        </w:rPr>
        <w:t xml:space="preserve"> two motives. This foreshadows the group 1 theme, which begins with the </w:t>
      </w:r>
      <w:r w:rsidR="00184D3E" w:rsidRPr="00184D3E">
        <w:rPr>
          <w:rFonts w:ascii="Book Antiqua" w:hAnsi="Book Antiqua"/>
          <w:szCs w:val="24"/>
        </w:rPr>
        <w:t>α</w:t>
      </w:r>
      <w:r w:rsidR="00184D3E">
        <w:rPr>
          <w:rFonts w:ascii="Book Antiqua" w:hAnsi="Book Antiqua"/>
          <w:szCs w:val="24"/>
        </w:rPr>
        <w:t xml:space="preserve"> (a variation of </w:t>
      </w:r>
      <w:r w:rsidR="00184D3E" w:rsidRPr="00A67BA1">
        <w:rPr>
          <w:rFonts w:ascii="Book Antiqua" w:hAnsi="Book Antiqua"/>
          <w:szCs w:val="24"/>
        </w:rPr>
        <w:t>δ</w:t>
      </w:r>
      <w:r w:rsidR="00184D3E">
        <w:rPr>
          <w:rFonts w:ascii="Book Antiqua" w:hAnsi="Book Antiqua"/>
          <w:szCs w:val="24"/>
        </w:rPr>
        <w:t xml:space="preserve">) and </w:t>
      </w:r>
      <w:r w:rsidR="00184D3E" w:rsidRPr="00184D3E">
        <w:rPr>
          <w:rFonts w:ascii="Book Antiqua" w:hAnsi="Book Antiqua"/>
          <w:szCs w:val="24"/>
        </w:rPr>
        <w:t>β</w:t>
      </w:r>
      <w:r w:rsidR="00184D3E">
        <w:rPr>
          <w:rFonts w:ascii="Book Antiqua" w:hAnsi="Book Antiqua"/>
          <w:szCs w:val="24"/>
        </w:rPr>
        <w:t xml:space="preserve"> motives. After the statement of the </w:t>
      </w:r>
      <w:r w:rsidR="00184D3E" w:rsidRPr="00A67BA1">
        <w:rPr>
          <w:rFonts w:ascii="Book Antiqua" w:hAnsi="Book Antiqua"/>
          <w:szCs w:val="24"/>
        </w:rPr>
        <w:t>β</w:t>
      </w:r>
      <w:r w:rsidR="00184D3E">
        <w:rPr>
          <w:rFonts w:ascii="Book Antiqua" w:hAnsi="Book Antiqua"/>
          <w:szCs w:val="24"/>
        </w:rPr>
        <w:t xml:space="preserve"> motive, the </w:t>
      </w:r>
      <w:r w:rsidR="00184D3E" w:rsidRPr="00A67BA1">
        <w:rPr>
          <w:rFonts w:ascii="Book Antiqua" w:hAnsi="Book Antiqua"/>
          <w:szCs w:val="24"/>
        </w:rPr>
        <w:t>γ</w:t>
      </w:r>
      <w:r w:rsidR="00184D3E">
        <w:rPr>
          <w:rFonts w:ascii="Book Antiqua" w:hAnsi="Book Antiqua"/>
          <w:szCs w:val="24"/>
        </w:rPr>
        <w:t xml:space="preserve"> motive returns twice—but this time the second statement is transposed down a fourth, replacing the distantly predominant feel it previously had with an imminently predominant i</w:t>
      </w:r>
      <w:r w:rsidR="00184D3E">
        <w:rPr>
          <w:rFonts w:ascii="Book Antiqua" w:hAnsi="Book Antiqua"/>
          <w:szCs w:val="24"/>
          <w:vertAlign w:val="superscript"/>
        </w:rPr>
        <w:t>6</w:t>
      </w:r>
      <w:r w:rsidR="00184D3E">
        <w:rPr>
          <w:rFonts w:ascii="Book Antiqua" w:hAnsi="Book Antiqua"/>
          <w:szCs w:val="24"/>
          <w:vertAlign w:val="subscript"/>
        </w:rPr>
        <w:t>4</w:t>
      </w:r>
      <w:r w:rsidR="00184D3E">
        <w:rPr>
          <w:rFonts w:ascii="Book Antiqua" w:hAnsi="Book Antiqua"/>
          <w:szCs w:val="24"/>
        </w:rPr>
        <w:t xml:space="preserve"> feel. Fast notes in the upper strings lead back into a massive, synchronized dominant ninth chord, where the B </w:t>
      </w:r>
      <w:r w:rsidR="006C1A35">
        <w:rPr>
          <w:rFonts w:ascii="Book Antiqua" w:hAnsi="Book Antiqua"/>
          <w:szCs w:val="24"/>
        </w:rPr>
        <w:t>sub</w:t>
      </w:r>
      <w:r w:rsidR="00184D3E">
        <w:rPr>
          <w:rFonts w:ascii="Book Antiqua" w:hAnsi="Book Antiqua"/>
          <w:szCs w:val="24"/>
        </w:rPr>
        <w:t>section begins.</w:t>
      </w:r>
    </w:p>
    <w:p w:rsidR="00A97C0A" w:rsidRDefault="00184D3E" w:rsidP="00A97C0A">
      <w:pPr>
        <w:ind w:firstLine="720"/>
        <w:jc w:val="both"/>
        <w:rPr>
          <w:rFonts w:ascii="Book Antiqua" w:hAnsi="Book Antiqua"/>
          <w:szCs w:val="24"/>
        </w:rPr>
      </w:pPr>
      <w:r>
        <w:rPr>
          <w:rFonts w:ascii="Book Antiqua" w:hAnsi="Book Antiqua"/>
          <w:szCs w:val="24"/>
        </w:rPr>
        <w:t>T</w:t>
      </w:r>
      <w:r w:rsidR="0080088E">
        <w:rPr>
          <w:rFonts w:ascii="Book Antiqua" w:hAnsi="Book Antiqua"/>
          <w:szCs w:val="24"/>
        </w:rPr>
        <w:t>he B section takes the listener from that dominant chord to</w:t>
      </w:r>
      <w:r w:rsidR="006C1A35">
        <w:rPr>
          <w:rFonts w:ascii="Book Antiqua" w:hAnsi="Book Antiqua"/>
          <w:szCs w:val="24"/>
        </w:rPr>
        <w:t xml:space="preserve"> its</w:t>
      </w:r>
      <w:r w:rsidR="0080088E">
        <w:rPr>
          <w:rFonts w:ascii="Book Antiqua" w:hAnsi="Book Antiqua"/>
          <w:szCs w:val="24"/>
        </w:rPr>
        <w:t xml:space="preserve"> violent conclusion at the exposition.</w:t>
      </w:r>
      <w:r w:rsidR="006C1A35">
        <w:rPr>
          <w:rFonts w:ascii="Book Antiqua" w:hAnsi="Book Antiqua"/>
          <w:szCs w:val="24"/>
        </w:rPr>
        <w:t xml:space="preserve"> The chord that begins the B subsection is only the second sustained chord in the movement, and as such it makes reference to the first such chord, the initial German sixth. The two chords are of similarly prominent dynamics and have similar textures, which gives the impression that they give the big picture about where the introduction is heading. Indeed, if they were next to each other, the German sixth would resolve fairly naturally into the dominant ninth (although the voice leading does not match). This suggests that the 20 or so measures of music between the two are merely an insertion </w:t>
      </w:r>
      <w:r w:rsidR="00A97C0A">
        <w:rPr>
          <w:rFonts w:ascii="Book Antiqua" w:hAnsi="Book Antiqua"/>
          <w:szCs w:val="24"/>
        </w:rPr>
        <w:t>obscuring the larger harmonic movement. This interpretation holds true for the B subsection, which takes the listener through another 25-measure expansion of the dominant before it resolves at the exposition.</w:t>
      </w:r>
    </w:p>
    <w:p w:rsidR="00A97C0A" w:rsidRDefault="00A97C0A" w:rsidP="00A97C0A">
      <w:pPr>
        <w:ind w:firstLine="720"/>
        <w:jc w:val="both"/>
        <w:rPr>
          <w:rFonts w:ascii="Book Antiqua" w:hAnsi="Book Antiqua"/>
          <w:szCs w:val="24"/>
        </w:rPr>
      </w:pPr>
      <w:r>
        <w:rPr>
          <w:rFonts w:ascii="Book Antiqua" w:hAnsi="Book Antiqua"/>
          <w:szCs w:val="24"/>
        </w:rPr>
        <w:t>During this expansion, the music accomplishes several things. First, it takes this opportunity to introduce a dramatic written-out accelerando of the stepwise motion in the high strings. Written-out tempo changes occur several times throughout the movement and change one melodic idea</w:t>
      </w:r>
      <w:r w:rsidR="00EF2554">
        <w:rPr>
          <w:rFonts w:ascii="Book Antiqua" w:hAnsi="Book Antiqua"/>
          <w:szCs w:val="24"/>
        </w:rPr>
        <w:t xml:space="preserve"> into another</w:t>
      </w:r>
      <w:r>
        <w:rPr>
          <w:rFonts w:ascii="Book Antiqua" w:hAnsi="Book Antiqua"/>
          <w:szCs w:val="24"/>
        </w:rPr>
        <w:t xml:space="preserve">; this is where the listener first hears </w:t>
      </w:r>
      <w:r w:rsidR="00EF2554">
        <w:rPr>
          <w:rFonts w:ascii="Book Antiqua" w:hAnsi="Book Antiqua"/>
          <w:szCs w:val="24"/>
        </w:rPr>
        <w:t xml:space="preserve">such a transformation. Here the slow oscillation gradually picks up speed as if rolling down a hill and becomes more and more rhythmic before slamming into the tonic in m. 54. Meanwhile the brass call out the </w:t>
      </w:r>
      <w:r w:rsidR="00EF2554" w:rsidRPr="00EF2554">
        <w:rPr>
          <w:rFonts w:ascii="Book Antiqua" w:hAnsi="Book Antiqua"/>
          <w:szCs w:val="24"/>
        </w:rPr>
        <w:t>δ</w:t>
      </w:r>
      <w:r w:rsidR="00EF2554">
        <w:rPr>
          <w:rFonts w:ascii="Book Antiqua" w:hAnsi="Book Antiqua"/>
          <w:szCs w:val="24"/>
        </w:rPr>
        <w:t xml:space="preserve"> motive several times in anticipation of the exposition. The abrupt arrival of the tonic (actually just the first scale degree)</w:t>
      </w:r>
      <w:r w:rsidR="00086AFB">
        <w:rPr>
          <w:rFonts w:ascii="Book Antiqua" w:hAnsi="Book Antiqua"/>
          <w:szCs w:val="24"/>
        </w:rPr>
        <w:t>, cutting off a scale in the strings,</w:t>
      </w:r>
      <w:r w:rsidR="00EF2554">
        <w:rPr>
          <w:rFonts w:ascii="Book Antiqua" w:hAnsi="Book Antiqua"/>
          <w:szCs w:val="24"/>
        </w:rPr>
        <w:t xml:space="preserve"> is a fittingly sudden but not satisfying conclusion to the repeated, sustained dominant chords preceding it; this lays the foundation for a more satisfying conclusion to be reached later on in the movement.</w:t>
      </w:r>
    </w:p>
    <w:p w:rsidR="00A87D7D" w:rsidRDefault="00A87D7D">
      <w:pPr>
        <w:rPr>
          <w:rFonts w:ascii="Book Antiqua" w:hAnsi="Book Antiqua"/>
          <w:szCs w:val="24"/>
        </w:rPr>
      </w:pPr>
    </w:p>
    <w:p w:rsidR="009803CC" w:rsidRDefault="009803CC" w:rsidP="009803CC">
      <w:pPr>
        <w:tabs>
          <w:tab w:val="left" w:pos="0"/>
          <w:tab w:val="left" w:pos="360"/>
        </w:tabs>
        <w:ind w:left="-360"/>
        <w:rPr>
          <w:rFonts w:ascii="Book Antiqua" w:hAnsi="Book Antiqua"/>
          <w:sz w:val="40"/>
          <w:szCs w:val="40"/>
          <w:u w:val="single"/>
        </w:rPr>
      </w:pPr>
      <w:r>
        <w:rPr>
          <w:rFonts w:ascii="Book Antiqua" w:hAnsi="Book Antiqua"/>
          <w:sz w:val="40"/>
          <w:szCs w:val="40"/>
          <w:u w:val="single"/>
        </w:rPr>
        <w:tab/>
      </w:r>
      <w:r>
        <w:rPr>
          <w:rFonts w:ascii="Book Antiqua" w:hAnsi="Book Antiqua"/>
          <w:sz w:val="40"/>
          <w:szCs w:val="40"/>
          <w:u w:val="single"/>
        </w:rPr>
        <w:tab/>
        <w:t>EXPOSITION</w:t>
      </w:r>
      <w:r w:rsidR="001F15D7">
        <w:rPr>
          <w:rFonts w:ascii="Book Antiqua" w:hAnsi="Book Antiqua"/>
          <w:sz w:val="40"/>
          <w:szCs w:val="40"/>
          <w:u w:val="single"/>
        </w:rPr>
        <w:t xml:space="preserve"> (</w:t>
      </w:r>
      <w:r w:rsidR="004562D1">
        <w:rPr>
          <w:rFonts w:ascii="Book Antiqua" w:hAnsi="Book Antiqua"/>
          <w:sz w:val="40"/>
          <w:szCs w:val="40"/>
          <w:u w:val="single"/>
        </w:rPr>
        <w:t>55–237)</w:t>
      </w:r>
    </w:p>
    <w:p w:rsidR="009803CC" w:rsidRDefault="00A62747" w:rsidP="00A62747">
      <w:pPr>
        <w:ind w:left="-360"/>
        <w:rPr>
          <w:rFonts w:ascii="Book Antiqua" w:hAnsi="Book Antiqua"/>
          <w:sz w:val="40"/>
          <w:szCs w:val="40"/>
        </w:rPr>
      </w:pPr>
      <w:r w:rsidRPr="00A62747">
        <w:rPr>
          <w:rFonts w:ascii="Book Antiqua" w:hAnsi="Book Antiqua"/>
          <w:sz w:val="40"/>
          <w:szCs w:val="40"/>
        </w:rPr>
        <w:lastRenderedPageBreak/>
        <w:t>Group 1 (55–166)</w:t>
      </w:r>
    </w:p>
    <w:p w:rsidR="001F15D7" w:rsidRDefault="001F15D7" w:rsidP="00047B13">
      <w:pPr>
        <w:ind w:left="720" w:hanging="720"/>
        <w:rPr>
          <w:rFonts w:ascii="Book Antiqua" w:hAnsi="Book Antiqua"/>
          <w:sz w:val="32"/>
          <w:szCs w:val="32"/>
        </w:rPr>
      </w:pPr>
      <w:r w:rsidRPr="005C1B3F">
        <w:rPr>
          <w:rFonts w:ascii="Book Antiqua" w:hAnsi="Book Antiqua"/>
          <w:sz w:val="32"/>
          <w:szCs w:val="32"/>
        </w:rPr>
        <w:t>A</w:t>
      </w:r>
      <w:r>
        <w:rPr>
          <w:rFonts w:ascii="Book Antiqua" w:hAnsi="Book Antiqua"/>
          <w:sz w:val="32"/>
          <w:szCs w:val="32"/>
        </w:rPr>
        <w:t xml:space="preserve">: </w:t>
      </w:r>
      <w:r w:rsidRPr="005C1B3F">
        <w:rPr>
          <w:rFonts w:ascii="Book Antiqua" w:hAnsi="Book Antiqua"/>
          <w:i/>
          <w:sz w:val="32"/>
          <w:szCs w:val="32"/>
        </w:rPr>
        <w:t>a</w:t>
      </w:r>
      <w:r>
        <w:rPr>
          <w:rFonts w:ascii="Book Antiqua" w:hAnsi="Book Antiqua"/>
          <w:sz w:val="32"/>
          <w:szCs w:val="32"/>
        </w:rPr>
        <w:t xml:space="preserve"> (55–66</w:t>
      </w:r>
      <w:r w:rsidR="00047B13">
        <w:rPr>
          <w:rFonts w:ascii="Book Antiqua" w:hAnsi="Book Antiqua"/>
          <w:sz w:val="32"/>
          <w:szCs w:val="32"/>
        </w:rPr>
        <w:t xml:space="preserve">, </w:t>
      </w:r>
      <w:r w:rsidR="00894C06">
        <w:rPr>
          <w:rFonts w:ascii="Book Antiqua" w:hAnsi="Book Antiqua"/>
          <w:sz w:val="32"/>
          <w:szCs w:val="32"/>
        </w:rPr>
        <w:t>IAC</w:t>
      </w:r>
      <w:r w:rsidR="00047B13">
        <w:rPr>
          <w:rFonts w:ascii="Book Antiqua" w:hAnsi="Book Antiqua"/>
          <w:sz w:val="32"/>
          <w:szCs w:val="32"/>
        </w:rPr>
        <w:t>, [</w:t>
      </w:r>
      <w:r w:rsidR="00047B13" w:rsidRPr="00047B13">
        <w:rPr>
          <w:rFonts w:ascii="Book Antiqua" w:hAnsi="Book Antiqua"/>
          <w:sz w:val="32"/>
          <w:szCs w:val="32"/>
        </w:rPr>
        <w:t>2 + 2 + 2 + 2</w:t>
      </w:r>
      <w:r w:rsidR="00047B13">
        <w:rPr>
          <w:rFonts w:ascii="Book Antiqua" w:hAnsi="Book Antiqua"/>
          <w:sz w:val="32"/>
          <w:szCs w:val="32"/>
        </w:rPr>
        <w:t>]</w:t>
      </w:r>
      <w:r w:rsidR="00047B13" w:rsidRPr="00047B13">
        <w:rPr>
          <w:rFonts w:ascii="Book Antiqua" w:hAnsi="Book Antiqua"/>
          <w:sz w:val="32"/>
          <w:szCs w:val="32"/>
        </w:rPr>
        <w:t xml:space="preserve"> + </w:t>
      </w:r>
      <w:r w:rsidR="00047B13">
        <w:rPr>
          <w:rFonts w:ascii="Book Antiqua" w:hAnsi="Book Antiqua"/>
          <w:sz w:val="32"/>
          <w:szCs w:val="32"/>
        </w:rPr>
        <w:t>[</w:t>
      </w:r>
      <w:r w:rsidR="00047B13" w:rsidRPr="00047B13">
        <w:rPr>
          <w:rFonts w:ascii="Book Antiqua" w:hAnsi="Book Antiqua"/>
          <w:sz w:val="32"/>
          <w:szCs w:val="32"/>
        </w:rPr>
        <w:t>2 + 2</w:t>
      </w:r>
      <w:r w:rsidR="00047B13">
        <w:rPr>
          <w:rFonts w:ascii="Book Antiqua" w:hAnsi="Book Antiqua"/>
          <w:sz w:val="32"/>
          <w:szCs w:val="32"/>
        </w:rPr>
        <w:t>]</w:t>
      </w:r>
      <w:r>
        <w:rPr>
          <w:rFonts w:ascii="Book Antiqua" w:hAnsi="Book Antiqua"/>
          <w:sz w:val="32"/>
          <w:szCs w:val="32"/>
        </w:rPr>
        <w:t xml:space="preserve">) + </w:t>
      </w:r>
      <w:r>
        <w:rPr>
          <w:rFonts w:ascii="Book Antiqua" w:hAnsi="Book Antiqua"/>
          <w:i/>
          <w:sz w:val="32"/>
          <w:szCs w:val="32"/>
        </w:rPr>
        <w:t>b</w:t>
      </w:r>
      <w:r>
        <w:rPr>
          <w:rFonts w:ascii="Book Antiqua" w:hAnsi="Book Antiqua"/>
          <w:sz w:val="32"/>
          <w:szCs w:val="32"/>
        </w:rPr>
        <w:t xml:space="preserve"> (67–73</w:t>
      </w:r>
      <w:r w:rsidR="00047B13">
        <w:rPr>
          <w:rFonts w:ascii="Book Antiqua" w:hAnsi="Book Antiqua"/>
          <w:sz w:val="32"/>
          <w:szCs w:val="32"/>
        </w:rPr>
        <w:t xml:space="preserve">, </w:t>
      </w:r>
      <w:r w:rsidR="00894C06">
        <w:rPr>
          <w:rFonts w:ascii="Book Antiqua" w:hAnsi="Book Antiqua"/>
          <w:sz w:val="32"/>
          <w:szCs w:val="32"/>
        </w:rPr>
        <w:t>sph</w:t>
      </w:r>
      <w:r w:rsidR="00047B13">
        <w:rPr>
          <w:rFonts w:ascii="Book Antiqua" w:hAnsi="Book Antiqua"/>
          <w:sz w:val="32"/>
          <w:szCs w:val="32"/>
        </w:rPr>
        <w:t xml:space="preserve">, </w:t>
      </w:r>
      <w:r w:rsidR="00047B13" w:rsidRPr="00047B13">
        <w:rPr>
          <w:rFonts w:ascii="Book Antiqua" w:hAnsi="Book Antiqua"/>
          <w:sz w:val="32"/>
          <w:szCs w:val="32"/>
        </w:rPr>
        <w:t>2 + 2 + 2 + 1</w:t>
      </w:r>
      <w:r>
        <w:rPr>
          <w:rFonts w:ascii="Book Antiqua" w:hAnsi="Book Antiqua"/>
          <w:sz w:val="32"/>
          <w:szCs w:val="32"/>
        </w:rPr>
        <w:t>)</w:t>
      </w:r>
    </w:p>
    <w:p w:rsidR="001F15D7" w:rsidRDefault="00FA616C" w:rsidP="00047B13">
      <w:pPr>
        <w:ind w:left="720" w:hanging="720"/>
        <w:rPr>
          <w:rFonts w:ascii="Book Antiqua" w:hAnsi="Book Antiqua" w:hint="eastAsia"/>
          <w:sz w:val="32"/>
          <w:szCs w:val="32"/>
        </w:rPr>
      </w:pPr>
      <w:r w:rsidRPr="005C1B3F">
        <w:rPr>
          <w:rFonts w:ascii="Book Antiqua" w:hAnsi="Book Antiqua"/>
          <w:sz w:val="32"/>
          <w:szCs w:val="32"/>
        </w:rPr>
        <w:t>A</w:t>
      </w:r>
      <w:r w:rsidRPr="005C1B3F">
        <w:rPr>
          <w:rFonts w:ascii="Book Antiqua" w:hAnsi="Book Antiqua"/>
          <w:b/>
          <w:i/>
          <w:sz w:val="32"/>
          <w:szCs w:val="32"/>
        </w:rPr>
        <w:t>'</w:t>
      </w:r>
      <w:r w:rsidR="001F15D7">
        <w:rPr>
          <w:rFonts w:ascii="Book Antiqua" w:hAnsi="Book Antiqua"/>
          <w:sz w:val="32"/>
          <w:szCs w:val="32"/>
        </w:rPr>
        <w:t xml:space="preserve">: </w:t>
      </w:r>
      <w:r w:rsidR="001F15D7">
        <w:rPr>
          <w:rFonts w:ascii="Book Antiqua" w:hAnsi="Book Antiqua"/>
          <w:i/>
          <w:sz w:val="32"/>
          <w:szCs w:val="32"/>
        </w:rPr>
        <w:t>a</w:t>
      </w:r>
      <w:r w:rsidR="001F15D7" w:rsidRPr="005C1B3F">
        <w:rPr>
          <w:rFonts w:ascii="Book Antiqua" w:hAnsi="Book Antiqua"/>
          <w:b/>
          <w:i/>
          <w:sz w:val="32"/>
          <w:szCs w:val="32"/>
        </w:rPr>
        <w:t>'</w:t>
      </w:r>
      <w:r w:rsidR="001F15D7">
        <w:rPr>
          <w:rFonts w:ascii="Book Antiqua" w:hAnsi="Book Antiqua"/>
          <w:sz w:val="32"/>
          <w:szCs w:val="32"/>
        </w:rPr>
        <w:t xml:space="preserve"> (</w:t>
      </w:r>
      <w:r w:rsidR="00F00EE6">
        <w:rPr>
          <w:rFonts w:ascii="Book Antiqua" w:hAnsi="Book Antiqua" w:hint="eastAsia"/>
          <w:sz w:val="32"/>
          <w:szCs w:val="32"/>
        </w:rPr>
        <w:t>74</w:t>
      </w:r>
      <w:r w:rsidR="00F00EE6">
        <w:rPr>
          <w:rFonts w:ascii="Book Antiqua" w:hAnsi="Book Antiqua"/>
          <w:sz w:val="32"/>
          <w:szCs w:val="32"/>
        </w:rPr>
        <w:t>–</w:t>
      </w:r>
      <w:r w:rsidR="00F00EE6">
        <w:rPr>
          <w:rFonts w:ascii="Book Antiqua" w:hAnsi="Book Antiqua" w:hint="eastAsia"/>
          <w:sz w:val="32"/>
          <w:szCs w:val="32"/>
        </w:rPr>
        <w:t>85</w:t>
      </w:r>
      <w:r w:rsidR="00F70F39">
        <w:rPr>
          <w:rFonts w:ascii="Book Antiqua" w:hAnsi="Book Antiqua"/>
          <w:sz w:val="32"/>
          <w:szCs w:val="32"/>
        </w:rPr>
        <w:t xml:space="preserve">, </w:t>
      </w:r>
      <w:r w:rsidR="00894C06">
        <w:rPr>
          <w:rFonts w:ascii="Book Antiqua" w:hAnsi="Book Antiqua"/>
          <w:sz w:val="32"/>
          <w:szCs w:val="32"/>
        </w:rPr>
        <w:t>HC</w:t>
      </w:r>
      <w:r w:rsidR="00F70F39">
        <w:rPr>
          <w:rFonts w:ascii="Book Antiqua" w:hAnsi="Book Antiqua"/>
          <w:sz w:val="32"/>
          <w:szCs w:val="32"/>
        </w:rPr>
        <w:t>, [</w:t>
      </w:r>
      <w:r w:rsidR="00F70F39" w:rsidRPr="00F70F39">
        <w:rPr>
          <w:rFonts w:ascii="Book Antiqua" w:hAnsi="Book Antiqua"/>
          <w:sz w:val="32"/>
          <w:szCs w:val="32"/>
        </w:rPr>
        <w:t>2 + 2</w:t>
      </w:r>
      <w:r w:rsidR="00F70F39">
        <w:rPr>
          <w:rFonts w:ascii="Book Antiqua" w:hAnsi="Book Antiqua"/>
          <w:sz w:val="32"/>
          <w:szCs w:val="32"/>
        </w:rPr>
        <w:t>]</w:t>
      </w:r>
      <w:r w:rsidR="00F70F39" w:rsidRPr="00F70F39">
        <w:rPr>
          <w:rFonts w:ascii="Book Antiqua" w:hAnsi="Book Antiqua"/>
          <w:sz w:val="32"/>
          <w:szCs w:val="32"/>
        </w:rPr>
        <w:t xml:space="preserve"> + </w:t>
      </w:r>
      <w:r w:rsidR="00F70F39">
        <w:rPr>
          <w:rFonts w:ascii="Book Antiqua" w:hAnsi="Book Antiqua"/>
          <w:sz w:val="32"/>
          <w:szCs w:val="32"/>
        </w:rPr>
        <w:t>[</w:t>
      </w:r>
      <w:r w:rsidR="00F70F39" w:rsidRPr="00F70F39">
        <w:rPr>
          <w:rFonts w:ascii="Book Antiqua" w:hAnsi="Book Antiqua"/>
          <w:sz w:val="32"/>
          <w:szCs w:val="32"/>
        </w:rPr>
        <w:t>2 + 2</w:t>
      </w:r>
      <w:r w:rsidR="00F70F39">
        <w:rPr>
          <w:rFonts w:ascii="Book Antiqua" w:hAnsi="Book Antiqua"/>
          <w:sz w:val="32"/>
          <w:szCs w:val="32"/>
        </w:rPr>
        <w:t>]</w:t>
      </w:r>
      <w:r w:rsidR="00F70F39" w:rsidRPr="00F70F39">
        <w:rPr>
          <w:rFonts w:ascii="Book Antiqua" w:hAnsi="Book Antiqua"/>
          <w:sz w:val="32"/>
          <w:szCs w:val="32"/>
        </w:rPr>
        <w:t xml:space="preserve"> + </w:t>
      </w:r>
      <w:r w:rsidR="00F70F39">
        <w:rPr>
          <w:rFonts w:ascii="Book Antiqua" w:hAnsi="Book Antiqua"/>
          <w:sz w:val="32"/>
          <w:szCs w:val="32"/>
        </w:rPr>
        <w:t>[</w:t>
      </w:r>
      <w:r w:rsidR="00F70F39" w:rsidRPr="00F70F39">
        <w:rPr>
          <w:rFonts w:ascii="Book Antiqua" w:hAnsi="Book Antiqua"/>
          <w:sz w:val="32"/>
          <w:szCs w:val="32"/>
        </w:rPr>
        <w:t>2 + 2</w:t>
      </w:r>
      <w:r w:rsidR="00F70F39">
        <w:rPr>
          <w:rFonts w:ascii="Book Antiqua" w:hAnsi="Book Antiqua"/>
          <w:sz w:val="32"/>
          <w:szCs w:val="32"/>
        </w:rPr>
        <w:t>]</w:t>
      </w:r>
      <w:r w:rsidR="001F15D7">
        <w:rPr>
          <w:rFonts w:ascii="Book Antiqua" w:hAnsi="Book Antiqua"/>
          <w:sz w:val="32"/>
          <w:szCs w:val="32"/>
        </w:rPr>
        <w:t xml:space="preserve">) + </w:t>
      </w:r>
      <w:r w:rsidR="001F15D7">
        <w:rPr>
          <w:rFonts w:ascii="Book Antiqua" w:hAnsi="Book Antiqua"/>
          <w:i/>
          <w:sz w:val="32"/>
          <w:szCs w:val="32"/>
        </w:rPr>
        <w:t>c</w:t>
      </w:r>
      <w:r w:rsidR="001F15D7">
        <w:rPr>
          <w:rFonts w:ascii="Book Antiqua" w:hAnsi="Book Antiqua"/>
          <w:sz w:val="32"/>
          <w:szCs w:val="32"/>
        </w:rPr>
        <w:t xml:space="preserve"> (</w:t>
      </w:r>
      <w:r w:rsidR="00F00EE6">
        <w:rPr>
          <w:rFonts w:ascii="Book Antiqua" w:hAnsi="Book Antiqua" w:hint="eastAsia"/>
          <w:sz w:val="32"/>
          <w:szCs w:val="32"/>
        </w:rPr>
        <w:t>86</w:t>
      </w:r>
      <w:r w:rsidR="00F00EE6">
        <w:rPr>
          <w:rFonts w:ascii="Book Antiqua" w:eastAsia="MS Mincho" w:hAnsi="Book Antiqua" w:cs="MS Mincho"/>
          <w:sz w:val="32"/>
          <w:szCs w:val="32"/>
        </w:rPr>
        <w:t>–105</w:t>
      </w:r>
      <w:r w:rsidR="00F70F39">
        <w:rPr>
          <w:rFonts w:ascii="Book Antiqua" w:eastAsia="MS Mincho" w:hAnsi="Book Antiqua" w:cs="MS Mincho"/>
          <w:sz w:val="32"/>
          <w:szCs w:val="32"/>
        </w:rPr>
        <w:t xml:space="preserve">, </w:t>
      </w:r>
      <w:r w:rsidR="00894C06">
        <w:rPr>
          <w:rFonts w:ascii="Book Antiqua" w:eastAsia="MS Mincho" w:hAnsi="Book Antiqua" w:cs="MS Mincho"/>
          <w:sz w:val="32"/>
          <w:szCs w:val="32"/>
        </w:rPr>
        <w:t>PAC</w:t>
      </w:r>
      <w:r w:rsidR="00F70F39">
        <w:rPr>
          <w:rFonts w:ascii="Book Antiqua" w:eastAsia="MS Mincho" w:hAnsi="Book Antiqua" w:cs="MS Mincho"/>
          <w:sz w:val="32"/>
          <w:szCs w:val="32"/>
        </w:rPr>
        <w:t>, [</w:t>
      </w:r>
      <w:r w:rsidR="00F70F39" w:rsidRPr="00F70F39">
        <w:rPr>
          <w:rFonts w:ascii="Book Antiqua" w:eastAsia="MS Mincho" w:hAnsi="Book Antiqua" w:cs="MS Mincho"/>
          <w:sz w:val="32"/>
          <w:szCs w:val="32"/>
        </w:rPr>
        <w:t>2 + 2 + 2</w:t>
      </w:r>
      <w:r w:rsidR="00F70F39">
        <w:rPr>
          <w:rFonts w:ascii="Book Antiqua" w:eastAsia="MS Mincho" w:hAnsi="Book Antiqua" w:cs="MS Mincho"/>
          <w:sz w:val="32"/>
          <w:szCs w:val="32"/>
        </w:rPr>
        <w:t>]</w:t>
      </w:r>
      <w:r w:rsidR="00F70F39" w:rsidRPr="00F70F39">
        <w:rPr>
          <w:rFonts w:ascii="Book Antiqua" w:eastAsia="MS Mincho" w:hAnsi="Book Antiqua" w:cs="MS Mincho"/>
          <w:sz w:val="32"/>
          <w:szCs w:val="32"/>
        </w:rPr>
        <w:t xml:space="preserve"> + </w:t>
      </w:r>
      <w:r w:rsidR="00F70F39">
        <w:rPr>
          <w:rFonts w:ascii="Book Antiqua" w:eastAsia="MS Mincho" w:hAnsi="Book Antiqua" w:cs="MS Mincho"/>
          <w:sz w:val="32"/>
          <w:szCs w:val="32"/>
        </w:rPr>
        <w:t>[2 + 2 + 2</w:t>
      </w:r>
      <w:r w:rsidR="00894C06">
        <w:rPr>
          <w:rFonts w:ascii="Book Antiqua" w:eastAsia="MS Mincho" w:hAnsi="Book Antiqua" w:cs="MS Mincho"/>
          <w:sz w:val="32"/>
          <w:szCs w:val="32"/>
        </w:rPr>
        <w:t xml:space="preserve"> </w:t>
      </w:r>
      <w:r w:rsidR="00F70F39">
        <w:rPr>
          <w:rFonts w:ascii="Book Antiqua" w:eastAsia="MS Mincho" w:hAnsi="Book Antiqua" w:cs="MS Mincho"/>
          <w:sz w:val="32"/>
          <w:szCs w:val="32"/>
        </w:rPr>
        <w:t>+ 2 + 2]</w:t>
      </w:r>
      <w:r w:rsidR="00F70F39" w:rsidRPr="00F70F39">
        <w:rPr>
          <w:rFonts w:ascii="Book Antiqua" w:eastAsia="MS Mincho" w:hAnsi="Book Antiqua" w:cs="MS Mincho"/>
          <w:sz w:val="32"/>
          <w:szCs w:val="32"/>
        </w:rPr>
        <w:t xml:space="preserve"> + </w:t>
      </w:r>
      <w:r w:rsidR="00F70F39">
        <w:rPr>
          <w:rFonts w:ascii="Book Antiqua" w:eastAsia="MS Mincho" w:hAnsi="Book Antiqua" w:cs="MS Mincho"/>
          <w:sz w:val="32"/>
          <w:szCs w:val="32"/>
        </w:rPr>
        <w:t>[</w:t>
      </w:r>
      <w:r w:rsidR="00F70F39" w:rsidRPr="00F70F39">
        <w:rPr>
          <w:rFonts w:ascii="Book Antiqua" w:eastAsia="MS Mincho" w:hAnsi="Book Antiqua" w:cs="MS Mincho"/>
          <w:sz w:val="32"/>
          <w:szCs w:val="32"/>
        </w:rPr>
        <w:t>2 + 2</w:t>
      </w:r>
      <w:r w:rsidR="00F70F39">
        <w:rPr>
          <w:rFonts w:ascii="Book Antiqua" w:eastAsia="MS Mincho" w:hAnsi="Book Antiqua" w:cs="MS Mincho"/>
          <w:sz w:val="32"/>
          <w:szCs w:val="32"/>
        </w:rPr>
        <w:t>]</w:t>
      </w:r>
      <w:r w:rsidR="001F15D7">
        <w:rPr>
          <w:rFonts w:ascii="Book Antiqua" w:hAnsi="Book Antiqua"/>
          <w:sz w:val="32"/>
          <w:szCs w:val="32"/>
        </w:rPr>
        <w:t>)</w:t>
      </w:r>
    </w:p>
    <w:p w:rsidR="00F00EE6" w:rsidRDefault="00F00EE6" w:rsidP="00047B13">
      <w:pPr>
        <w:ind w:left="720" w:hanging="720"/>
        <w:rPr>
          <w:rFonts w:ascii="Book Antiqua" w:hAnsi="Book Antiqua"/>
          <w:szCs w:val="24"/>
        </w:rPr>
      </w:pPr>
      <w:r>
        <w:rPr>
          <w:rFonts w:ascii="Book Antiqua" w:hAnsi="Book Antiqua" w:hint="eastAsia"/>
          <w:sz w:val="32"/>
          <w:szCs w:val="32"/>
        </w:rPr>
        <w:t xml:space="preserve">B: </w:t>
      </w:r>
      <w:r>
        <w:rPr>
          <w:rFonts w:ascii="Book Antiqua" w:hAnsi="Book Antiqua"/>
          <w:i/>
          <w:sz w:val="32"/>
          <w:szCs w:val="32"/>
        </w:rPr>
        <w:t>d</w:t>
      </w:r>
      <w:r>
        <w:rPr>
          <w:rFonts w:ascii="Book Antiqua" w:hAnsi="Book Antiqua"/>
          <w:sz w:val="32"/>
          <w:szCs w:val="32"/>
        </w:rPr>
        <w:t xml:space="preserve"> (</w:t>
      </w:r>
      <w:r w:rsidR="00174AEF">
        <w:rPr>
          <w:rFonts w:ascii="Book Antiqua" w:hAnsi="Book Antiqua"/>
          <w:sz w:val="32"/>
          <w:szCs w:val="32"/>
        </w:rPr>
        <w:t>106–119</w:t>
      </w:r>
      <w:r w:rsidR="00F70F39">
        <w:rPr>
          <w:rFonts w:ascii="Book Antiqua" w:hAnsi="Book Antiqua"/>
          <w:sz w:val="32"/>
          <w:szCs w:val="32"/>
        </w:rPr>
        <w:t xml:space="preserve">, </w:t>
      </w:r>
      <w:r w:rsidR="00894C06">
        <w:rPr>
          <w:rFonts w:ascii="Book Antiqua" w:hAnsi="Book Antiqua"/>
          <w:sz w:val="32"/>
          <w:szCs w:val="32"/>
        </w:rPr>
        <w:t>PAC</w:t>
      </w:r>
      <w:r w:rsidR="00F70F39">
        <w:rPr>
          <w:rFonts w:ascii="Book Antiqua" w:hAnsi="Book Antiqua"/>
          <w:sz w:val="32"/>
          <w:szCs w:val="32"/>
        </w:rPr>
        <w:t>, [[</w:t>
      </w:r>
      <w:r w:rsidR="00F70F39" w:rsidRPr="00F70F39">
        <w:rPr>
          <w:rFonts w:ascii="Book Antiqua" w:hAnsi="Book Antiqua"/>
          <w:sz w:val="32"/>
          <w:szCs w:val="32"/>
        </w:rPr>
        <w:t>2 + 2</w:t>
      </w:r>
      <w:r w:rsidR="00F70F39">
        <w:rPr>
          <w:rFonts w:ascii="Book Antiqua" w:hAnsi="Book Antiqua"/>
          <w:sz w:val="32"/>
          <w:szCs w:val="32"/>
        </w:rPr>
        <w:t>]</w:t>
      </w:r>
      <w:r w:rsidR="00F70F39" w:rsidRPr="00F70F39">
        <w:rPr>
          <w:rFonts w:ascii="Book Antiqua" w:hAnsi="Book Antiqua"/>
          <w:sz w:val="32"/>
          <w:szCs w:val="32"/>
        </w:rPr>
        <w:t xml:space="preserve"> + </w:t>
      </w:r>
      <w:r w:rsidR="00F70F39">
        <w:rPr>
          <w:rFonts w:ascii="Book Antiqua" w:hAnsi="Book Antiqua"/>
          <w:sz w:val="32"/>
          <w:szCs w:val="32"/>
        </w:rPr>
        <w:t>[</w:t>
      </w:r>
      <w:r w:rsidR="00F70F39" w:rsidRPr="00F70F39">
        <w:rPr>
          <w:rFonts w:ascii="Book Antiqua" w:hAnsi="Book Antiqua"/>
          <w:sz w:val="32"/>
          <w:szCs w:val="32"/>
        </w:rPr>
        <w:t>2 + 2</w:t>
      </w:r>
      <w:r w:rsidR="00F70F39">
        <w:rPr>
          <w:rFonts w:ascii="Book Antiqua" w:hAnsi="Book Antiqua"/>
          <w:sz w:val="32"/>
          <w:szCs w:val="32"/>
        </w:rPr>
        <w:t>]]</w:t>
      </w:r>
      <w:r w:rsidR="00F70F39" w:rsidRPr="00F70F39">
        <w:rPr>
          <w:rFonts w:ascii="Book Antiqua" w:hAnsi="Book Antiqua"/>
          <w:sz w:val="32"/>
          <w:szCs w:val="32"/>
        </w:rPr>
        <w:t xml:space="preserve"> + 4 + 2</w:t>
      </w:r>
      <w:r>
        <w:rPr>
          <w:rFonts w:ascii="Book Antiqua" w:hAnsi="Book Antiqua" w:hint="eastAsia"/>
          <w:sz w:val="32"/>
          <w:szCs w:val="32"/>
        </w:rPr>
        <w:t>)</w:t>
      </w:r>
      <w:r>
        <w:rPr>
          <w:rFonts w:ascii="Book Antiqua" w:hAnsi="Book Antiqua"/>
          <w:sz w:val="32"/>
          <w:szCs w:val="32"/>
        </w:rPr>
        <w:t xml:space="preserve"> + </w:t>
      </w:r>
      <w:r>
        <w:rPr>
          <w:rFonts w:ascii="Book Antiqua" w:hAnsi="Book Antiqua"/>
          <w:i/>
          <w:sz w:val="32"/>
          <w:szCs w:val="32"/>
        </w:rPr>
        <w:t>e</w:t>
      </w:r>
      <w:r>
        <w:rPr>
          <w:rFonts w:ascii="Book Antiqua" w:hAnsi="Book Antiqua"/>
          <w:sz w:val="32"/>
          <w:szCs w:val="32"/>
        </w:rPr>
        <w:t xml:space="preserve"> (</w:t>
      </w:r>
      <w:r w:rsidR="00174AEF">
        <w:rPr>
          <w:rFonts w:ascii="Book Antiqua" w:hAnsi="Book Antiqua"/>
          <w:sz w:val="32"/>
          <w:szCs w:val="32"/>
        </w:rPr>
        <w:t>120–166</w:t>
      </w:r>
      <w:r w:rsidR="00F70F39">
        <w:rPr>
          <w:rFonts w:ascii="Book Antiqua" w:hAnsi="Book Antiqua"/>
          <w:sz w:val="32"/>
          <w:szCs w:val="32"/>
        </w:rPr>
        <w:t xml:space="preserve">, </w:t>
      </w:r>
      <w:r w:rsidR="00894C06">
        <w:rPr>
          <w:rFonts w:ascii="Book Antiqua" w:hAnsi="Book Antiqua"/>
          <w:sz w:val="32"/>
          <w:szCs w:val="32"/>
        </w:rPr>
        <w:t>PAC</w:t>
      </w:r>
      <w:r w:rsidR="00F70F39">
        <w:rPr>
          <w:rFonts w:ascii="Book Antiqua" w:hAnsi="Book Antiqua"/>
          <w:sz w:val="32"/>
          <w:szCs w:val="32"/>
        </w:rPr>
        <w:t xml:space="preserve">, </w:t>
      </w:r>
      <w:r w:rsidR="00F70F39" w:rsidRPr="00F70F39">
        <w:rPr>
          <w:rFonts w:ascii="Book Antiqua" w:hAnsi="Book Antiqua"/>
          <w:sz w:val="32"/>
          <w:szCs w:val="32"/>
        </w:rPr>
        <w:t xml:space="preserve">4 + 2 + 2 + [2 + 2 + 4] + </w:t>
      </w:r>
      <w:r w:rsidR="00F70F39">
        <w:rPr>
          <w:rFonts w:ascii="Book Antiqua" w:hAnsi="Book Antiqua"/>
          <w:sz w:val="32"/>
          <w:szCs w:val="32"/>
        </w:rPr>
        <w:t>[</w:t>
      </w:r>
      <w:r w:rsidR="00F70F39" w:rsidRPr="00F70F39">
        <w:rPr>
          <w:rFonts w:ascii="Book Antiqua" w:hAnsi="Book Antiqua"/>
          <w:sz w:val="32"/>
          <w:szCs w:val="32"/>
        </w:rPr>
        <w:t>2 + 2 + 2 + 1</w:t>
      </w:r>
      <w:r w:rsidR="00F70F39">
        <w:rPr>
          <w:rFonts w:ascii="Book Antiqua" w:hAnsi="Book Antiqua"/>
          <w:sz w:val="32"/>
          <w:szCs w:val="32"/>
        </w:rPr>
        <w:t>]</w:t>
      </w:r>
      <w:r w:rsidR="00F70F39" w:rsidRPr="00F70F39">
        <w:rPr>
          <w:rFonts w:ascii="Book Antiqua" w:hAnsi="Book Antiqua"/>
          <w:sz w:val="32"/>
          <w:szCs w:val="32"/>
        </w:rPr>
        <w:t xml:space="preserve"> + </w:t>
      </w:r>
      <w:r w:rsidR="00F70F39">
        <w:rPr>
          <w:rFonts w:ascii="Book Antiqua" w:hAnsi="Book Antiqua"/>
          <w:sz w:val="32"/>
          <w:szCs w:val="32"/>
        </w:rPr>
        <w:t>[</w:t>
      </w:r>
      <w:r w:rsidR="00F70F39" w:rsidRPr="00F70F39">
        <w:rPr>
          <w:rFonts w:ascii="Book Antiqua" w:hAnsi="Book Antiqua"/>
          <w:sz w:val="32"/>
          <w:szCs w:val="32"/>
        </w:rPr>
        <w:t>3 + 3</w:t>
      </w:r>
      <w:r w:rsidR="00F70F39">
        <w:rPr>
          <w:rFonts w:ascii="Book Antiqua" w:hAnsi="Book Antiqua"/>
          <w:sz w:val="32"/>
          <w:szCs w:val="32"/>
        </w:rPr>
        <w:t>]</w:t>
      </w:r>
      <w:r w:rsidR="00F70F39" w:rsidRPr="00F70F39">
        <w:rPr>
          <w:rFonts w:ascii="Book Antiqua" w:hAnsi="Book Antiqua"/>
          <w:sz w:val="32"/>
          <w:szCs w:val="32"/>
        </w:rPr>
        <w:t xml:space="preserve"> + </w:t>
      </w:r>
      <w:r w:rsidR="00F70F39">
        <w:rPr>
          <w:rFonts w:ascii="Book Antiqua" w:hAnsi="Book Antiqua"/>
          <w:sz w:val="32"/>
          <w:szCs w:val="32"/>
        </w:rPr>
        <w:t>[</w:t>
      </w:r>
      <w:r w:rsidR="00F70F39" w:rsidRPr="00F70F39">
        <w:rPr>
          <w:rFonts w:ascii="Book Antiqua" w:hAnsi="Book Antiqua"/>
          <w:sz w:val="32"/>
          <w:szCs w:val="32"/>
        </w:rPr>
        <w:t>2 + 2</w:t>
      </w:r>
      <w:r w:rsidR="00F70F39">
        <w:rPr>
          <w:rFonts w:ascii="Book Antiqua" w:hAnsi="Book Antiqua"/>
          <w:sz w:val="32"/>
          <w:szCs w:val="32"/>
        </w:rPr>
        <w:t>]</w:t>
      </w:r>
      <w:r w:rsidR="00F70F39" w:rsidRPr="00F70F39">
        <w:rPr>
          <w:rFonts w:ascii="Book Antiqua" w:hAnsi="Book Antiqua"/>
          <w:sz w:val="32"/>
          <w:szCs w:val="32"/>
        </w:rPr>
        <w:t xml:space="preserve"> + </w:t>
      </w:r>
      <w:r w:rsidR="00F70F39">
        <w:rPr>
          <w:rFonts w:ascii="Book Antiqua" w:hAnsi="Book Antiqua"/>
          <w:sz w:val="32"/>
          <w:szCs w:val="32"/>
        </w:rPr>
        <w:t>[</w:t>
      </w:r>
      <w:r w:rsidR="00F70F39" w:rsidRPr="00F70F39">
        <w:rPr>
          <w:rFonts w:ascii="Book Antiqua" w:hAnsi="Book Antiqua"/>
          <w:sz w:val="32"/>
          <w:szCs w:val="32"/>
        </w:rPr>
        <w:t>1 + 1</w:t>
      </w:r>
      <w:r w:rsidR="00F70F39">
        <w:rPr>
          <w:rFonts w:ascii="Book Antiqua" w:hAnsi="Book Antiqua"/>
          <w:sz w:val="32"/>
          <w:szCs w:val="32"/>
        </w:rPr>
        <w:t>]</w:t>
      </w:r>
      <w:r w:rsidR="00F70F39" w:rsidRPr="00F70F39">
        <w:rPr>
          <w:rFonts w:ascii="Book Antiqua" w:hAnsi="Book Antiqua"/>
          <w:sz w:val="32"/>
          <w:szCs w:val="32"/>
        </w:rPr>
        <w:t xml:space="preserve"> + 2 + 6 + 4</w:t>
      </w:r>
      <w:r>
        <w:rPr>
          <w:rFonts w:ascii="Book Antiqua" w:hAnsi="Book Antiqua"/>
          <w:sz w:val="32"/>
          <w:szCs w:val="32"/>
        </w:rPr>
        <w:t>)</w:t>
      </w:r>
    </w:p>
    <w:p w:rsidR="001F15D7" w:rsidRPr="001F15D7" w:rsidRDefault="001F15D7" w:rsidP="001F15D7">
      <w:pPr>
        <w:rPr>
          <w:rFonts w:ascii="Book Antiqua" w:hAnsi="Book Antiqua"/>
          <w:szCs w:val="24"/>
        </w:rPr>
      </w:pPr>
    </w:p>
    <w:p w:rsidR="0075197C" w:rsidRDefault="001F15D7" w:rsidP="00C20E29">
      <w:pPr>
        <w:jc w:val="both"/>
        <w:rPr>
          <w:rFonts w:ascii="Book Antiqua" w:hAnsi="Book Antiqua"/>
          <w:szCs w:val="24"/>
        </w:rPr>
      </w:pPr>
      <w:r>
        <w:rPr>
          <w:rFonts w:ascii="Book Antiqua" w:hAnsi="Book Antiqua"/>
          <w:szCs w:val="24"/>
        </w:rPr>
        <w:t xml:space="preserve">Reacting to the sudden arrival of the tonic, the </w:t>
      </w:r>
      <w:r w:rsidR="00FA616C">
        <w:rPr>
          <w:rFonts w:ascii="Book Antiqua" w:hAnsi="Book Antiqua"/>
          <w:szCs w:val="24"/>
        </w:rPr>
        <w:t xml:space="preserve">trumpets, </w:t>
      </w:r>
      <w:r>
        <w:rPr>
          <w:rFonts w:ascii="Book Antiqua" w:hAnsi="Book Antiqua"/>
          <w:szCs w:val="24"/>
        </w:rPr>
        <w:t xml:space="preserve">horns and woodwinds immediately take off with </w:t>
      </w:r>
      <w:r w:rsidR="0075197C">
        <w:rPr>
          <w:rFonts w:ascii="Book Antiqua" w:hAnsi="Book Antiqua"/>
          <w:szCs w:val="24"/>
        </w:rPr>
        <w:t>a melody. The strong hypermeter, powerful melodic presence and relatively quick harmonic rhythm during the A subsection give this melody the quality of a theme.</w:t>
      </w:r>
      <w:r>
        <w:rPr>
          <w:rFonts w:ascii="Book Antiqua" w:hAnsi="Book Antiqua"/>
          <w:szCs w:val="24"/>
        </w:rPr>
        <w:t xml:space="preserve"> The theme in mm. 55–62 begins with </w:t>
      </w:r>
      <w:r w:rsidRPr="001F15D7">
        <w:rPr>
          <w:rFonts w:ascii="Book Antiqua" w:hAnsi="Book Antiqua"/>
          <w:szCs w:val="24"/>
        </w:rPr>
        <w:t>α</w:t>
      </w:r>
      <w:r>
        <w:rPr>
          <w:rFonts w:ascii="Book Antiqua" w:hAnsi="Book Antiqua"/>
          <w:szCs w:val="24"/>
        </w:rPr>
        <w:t xml:space="preserve">, which varied but only slightly from </w:t>
      </w:r>
      <w:r w:rsidRPr="001F15D7">
        <w:rPr>
          <w:rFonts w:ascii="Book Antiqua" w:hAnsi="Book Antiqua"/>
          <w:szCs w:val="24"/>
        </w:rPr>
        <w:t>δ</w:t>
      </w:r>
      <w:r>
        <w:rPr>
          <w:rFonts w:ascii="Book Antiqua" w:hAnsi="Book Antiqua"/>
          <w:szCs w:val="24"/>
        </w:rPr>
        <w:t xml:space="preserve">, and then proceeds through </w:t>
      </w:r>
      <w:r w:rsidRPr="001F15D7">
        <w:rPr>
          <w:rFonts w:ascii="Book Antiqua" w:hAnsi="Book Antiqua"/>
          <w:szCs w:val="24"/>
        </w:rPr>
        <w:t>β</w:t>
      </w:r>
      <w:r>
        <w:rPr>
          <w:rFonts w:ascii="Book Antiqua" w:hAnsi="Book Antiqua"/>
          <w:szCs w:val="24"/>
        </w:rPr>
        <w:t xml:space="preserve"> (now evident as itself a variant of </w:t>
      </w:r>
      <w:r w:rsidRPr="001F15D7">
        <w:rPr>
          <w:rFonts w:ascii="Book Antiqua" w:hAnsi="Book Antiqua"/>
          <w:szCs w:val="24"/>
        </w:rPr>
        <w:t>α</w:t>
      </w:r>
      <w:r>
        <w:rPr>
          <w:rFonts w:ascii="Book Antiqua" w:hAnsi="Book Antiqua"/>
          <w:szCs w:val="24"/>
        </w:rPr>
        <w:t xml:space="preserve">) to </w:t>
      </w:r>
      <w:r w:rsidR="0075197C">
        <w:rPr>
          <w:rFonts w:ascii="Book Antiqua" w:hAnsi="Book Antiqua"/>
          <w:szCs w:val="24"/>
        </w:rPr>
        <w:t xml:space="preserve">another variant of </w:t>
      </w:r>
      <w:r w:rsidR="0075197C" w:rsidRPr="001F15D7">
        <w:rPr>
          <w:rFonts w:ascii="Book Antiqua" w:hAnsi="Book Antiqua"/>
          <w:szCs w:val="24"/>
        </w:rPr>
        <w:t>δ</w:t>
      </w:r>
      <w:r w:rsidR="0075197C">
        <w:rPr>
          <w:rFonts w:ascii="Book Antiqua" w:hAnsi="Book Antiqua"/>
          <w:szCs w:val="24"/>
        </w:rPr>
        <w:t xml:space="preserve"> and another variant of </w:t>
      </w:r>
      <w:r w:rsidR="0075197C" w:rsidRPr="001F15D7">
        <w:rPr>
          <w:rFonts w:ascii="Book Antiqua" w:hAnsi="Book Antiqua"/>
          <w:szCs w:val="24"/>
        </w:rPr>
        <w:t>β</w:t>
      </w:r>
      <w:r w:rsidR="0075197C">
        <w:rPr>
          <w:rFonts w:ascii="Book Antiqua" w:hAnsi="Book Antiqua"/>
          <w:szCs w:val="24"/>
        </w:rPr>
        <w:t xml:space="preserve">. After the theme </w:t>
      </w:r>
      <w:r w:rsidR="0075197C" w:rsidRPr="0075197C">
        <w:rPr>
          <w:rFonts w:ascii="Book Antiqua" w:hAnsi="Book Antiqua"/>
          <w:szCs w:val="24"/>
        </w:rPr>
        <w:t xml:space="preserve">cadences in m. 62, it continues </w:t>
      </w:r>
      <w:r w:rsidR="0075197C">
        <w:rPr>
          <w:rFonts w:ascii="Book Antiqua" w:hAnsi="Book Antiqua"/>
          <w:szCs w:val="24"/>
        </w:rPr>
        <w:t>with a suffix that</w:t>
      </w:r>
      <w:r w:rsidR="0075197C" w:rsidRPr="0075197C">
        <w:rPr>
          <w:rFonts w:ascii="Book Antiqua" w:hAnsi="Book Antiqua"/>
          <w:szCs w:val="24"/>
        </w:rPr>
        <w:t xml:space="preserve"> </w:t>
      </w:r>
      <w:r w:rsidR="0075197C">
        <w:rPr>
          <w:rFonts w:ascii="Book Antiqua" w:hAnsi="Book Antiqua"/>
          <w:szCs w:val="24"/>
        </w:rPr>
        <w:t>introduces</w:t>
      </w:r>
      <w:r w:rsidR="0075197C" w:rsidRPr="0075197C">
        <w:rPr>
          <w:rFonts w:ascii="Book Antiqua" w:hAnsi="Book Antiqua"/>
          <w:szCs w:val="24"/>
        </w:rPr>
        <w:t xml:space="preserve"> the </w:t>
      </w:r>
      <w:r w:rsidR="0075197C" w:rsidRPr="0075197C">
        <w:rPr>
          <w:rFonts w:ascii="Book Antiqua" w:cs="Times New Roman"/>
          <w:szCs w:val="24"/>
        </w:rPr>
        <w:t>ϵ</w:t>
      </w:r>
      <w:r w:rsidR="0075197C" w:rsidRPr="0075197C">
        <w:rPr>
          <w:rFonts w:ascii="Book Antiqua" w:hAnsi="Book Antiqua" w:cs="Times New Roman"/>
          <w:szCs w:val="24"/>
        </w:rPr>
        <w:t xml:space="preserve"> motive, evident</w:t>
      </w:r>
      <w:r w:rsidR="0075197C">
        <w:rPr>
          <w:rFonts w:ascii="Book Antiqua" w:hAnsi="Book Antiqua" w:cs="Times New Roman"/>
          <w:szCs w:val="24"/>
        </w:rPr>
        <w:t xml:space="preserve"> as a variation of </w:t>
      </w:r>
      <w:r w:rsidR="00D735D6">
        <w:rPr>
          <w:rFonts w:ascii="Book Antiqua" w:hAnsi="Book Antiqua" w:cs="Times New Roman"/>
          <w:szCs w:val="24"/>
        </w:rPr>
        <w:t>bars 4 and 8 of the theme (mm. 58 and 62)</w:t>
      </w:r>
      <w:r w:rsidR="0075197C">
        <w:rPr>
          <w:rFonts w:ascii="Book Antiqua" w:hAnsi="Book Antiqua" w:cs="Times New Roman"/>
          <w:szCs w:val="24"/>
        </w:rPr>
        <w:t xml:space="preserve">, which </w:t>
      </w:r>
      <w:r w:rsidR="00D735D6">
        <w:rPr>
          <w:rFonts w:ascii="Book Antiqua" w:hAnsi="Book Antiqua" w:cs="Times New Roman"/>
          <w:szCs w:val="24"/>
        </w:rPr>
        <w:t>are</w:t>
      </w:r>
      <w:r w:rsidR="0075197C">
        <w:rPr>
          <w:rFonts w:ascii="Book Antiqua" w:hAnsi="Book Antiqua" w:cs="Times New Roman"/>
          <w:szCs w:val="24"/>
        </w:rPr>
        <w:t xml:space="preserve"> based on </w:t>
      </w:r>
      <w:r w:rsidR="0075197C" w:rsidRPr="001F15D7">
        <w:rPr>
          <w:rFonts w:ascii="Book Antiqua" w:hAnsi="Book Antiqua"/>
          <w:szCs w:val="24"/>
        </w:rPr>
        <w:t>δ</w:t>
      </w:r>
      <w:r w:rsidR="0075197C">
        <w:rPr>
          <w:rFonts w:ascii="Book Antiqua" w:hAnsi="Book Antiqua"/>
          <w:szCs w:val="24"/>
        </w:rPr>
        <w:t xml:space="preserve">. Although the theme in the </w:t>
      </w:r>
      <w:r w:rsidR="0075197C">
        <w:rPr>
          <w:rFonts w:ascii="Book Antiqua" w:hAnsi="Book Antiqua"/>
          <w:i/>
          <w:szCs w:val="24"/>
        </w:rPr>
        <w:t>a</w:t>
      </w:r>
      <w:r w:rsidR="0075197C">
        <w:rPr>
          <w:rFonts w:ascii="Book Antiqua" w:hAnsi="Book Antiqua"/>
          <w:szCs w:val="24"/>
        </w:rPr>
        <w:t xml:space="preserve"> phrase contains a great deal of variety, the motivic </w:t>
      </w:r>
      <w:r w:rsidR="00D735D6">
        <w:rPr>
          <w:rFonts w:ascii="Book Antiqua" w:hAnsi="Book Antiqua"/>
          <w:szCs w:val="24"/>
        </w:rPr>
        <w:t>interconnectedness</w:t>
      </w:r>
      <w:r w:rsidR="0075197C">
        <w:rPr>
          <w:rFonts w:ascii="Book Antiqua" w:hAnsi="Book Antiqua"/>
          <w:szCs w:val="24"/>
        </w:rPr>
        <w:t xml:space="preserve"> gives the sense that it is describing a single powerful idea</w:t>
      </w:r>
      <w:r w:rsidR="00D735D6">
        <w:rPr>
          <w:rFonts w:ascii="Book Antiqua" w:hAnsi="Book Antiqua"/>
          <w:szCs w:val="24"/>
        </w:rPr>
        <w:t>—and idea that spawns much of the melodic activity for the rest of the movement.</w:t>
      </w:r>
    </w:p>
    <w:p w:rsidR="00D735D6" w:rsidRDefault="00D735D6" w:rsidP="00C20E29">
      <w:pPr>
        <w:ind w:firstLine="720"/>
        <w:jc w:val="both"/>
        <w:rPr>
          <w:rFonts w:ascii="Book Antiqua" w:hAnsi="Book Antiqua"/>
          <w:szCs w:val="24"/>
        </w:rPr>
      </w:pPr>
      <w:r>
        <w:rPr>
          <w:rFonts w:ascii="Book Antiqua" w:hAnsi="Book Antiqua"/>
          <w:szCs w:val="24"/>
        </w:rPr>
        <w:t xml:space="preserve">The topical activity during the theme is characteristic of the movement as well. The accompaniment to the theme in m. 55 has all the major textural ideas of the </w:t>
      </w:r>
      <w:r w:rsidRPr="00D735D6">
        <w:rPr>
          <w:rFonts w:ascii="Book Antiqua" w:hAnsi="Book Antiqua"/>
          <w:szCs w:val="24"/>
        </w:rPr>
        <w:t>Σ</w:t>
      </w:r>
      <w:r w:rsidR="00FA616C">
        <w:rPr>
          <w:rFonts w:ascii="Book Antiqua" w:hAnsi="Book Antiqua"/>
          <w:szCs w:val="24"/>
        </w:rPr>
        <w:t xml:space="preserve"> topic</w:t>
      </w:r>
      <w:r>
        <w:rPr>
          <w:rFonts w:ascii="Book Antiqua" w:hAnsi="Book Antiqua"/>
          <w:szCs w:val="24"/>
        </w:rPr>
        <w:t xml:space="preserve">, including some that were not yet present in the introduction. The violin fast notes are present, as are the powerful held notes (m. 56), the short, popping chords (m. 61, echoing m. 12), the brass fanfare, the </w:t>
      </w:r>
      <w:r w:rsidR="00FA616C">
        <w:rPr>
          <w:rFonts w:ascii="Book Antiqua" w:hAnsi="Book Antiqua"/>
          <w:szCs w:val="24"/>
        </w:rPr>
        <w:t xml:space="preserve">diminished and flatted harmonies (mm. 60–61 and 63), and the crescendi (mm. 59–60). In addition, the first bit of strict style works its way into the theme, as the </w:t>
      </w:r>
      <w:r w:rsidR="00FA616C" w:rsidRPr="001F15D7">
        <w:rPr>
          <w:rFonts w:ascii="Book Antiqua" w:hAnsi="Book Antiqua"/>
          <w:szCs w:val="24"/>
        </w:rPr>
        <w:t>α</w:t>
      </w:r>
      <w:r w:rsidR="00FA616C">
        <w:rPr>
          <w:rFonts w:ascii="Book Antiqua" w:hAnsi="Book Antiqua"/>
          <w:szCs w:val="24"/>
        </w:rPr>
        <w:t xml:space="preserve"> and </w:t>
      </w:r>
      <w:r w:rsidR="00FA616C" w:rsidRPr="001F15D7">
        <w:rPr>
          <w:rFonts w:ascii="Book Antiqua" w:hAnsi="Book Antiqua"/>
          <w:szCs w:val="24"/>
        </w:rPr>
        <w:t>β</w:t>
      </w:r>
      <w:r w:rsidR="00FA616C">
        <w:rPr>
          <w:rFonts w:ascii="Book Antiqua" w:hAnsi="Book Antiqua"/>
          <w:szCs w:val="24"/>
        </w:rPr>
        <w:t xml:space="preserve"> motives present in the melody are presented simultaneously in a countermelody in the lower strings (and one horn). The instrumentation keeps the countermelody in a distinct timbre from the melody so that they can be heard as separate melodic ideas instead of a single harmony. The polyphony implied here will come back much more graphically later in the first group.</w:t>
      </w:r>
    </w:p>
    <w:p w:rsidR="00FA616C" w:rsidRDefault="00FA616C" w:rsidP="00C20E29">
      <w:pPr>
        <w:ind w:firstLine="720"/>
        <w:jc w:val="both"/>
        <w:rPr>
          <w:rFonts w:ascii="Book Antiqua" w:hAnsi="Book Antiqua"/>
          <w:szCs w:val="24"/>
        </w:rPr>
      </w:pPr>
      <w:r>
        <w:rPr>
          <w:rFonts w:ascii="Book Antiqua" w:hAnsi="Book Antiqua"/>
          <w:szCs w:val="24"/>
        </w:rPr>
        <w:t xml:space="preserve">After the </w:t>
      </w:r>
      <w:r>
        <w:rPr>
          <w:rFonts w:ascii="Book Antiqua" w:hAnsi="Book Antiqua"/>
          <w:i/>
          <w:szCs w:val="24"/>
        </w:rPr>
        <w:t>a</w:t>
      </w:r>
      <w:r>
        <w:rPr>
          <w:rFonts w:ascii="Book Antiqua" w:hAnsi="Book Antiqua"/>
          <w:szCs w:val="24"/>
        </w:rPr>
        <w:t xml:space="preserve"> phrase, the brass take over with the </w:t>
      </w:r>
      <w:r w:rsidRPr="00FA616C">
        <w:rPr>
          <w:rFonts w:ascii="Book Antiqua" w:hAnsi="Book Antiqua"/>
          <w:szCs w:val="24"/>
        </w:rPr>
        <w:t>ζ</w:t>
      </w:r>
      <w:r>
        <w:rPr>
          <w:rFonts w:ascii="Book Antiqua" w:hAnsi="Book Antiqua"/>
          <w:szCs w:val="24"/>
        </w:rPr>
        <w:t xml:space="preserve"> motive,</w:t>
      </w:r>
      <w:r w:rsidR="005C1B3F">
        <w:rPr>
          <w:rFonts w:ascii="Book Antiqua" w:hAnsi="Book Antiqua"/>
          <w:szCs w:val="24"/>
        </w:rPr>
        <w:t xml:space="preserve"> menacingly stable and proud,</w:t>
      </w:r>
      <w:r>
        <w:rPr>
          <w:rFonts w:ascii="Book Antiqua" w:hAnsi="Book Antiqua"/>
          <w:szCs w:val="24"/>
        </w:rPr>
        <w:t xml:space="preserve"> a theme in its own right that alludes to the </w:t>
      </w:r>
      <w:r w:rsidRPr="00FA616C">
        <w:rPr>
          <w:rFonts w:ascii="Book Antiqua" w:hAnsi="Book Antiqua"/>
          <w:szCs w:val="24"/>
        </w:rPr>
        <w:t>η</w:t>
      </w:r>
      <w:r>
        <w:rPr>
          <w:rFonts w:ascii="Book Antiqua" w:hAnsi="Book Antiqua"/>
          <w:szCs w:val="24"/>
        </w:rPr>
        <w:t xml:space="preserve"> motive from the first movement.</w:t>
      </w:r>
      <w:r w:rsidR="005C1B3F">
        <w:rPr>
          <w:rFonts w:ascii="Book Antiqua" w:hAnsi="Book Antiqua"/>
          <w:szCs w:val="24"/>
        </w:rPr>
        <w:t xml:space="preserve"> Immediately afterwards, a descending triplet referencing </w:t>
      </w:r>
      <w:r w:rsidR="005C1B3F" w:rsidRPr="005C1B3F">
        <w:rPr>
          <w:rFonts w:ascii="Book Antiqua" w:hAnsi="Book Antiqua"/>
          <w:szCs w:val="24"/>
        </w:rPr>
        <w:t>γ</w:t>
      </w:r>
      <w:r w:rsidR="005C1B3F">
        <w:rPr>
          <w:rFonts w:ascii="Book Antiqua" w:hAnsi="Book Antiqua"/>
          <w:szCs w:val="24"/>
        </w:rPr>
        <w:t xml:space="preserve"> leads into a sudden crescendo</w:t>
      </w:r>
      <w:r w:rsidR="00340E20">
        <w:rPr>
          <w:rFonts w:ascii="Book Antiqua" w:hAnsi="Book Antiqua"/>
          <w:szCs w:val="24"/>
        </w:rPr>
        <w:t xml:space="preserve"> frustrated by a bass drum</w:t>
      </w:r>
      <w:r w:rsidR="005C1B3F">
        <w:rPr>
          <w:rFonts w:ascii="Book Antiqua" w:hAnsi="Book Antiqua"/>
          <w:szCs w:val="24"/>
        </w:rPr>
        <w:t xml:space="preserve"> before the </w:t>
      </w:r>
      <w:r w:rsidR="005C1B3F" w:rsidRPr="005C1B3F">
        <w:rPr>
          <w:rFonts w:ascii="Book Antiqua" w:hAnsi="Book Antiqua"/>
          <w:szCs w:val="24"/>
        </w:rPr>
        <w:t>α</w:t>
      </w:r>
      <w:r w:rsidR="005C1B3F">
        <w:rPr>
          <w:rFonts w:ascii="Book Antiqua" w:hAnsi="Book Antiqua"/>
          <w:szCs w:val="24"/>
        </w:rPr>
        <w:t xml:space="preserve"> theme starts over, beginning the </w:t>
      </w:r>
      <w:r w:rsidR="005C1B3F" w:rsidRPr="005C1B3F">
        <w:rPr>
          <w:rFonts w:ascii="Book Antiqua" w:hAnsi="Book Antiqua"/>
          <w:szCs w:val="24"/>
        </w:rPr>
        <w:t>A</w:t>
      </w:r>
      <w:r w:rsidR="005C1B3F" w:rsidRPr="005C1B3F">
        <w:rPr>
          <w:rFonts w:ascii="Book Antiqua" w:hAnsi="Book Antiqua"/>
          <w:b/>
          <w:i/>
          <w:szCs w:val="24"/>
        </w:rPr>
        <w:t>'</w:t>
      </w:r>
      <w:r w:rsidR="005C1B3F">
        <w:rPr>
          <w:rFonts w:ascii="Book Antiqua" w:hAnsi="Book Antiqua"/>
          <w:szCs w:val="24"/>
        </w:rPr>
        <w:t xml:space="preserve"> subsection.</w:t>
      </w:r>
    </w:p>
    <w:p w:rsidR="005C1B3F" w:rsidRDefault="005C1B3F" w:rsidP="00C20E29">
      <w:pPr>
        <w:ind w:firstLine="720"/>
        <w:jc w:val="both"/>
        <w:rPr>
          <w:rFonts w:ascii="Book Antiqua" w:hAnsi="Book Antiqua"/>
          <w:szCs w:val="24"/>
        </w:rPr>
      </w:pPr>
      <w:r>
        <w:rPr>
          <w:rFonts w:ascii="Book Antiqua" w:hAnsi="Book Antiqua"/>
          <w:szCs w:val="24"/>
        </w:rPr>
        <w:t xml:space="preserve">The </w:t>
      </w:r>
      <w:r w:rsidRPr="005C1B3F">
        <w:rPr>
          <w:rFonts w:ascii="Book Antiqua" w:hAnsi="Book Antiqua"/>
          <w:szCs w:val="24"/>
        </w:rPr>
        <w:t>A</w:t>
      </w:r>
      <w:r w:rsidRPr="005C1B3F">
        <w:rPr>
          <w:rFonts w:ascii="Book Antiqua" w:hAnsi="Book Antiqua"/>
          <w:b/>
          <w:i/>
          <w:szCs w:val="24"/>
        </w:rPr>
        <w:t>'</w:t>
      </w:r>
      <w:r>
        <w:rPr>
          <w:rFonts w:ascii="Book Antiqua" w:hAnsi="Book Antiqua"/>
          <w:szCs w:val="24"/>
        </w:rPr>
        <w:t xml:space="preserve"> subsection takes all the ideas from the A subsection and stretches them out</w:t>
      </w:r>
      <w:r>
        <w:rPr>
          <w:rFonts w:ascii="Book Antiqua" w:hAnsi="Book Antiqua" w:hint="eastAsia"/>
          <w:szCs w:val="24"/>
        </w:rPr>
        <w:t xml:space="preserve"> and intensifies t</w:t>
      </w:r>
      <w:r w:rsidR="00E26072">
        <w:rPr>
          <w:rFonts w:ascii="Book Antiqua" w:hAnsi="Book Antiqua" w:hint="eastAsia"/>
          <w:szCs w:val="24"/>
        </w:rPr>
        <w:t>h</w:t>
      </w:r>
      <w:r>
        <w:rPr>
          <w:rFonts w:ascii="Book Antiqua" w:hAnsi="Book Antiqua" w:hint="eastAsia"/>
          <w:szCs w:val="24"/>
        </w:rPr>
        <w:t>em</w:t>
      </w:r>
      <w:r>
        <w:rPr>
          <w:rFonts w:ascii="Book Antiqua" w:hAnsi="Book Antiqua"/>
          <w:szCs w:val="24"/>
        </w:rPr>
        <w:t xml:space="preserve">. The </w:t>
      </w:r>
      <w:r>
        <w:rPr>
          <w:rFonts w:ascii="Book Antiqua" w:hAnsi="Book Antiqua"/>
          <w:i/>
          <w:szCs w:val="24"/>
        </w:rPr>
        <w:t>a</w:t>
      </w:r>
      <w:r w:rsidRPr="005C1B3F">
        <w:rPr>
          <w:rFonts w:ascii="Book Antiqua" w:hAnsi="Book Antiqua"/>
          <w:b/>
          <w:i/>
          <w:szCs w:val="24"/>
        </w:rPr>
        <w:t>'</w:t>
      </w:r>
      <w:r>
        <w:rPr>
          <w:rFonts w:ascii="Book Antiqua" w:hAnsi="Book Antiqua" w:hint="eastAsia"/>
          <w:szCs w:val="24"/>
        </w:rPr>
        <w:t xml:space="preserve"> phrase is the same length as the </w:t>
      </w:r>
      <w:r>
        <w:rPr>
          <w:rFonts w:ascii="Book Antiqua" w:hAnsi="Book Antiqua" w:hint="eastAsia"/>
          <w:i/>
          <w:szCs w:val="24"/>
        </w:rPr>
        <w:t>a</w:t>
      </w:r>
      <w:r>
        <w:rPr>
          <w:rFonts w:ascii="Book Antiqua" w:hAnsi="Book Antiqua" w:hint="eastAsia"/>
          <w:szCs w:val="24"/>
        </w:rPr>
        <w:t xml:space="preserve"> phrase but due to a phrase expansion before the </w:t>
      </w:r>
      <w:r>
        <w:rPr>
          <w:rFonts w:ascii="Book Antiqua" w:hAnsi="Book Antiqua"/>
          <w:szCs w:val="24"/>
        </w:rPr>
        <w:t>half</w:t>
      </w:r>
      <w:r>
        <w:rPr>
          <w:rFonts w:ascii="Book Antiqua" w:hAnsi="Book Antiqua" w:hint="eastAsia"/>
          <w:szCs w:val="24"/>
        </w:rPr>
        <w:t xml:space="preserve"> cadence </w:t>
      </w:r>
      <w:r w:rsidR="00F00EE6">
        <w:rPr>
          <w:rFonts w:ascii="Book Antiqua" w:hAnsi="Book Antiqua" w:hint="eastAsia"/>
          <w:szCs w:val="24"/>
        </w:rPr>
        <w:t xml:space="preserve">it </w:t>
      </w:r>
      <w:r>
        <w:rPr>
          <w:rFonts w:ascii="Book Antiqua" w:hAnsi="Book Antiqua" w:hint="eastAsia"/>
          <w:szCs w:val="24"/>
        </w:rPr>
        <w:t xml:space="preserve">does not get to </w:t>
      </w:r>
      <w:r w:rsidRPr="00E26072">
        <w:rPr>
          <w:rFonts w:ascii="Book Antiqua" w:hAnsi="Book Antiqua"/>
          <w:szCs w:val="24"/>
        </w:rPr>
        <w:t xml:space="preserve">the </w:t>
      </w:r>
      <w:r w:rsidR="00E26072" w:rsidRPr="00E26072">
        <w:rPr>
          <w:rFonts w:ascii="Book Antiqua" w:cs="Times New Roman"/>
          <w:szCs w:val="24"/>
        </w:rPr>
        <w:t>ϵ</w:t>
      </w:r>
      <w:r w:rsidR="00E26072" w:rsidRPr="00E26072">
        <w:rPr>
          <w:rFonts w:ascii="Book Antiqua" w:hAnsi="Book Antiqua" w:cs="Times New Roman"/>
          <w:szCs w:val="24"/>
        </w:rPr>
        <w:t xml:space="preserve"> theme; </w:t>
      </w:r>
      <w:r w:rsidR="00E26072">
        <w:rPr>
          <w:rFonts w:ascii="Book Antiqua" w:hAnsi="Book Antiqua" w:cs="Times New Roman" w:hint="eastAsia"/>
          <w:szCs w:val="24"/>
        </w:rPr>
        <w:t xml:space="preserve">instead it is pushed to its own phrase, </w:t>
      </w:r>
      <w:r w:rsidR="00E26072">
        <w:rPr>
          <w:rFonts w:ascii="Book Antiqua" w:hAnsi="Book Antiqua" w:cs="Times New Roman" w:hint="eastAsia"/>
          <w:i/>
          <w:szCs w:val="24"/>
        </w:rPr>
        <w:t>c</w:t>
      </w:r>
      <w:r w:rsidR="00E26072">
        <w:rPr>
          <w:rFonts w:ascii="Book Antiqua" w:hAnsi="Book Antiqua" w:cs="Times New Roman" w:hint="eastAsia"/>
          <w:szCs w:val="24"/>
        </w:rPr>
        <w:t xml:space="preserve">. </w:t>
      </w:r>
      <w:r w:rsidR="00E26072">
        <w:rPr>
          <w:rFonts w:ascii="Book Antiqua" w:hAnsi="Book Antiqua" w:cs="Times New Roman"/>
          <w:szCs w:val="24"/>
        </w:rPr>
        <w:t>In the</w:t>
      </w:r>
      <w:r w:rsidR="00E26072">
        <w:rPr>
          <w:rFonts w:ascii="Book Antiqua" w:hAnsi="Book Antiqua" w:cs="Times New Roman" w:hint="eastAsia"/>
          <w:szCs w:val="24"/>
        </w:rPr>
        <w:t xml:space="preserve"> </w:t>
      </w:r>
      <w:r w:rsidR="00E26072">
        <w:rPr>
          <w:rFonts w:ascii="Book Antiqua" w:hAnsi="Book Antiqua" w:cs="Times New Roman" w:hint="eastAsia"/>
          <w:i/>
          <w:szCs w:val="24"/>
        </w:rPr>
        <w:t>c</w:t>
      </w:r>
      <w:r w:rsidR="00E26072">
        <w:rPr>
          <w:rFonts w:ascii="Book Antiqua" w:hAnsi="Book Antiqua" w:cs="Times New Roman" w:hint="eastAsia"/>
          <w:szCs w:val="24"/>
        </w:rPr>
        <w:t xml:space="preserve"> phrase, the strict style comes out full blast, </w:t>
      </w:r>
      <w:r w:rsidR="00E26072">
        <w:rPr>
          <w:rFonts w:ascii="Book Antiqua" w:hAnsi="Book Antiqua" w:cs="Times New Roman" w:hint="eastAsia"/>
          <w:szCs w:val="24"/>
        </w:rPr>
        <w:lastRenderedPageBreak/>
        <w:t xml:space="preserve">depicting the violent conflict between two representatives of the </w:t>
      </w:r>
      <w:r w:rsidR="00E26072" w:rsidRPr="00D735D6">
        <w:rPr>
          <w:rFonts w:ascii="Book Antiqua" w:hAnsi="Book Antiqua"/>
          <w:szCs w:val="24"/>
        </w:rPr>
        <w:t>Σ</w:t>
      </w:r>
      <w:r w:rsidR="00E26072">
        <w:rPr>
          <w:rFonts w:ascii="Book Antiqua" w:hAnsi="Book Antiqua"/>
          <w:szCs w:val="24"/>
        </w:rPr>
        <w:t xml:space="preserve"> topic</w:t>
      </w:r>
      <w:r w:rsidR="00E26072">
        <w:rPr>
          <w:rFonts w:ascii="Book Antiqua" w:hAnsi="Book Antiqua" w:hint="eastAsia"/>
          <w:szCs w:val="24"/>
        </w:rPr>
        <w:t xml:space="preserve"> and its themes.</w:t>
      </w:r>
      <w:r w:rsidR="00F00EE6">
        <w:rPr>
          <w:rFonts w:ascii="Book Antiqua" w:hAnsi="Book Antiqua" w:hint="eastAsia"/>
          <w:szCs w:val="24"/>
        </w:rPr>
        <w:t xml:space="preserve"> During a disorienting 10-measure segment (mm. 92</w:t>
      </w:r>
      <w:r w:rsidR="00F00EE6">
        <w:rPr>
          <w:rFonts w:ascii="Book Antiqua" w:hAnsi="Book Antiqua"/>
          <w:szCs w:val="24"/>
        </w:rPr>
        <w:t>–</w:t>
      </w:r>
      <w:r w:rsidR="00F00EE6">
        <w:rPr>
          <w:rFonts w:ascii="Book Antiqua" w:hAnsi="Book Antiqua" w:hint="eastAsia"/>
          <w:szCs w:val="24"/>
        </w:rPr>
        <w:t>101), the listener is not sure which of two hypermetric interpretations to take</w:t>
      </w:r>
      <w:r w:rsidR="00F00EE6">
        <w:rPr>
          <w:rFonts w:ascii="Book Antiqua" w:hAnsi="Book Antiqua"/>
          <w:szCs w:val="24"/>
        </w:rPr>
        <w:t>—</w:t>
      </w:r>
      <w:r w:rsidR="00F00EE6">
        <w:rPr>
          <w:rFonts w:ascii="Book Antiqua" w:hAnsi="Book Antiqua" w:hint="eastAsia"/>
          <w:szCs w:val="24"/>
        </w:rPr>
        <w:t>the bass instruments state the subject on alternating downbeats from the treble instruments</w:t>
      </w:r>
      <w:r w:rsidR="002D7099">
        <w:rPr>
          <w:rFonts w:ascii="Book Antiqua" w:hAnsi="Book Antiqua"/>
          <w:szCs w:val="24"/>
        </w:rPr>
        <w:t xml:space="preserve"> (treble downbeats marked above)</w:t>
      </w:r>
      <w:r w:rsidR="00D02C97">
        <w:rPr>
          <w:rFonts w:ascii="Book Antiqua" w:hAnsi="Book Antiqua"/>
          <w:szCs w:val="24"/>
        </w:rPr>
        <w:t>. In</w:t>
      </w:r>
      <w:r w:rsidR="00F00EE6">
        <w:rPr>
          <w:rFonts w:ascii="Book Antiqua" w:hAnsi="Book Antiqua" w:hint="eastAsia"/>
          <w:szCs w:val="24"/>
        </w:rPr>
        <w:t xml:space="preserve"> m. 96 the brass state the </w:t>
      </w:r>
      <w:r w:rsidR="00F00EE6" w:rsidRPr="001F15D7">
        <w:rPr>
          <w:rFonts w:ascii="Book Antiqua" w:hAnsi="Book Antiqua"/>
          <w:szCs w:val="24"/>
        </w:rPr>
        <w:t>β</w:t>
      </w:r>
      <w:r w:rsidR="00F00EE6">
        <w:rPr>
          <w:rFonts w:ascii="Book Antiqua" w:hAnsi="Book Antiqua" w:hint="eastAsia"/>
          <w:szCs w:val="24"/>
        </w:rPr>
        <w:t xml:space="preserve"> theme</w:t>
      </w:r>
      <w:r w:rsidR="00D02C97">
        <w:rPr>
          <w:rFonts w:ascii="Book Antiqua" w:hAnsi="Book Antiqua"/>
          <w:szCs w:val="24"/>
        </w:rPr>
        <w:t xml:space="preserve"> above a i</w:t>
      </w:r>
      <w:r w:rsidR="00D02C97">
        <w:rPr>
          <w:rFonts w:ascii="Book Antiqua" w:hAnsi="Book Antiqua"/>
          <w:szCs w:val="24"/>
          <w:vertAlign w:val="superscript"/>
        </w:rPr>
        <w:t>6</w:t>
      </w:r>
      <w:r w:rsidR="00D02C97">
        <w:rPr>
          <w:rFonts w:ascii="Book Antiqua" w:hAnsi="Book Antiqua"/>
          <w:szCs w:val="24"/>
          <w:vertAlign w:val="subscript"/>
        </w:rPr>
        <w:t>4</w:t>
      </w:r>
      <w:r w:rsidR="00D02C97">
        <w:rPr>
          <w:rFonts w:ascii="Book Antiqua" w:hAnsi="Book Antiqua"/>
          <w:szCs w:val="24"/>
        </w:rPr>
        <w:t xml:space="preserve"> chord</w:t>
      </w:r>
      <w:r w:rsidR="00F00EE6">
        <w:rPr>
          <w:rFonts w:ascii="Book Antiqua" w:hAnsi="Book Antiqua" w:hint="eastAsia"/>
          <w:szCs w:val="24"/>
        </w:rPr>
        <w:t xml:space="preserve"> </w:t>
      </w:r>
      <w:r w:rsidR="00D02C97">
        <w:rPr>
          <w:rFonts w:ascii="Book Antiqua" w:hAnsi="Book Antiqua"/>
          <w:szCs w:val="24"/>
        </w:rPr>
        <w:t>on beat 2, furthering the confusion and making reference to the off-the-beat i</w:t>
      </w:r>
      <w:r w:rsidR="00D02C97">
        <w:rPr>
          <w:rFonts w:ascii="Book Antiqua" w:hAnsi="Book Antiqua"/>
          <w:szCs w:val="24"/>
          <w:vertAlign w:val="superscript"/>
        </w:rPr>
        <w:t>6</w:t>
      </w:r>
      <w:r w:rsidR="00D02C97">
        <w:rPr>
          <w:rFonts w:ascii="Book Antiqua" w:hAnsi="Book Antiqua"/>
          <w:szCs w:val="24"/>
          <w:vertAlign w:val="subscript"/>
        </w:rPr>
        <w:t>4</w:t>
      </w:r>
      <w:r w:rsidR="00D02C97">
        <w:rPr>
          <w:rFonts w:ascii="Book Antiqua" w:hAnsi="Book Antiqua"/>
          <w:szCs w:val="24"/>
        </w:rPr>
        <w:t xml:space="preserve"> chord section in the introduction. That reference lays the groundwork for what happens next—referring to m. 25, the violins and woodwinds begin their oscillating passage again, this time slowing down instead of speeding up, and the cadence that was frustrated before is finally realized in m. 106 with an overlap into the next phrase.</w:t>
      </w:r>
    </w:p>
    <w:p w:rsidR="00D02C97" w:rsidRPr="00340E20" w:rsidRDefault="00D02C97" w:rsidP="00C20E29">
      <w:pPr>
        <w:ind w:firstLine="720"/>
        <w:jc w:val="both"/>
        <w:rPr>
          <w:rFonts w:ascii="Book Antiqua" w:hAnsi="Book Antiqua"/>
          <w:szCs w:val="24"/>
        </w:rPr>
      </w:pPr>
      <w:r>
        <w:rPr>
          <w:rFonts w:ascii="Book Antiqua" w:hAnsi="Book Antiqua"/>
          <w:szCs w:val="24"/>
        </w:rPr>
        <w:t xml:space="preserve">But the first group has not finished yet! After the </w:t>
      </w:r>
      <w:r>
        <w:rPr>
          <w:rFonts w:ascii="Book Antiqua" w:hAnsi="Book Antiqua"/>
          <w:i/>
          <w:szCs w:val="24"/>
        </w:rPr>
        <w:t>d</w:t>
      </w:r>
      <w:r>
        <w:rPr>
          <w:rFonts w:ascii="Book Antiqua" w:hAnsi="Book Antiqua"/>
          <w:szCs w:val="24"/>
        </w:rPr>
        <w:t xml:space="preserve"> phrase takes the listener once more to a cadence, the </w:t>
      </w:r>
      <w:r>
        <w:rPr>
          <w:rFonts w:ascii="Book Antiqua" w:hAnsi="Book Antiqua"/>
          <w:i/>
          <w:szCs w:val="24"/>
        </w:rPr>
        <w:t>e</w:t>
      </w:r>
      <w:r>
        <w:rPr>
          <w:rFonts w:ascii="Book Antiqua" w:hAnsi="Book Antiqua"/>
          <w:szCs w:val="24"/>
        </w:rPr>
        <w:t xml:space="preserve"> phrase (after a prefix in mm. 120–135)</w:t>
      </w:r>
      <w:r w:rsidR="00340E20">
        <w:rPr>
          <w:rFonts w:ascii="Book Antiqua" w:hAnsi="Book Antiqua"/>
          <w:szCs w:val="24"/>
        </w:rPr>
        <w:t xml:space="preserve"> comes back to the </w:t>
      </w:r>
      <w:r w:rsidR="00340E20" w:rsidRPr="00FA616C">
        <w:rPr>
          <w:rFonts w:ascii="Book Antiqua" w:hAnsi="Book Antiqua"/>
          <w:szCs w:val="24"/>
        </w:rPr>
        <w:t>ζ</w:t>
      </w:r>
      <w:r w:rsidR="00340E20">
        <w:rPr>
          <w:rFonts w:ascii="Book Antiqua" w:hAnsi="Book Antiqua"/>
          <w:szCs w:val="24"/>
        </w:rPr>
        <w:t xml:space="preserve"> theme that was left out during the </w:t>
      </w:r>
      <w:r w:rsidR="00340E20" w:rsidRPr="00340E20">
        <w:rPr>
          <w:rFonts w:ascii="Book Antiqua" w:hAnsi="Book Antiqua"/>
          <w:szCs w:val="24"/>
        </w:rPr>
        <w:t>A</w:t>
      </w:r>
      <w:r w:rsidR="00340E20" w:rsidRPr="00340E20">
        <w:rPr>
          <w:rFonts w:ascii="Book Antiqua" w:hAnsi="Book Antiqua"/>
          <w:b/>
          <w:i/>
          <w:szCs w:val="24"/>
        </w:rPr>
        <w:t>'</w:t>
      </w:r>
      <w:r w:rsidR="00340E20">
        <w:rPr>
          <w:rFonts w:ascii="Book Antiqua" w:hAnsi="Book Antiqua" w:hint="eastAsia"/>
          <w:szCs w:val="24"/>
        </w:rPr>
        <w:t xml:space="preserve"> subsection, after which the first group can finally begin to conclude. First the woodwinds and upper strings imply the </w:t>
      </w:r>
      <w:r w:rsidR="00340E20" w:rsidRPr="00340E20">
        <w:rPr>
          <w:rFonts w:ascii="Book Antiqua" w:hAnsi="Book Antiqua"/>
          <w:szCs w:val="24"/>
        </w:rPr>
        <w:t>γ</w:t>
      </w:r>
      <w:r w:rsidR="00340E20">
        <w:rPr>
          <w:rFonts w:ascii="Book Antiqua" w:hAnsi="Book Antiqua" w:hint="eastAsia"/>
          <w:szCs w:val="24"/>
        </w:rPr>
        <w:t xml:space="preserve"> motive once again, like at the end of the </w:t>
      </w:r>
      <w:r w:rsidR="00340E20">
        <w:rPr>
          <w:rFonts w:ascii="Book Antiqua" w:hAnsi="Book Antiqua" w:hint="eastAsia"/>
          <w:i/>
          <w:szCs w:val="24"/>
        </w:rPr>
        <w:t>b</w:t>
      </w:r>
      <w:r w:rsidR="00340E20">
        <w:rPr>
          <w:rFonts w:ascii="Book Antiqua" w:hAnsi="Book Antiqua" w:hint="eastAsia"/>
          <w:szCs w:val="24"/>
        </w:rPr>
        <w:t xml:space="preserve"> phrase</w:t>
      </w:r>
      <w:r w:rsidR="00340E20">
        <w:rPr>
          <w:rFonts w:ascii="Book Antiqua" w:hAnsi="Book Antiqua"/>
          <w:szCs w:val="24"/>
        </w:rPr>
        <w:t>—</w:t>
      </w:r>
      <w:r w:rsidR="00340E20">
        <w:rPr>
          <w:rFonts w:ascii="Book Antiqua" w:hAnsi="Book Antiqua" w:hint="eastAsia"/>
          <w:szCs w:val="24"/>
        </w:rPr>
        <w:t>except that this time the triplets are repeated many more times and include the verbatim quotation F-E</w:t>
      </w:r>
      <w:r w:rsidR="00340E20" w:rsidRPr="00340E20">
        <w:rPr>
          <w:rFonts w:ascii="Arial Unicode MS" w:eastAsia="Arial Unicode MS" w:hAnsi="Arial Unicode MS" w:cs="Arial Unicode MS" w:hint="eastAsia"/>
          <w:szCs w:val="24"/>
        </w:rPr>
        <w:t>♮</w:t>
      </w:r>
      <w:r w:rsidR="00340E20">
        <w:rPr>
          <w:rFonts w:ascii="Book Antiqua" w:hAnsi="Book Antiqua" w:hint="eastAsia"/>
          <w:szCs w:val="24"/>
        </w:rPr>
        <w:t>-E</w:t>
      </w:r>
      <w:r w:rsidR="00340E20" w:rsidRPr="00340E20">
        <w:rPr>
          <w:rFonts w:ascii="Arial Unicode MS" w:eastAsia="Arial Unicode MS" w:hAnsi="Arial Unicode MS" w:cs="Arial Unicode MS" w:hint="eastAsia"/>
          <w:szCs w:val="24"/>
        </w:rPr>
        <w:t>♭</w:t>
      </w:r>
      <w:r w:rsidR="00340E20">
        <w:rPr>
          <w:rFonts w:ascii="Book Antiqua" w:hAnsi="Book Antiqua" w:hint="eastAsia"/>
          <w:szCs w:val="24"/>
        </w:rPr>
        <w:t>-D</w:t>
      </w:r>
      <w:r w:rsidR="00340E20" w:rsidRPr="00340E20">
        <w:rPr>
          <w:rFonts w:ascii="Arial Unicode MS" w:eastAsia="Arial Unicode MS" w:hAnsi="Arial Unicode MS" w:cs="Arial Unicode MS" w:hint="eastAsia"/>
          <w:szCs w:val="24"/>
        </w:rPr>
        <w:t>♭</w:t>
      </w:r>
      <w:r w:rsidR="00340E20">
        <w:rPr>
          <w:rFonts w:ascii="Book Antiqua" w:eastAsia="Arial Unicode MS" w:hAnsi="Book Antiqua" w:cs="Arial Unicode MS" w:hint="eastAsia"/>
          <w:szCs w:val="24"/>
        </w:rPr>
        <w:t xml:space="preserve">. </w:t>
      </w:r>
      <w:r w:rsidR="00340E20">
        <w:rPr>
          <w:rFonts w:ascii="Book Antiqua" w:eastAsia="Arial Unicode MS" w:hAnsi="Book Antiqua" w:cs="Arial Unicode MS"/>
          <w:szCs w:val="24"/>
        </w:rPr>
        <w:t xml:space="preserve">The theme attempts to cadence </w:t>
      </w:r>
      <w:r w:rsidR="00A846ED">
        <w:rPr>
          <w:rFonts w:ascii="Book Antiqua" w:eastAsia="Arial Unicode MS" w:hAnsi="Book Antiqua" w:cs="Arial Unicode MS"/>
          <w:szCs w:val="24"/>
        </w:rPr>
        <w:t xml:space="preserve">satisfyingly </w:t>
      </w:r>
      <w:r w:rsidR="00340E20">
        <w:rPr>
          <w:rFonts w:ascii="Book Antiqua" w:eastAsia="Arial Unicode MS" w:hAnsi="Book Antiqua" w:cs="Arial Unicode MS"/>
          <w:szCs w:val="24"/>
        </w:rPr>
        <w:t xml:space="preserve">once more, </w:t>
      </w:r>
      <w:r w:rsidR="00A846ED">
        <w:rPr>
          <w:rFonts w:ascii="Book Antiqua" w:eastAsia="Arial Unicode MS" w:hAnsi="Book Antiqua" w:cs="Arial Unicode MS"/>
          <w:szCs w:val="24"/>
        </w:rPr>
        <w:t>but when the</w:t>
      </w:r>
      <w:r w:rsidR="00340E20">
        <w:rPr>
          <w:rFonts w:ascii="Book Antiqua" w:eastAsia="Arial Unicode MS" w:hAnsi="Book Antiqua" w:cs="Arial Unicode MS"/>
          <w:szCs w:val="24"/>
        </w:rPr>
        <w:t xml:space="preserve"> crescendo frustrated by the bass drum from m. 73</w:t>
      </w:r>
      <w:r w:rsidR="00A846ED">
        <w:rPr>
          <w:rFonts w:ascii="Book Antiqua" w:eastAsia="Arial Unicode MS" w:hAnsi="Book Antiqua" w:cs="Arial Unicode MS"/>
          <w:szCs w:val="24"/>
        </w:rPr>
        <w:t xml:space="preserve"> reappears, it is only able to produce a tonic</w:t>
      </w:r>
      <w:r w:rsidR="00C15AFE">
        <w:rPr>
          <w:rFonts w:ascii="Book Antiqua" w:eastAsia="Arial Unicode MS" w:hAnsi="Book Antiqua" w:cs="Arial Unicode MS"/>
          <w:szCs w:val="24"/>
        </w:rPr>
        <w:t xml:space="preserve"> (which I have indicated with a PAC, as before)</w:t>
      </w:r>
      <w:r w:rsidR="00340E20">
        <w:rPr>
          <w:rFonts w:ascii="Book Antiqua" w:eastAsia="Arial Unicode MS" w:hAnsi="Book Antiqua" w:cs="Arial Unicode MS"/>
          <w:szCs w:val="24"/>
        </w:rPr>
        <w:t xml:space="preserve">. </w:t>
      </w:r>
      <w:r w:rsidR="00B1698F">
        <w:rPr>
          <w:rFonts w:ascii="Book Antiqua" w:eastAsia="Arial Unicode MS" w:hAnsi="Book Antiqua" w:cs="Arial Unicode MS"/>
          <w:szCs w:val="24"/>
        </w:rPr>
        <w:t>In a suffix by repetition, t</w:t>
      </w:r>
      <w:r w:rsidR="00340E20">
        <w:rPr>
          <w:rFonts w:ascii="Book Antiqua" w:eastAsia="Arial Unicode MS" w:hAnsi="Book Antiqua" w:cs="Arial Unicode MS"/>
          <w:szCs w:val="24"/>
        </w:rPr>
        <w:t xml:space="preserve">his idea </w:t>
      </w:r>
      <w:r w:rsidR="00B1698F">
        <w:rPr>
          <w:rFonts w:ascii="Book Antiqua" w:eastAsia="Arial Unicode MS" w:hAnsi="Book Antiqua" w:cs="Arial Unicode MS"/>
          <w:szCs w:val="24"/>
        </w:rPr>
        <w:t>reoccurs</w:t>
      </w:r>
      <w:r w:rsidR="00340E20">
        <w:rPr>
          <w:rFonts w:ascii="Book Antiqua" w:eastAsia="Arial Unicode MS" w:hAnsi="Book Antiqua" w:cs="Arial Unicode MS"/>
          <w:szCs w:val="24"/>
        </w:rPr>
        <w:t xml:space="preserve"> 1</w:t>
      </w:r>
      <w:r w:rsidR="00B1698F">
        <w:rPr>
          <w:rFonts w:ascii="Book Antiqua" w:eastAsia="Arial Unicode MS" w:hAnsi="Book Antiqua" w:cs="Arial Unicode MS"/>
          <w:szCs w:val="24"/>
        </w:rPr>
        <w:t>1</w:t>
      </w:r>
      <w:r w:rsidR="00340E20">
        <w:rPr>
          <w:rFonts w:ascii="Book Antiqua" w:eastAsia="Arial Unicode MS" w:hAnsi="Book Antiqua" w:cs="Arial Unicode MS"/>
          <w:szCs w:val="24"/>
        </w:rPr>
        <w:t xml:space="preserve"> times, first increasing in intensity and then dying away again, as if the last strains of the conflict are receding into the distance</w:t>
      </w:r>
      <w:r w:rsidR="00B1698F">
        <w:rPr>
          <w:rFonts w:ascii="Book Antiqua" w:eastAsia="Arial Unicode MS" w:hAnsi="Book Antiqua" w:cs="Arial Unicode MS"/>
          <w:szCs w:val="24"/>
        </w:rPr>
        <w:t>, unresolved.</w:t>
      </w:r>
    </w:p>
    <w:p w:rsidR="001F15D7" w:rsidRPr="001F15D7" w:rsidRDefault="001F15D7" w:rsidP="00A62747">
      <w:pPr>
        <w:ind w:left="-360"/>
        <w:rPr>
          <w:rFonts w:ascii="Book Antiqua" w:hAnsi="Book Antiqua"/>
          <w:szCs w:val="24"/>
        </w:rPr>
      </w:pPr>
    </w:p>
    <w:p w:rsidR="001F15D7" w:rsidRDefault="001F15D7" w:rsidP="00A62747">
      <w:pPr>
        <w:ind w:left="-360"/>
        <w:rPr>
          <w:rFonts w:ascii="Book Antiqua" w:hAnsi="Book Antiqua"/>
          <w:sz w:val="40"/>
          <w:szCs w:val="40"/>
        </w:rPr>
      </w:pPr>
      <w:r>
        <w:rPr>
          <w:rFonts w:ascii="Book Antiqua" w:hAnsi="Book Antiqua"/>
          <w:sz w:val="40"/>
          <w:szCs w:val="40"/>
        </w:rPr>
        <w:t>Bridge (167–</w:t>
      </w:r>
      <w:r w:rsidR="00B1698F">
        <w:rPr>
          <w:rFonts w:ascii="Book Antiqua" w:hAnsi="Book Antiqua"/>
          <w:sz w:val="40"/>
          <w:szCs w:val="40"/>
        </w:rPr>
        <w:t>174)</w:t>
      </w:r>
    </w:p>
    <w:p w:rsidR="00B1698F" w:rsidRDefault="00B1698F" w:rsidP="00B1698F">
      <w:pPr>
        <w:rPr>
          <w:rFonts w:ascii="Book Antiqua" w:hAnsi="Book Antiqua"/>
          <w:sz w:val="32"/>
          <w:szCs w:val="32"/>
        </w:rPr>
      </w:pPr>
      <w:r>
        <w:rPr>
          <w:rFonts w:ascii="Book Antiqua" w:hAnsi="Book Antiqua"/>
          <w:sz w:val="32"/>
          <w:szCs w:val="32"/>
        </w:rPr>
        <w:t>A</w:t>
      </w:r>
      <w:r w:rsidR="00F70F39">
        <w:rPr>
          <w:rFonts w:ascii="Book Antiqua" w:hAnsi="Book Antiqua"/>
          <w:sz w:val="32"/>
          <w:szCs w:val="32"/>
        </w:rPr>
        <w:t xml:space="preserve">: 167–174, </w:t>
      </w:r>
      <w:r w:rsidR="002D25A0">
        <w:rPr>
          <w:rFonts w:ascii="Book Antiqua" w:hAnsi="Book Antiqua"/>
          <w:sz w:val="32"/>
          <w:szCs w:val="32"/>
        </w:rPr>
        <w:t>[HC]</w:t>
      </w:r>
      <w:r w:rsidR="00F70F39">
        <w:rPr>
          <w:rFonts w:ascii="Book Antiqua" w:hAnsi="Book Antiqua"/>
          <w:sz w:val="32"/>
          <w:szCs w:val="32"/>
        </w:rPr>
        <w:t>, 8</w:t>
      </w:r>
    </w:p>
    <w:p w:rsidR="00FD370D" w:rsidRDefault="00FD370D" w:rsidP="00B1698F">
      <w:pPr>
        <w:rPr>
          <w:rFonts w:ascii="Book Antiqua" w:hAnsi="Book Antiqua"/>
          <w:szCs w:val="24"/>
        </w:rPr>
      </w:pPr>
    </w:p>
    <w:p w:rsidR="00FD370D" w:rsidRDefault="00FD370D" w:rsidP="00C20E29">
      <w:pPr>
        <w:jc w:val="both"/>
        <w:rPr>
          <w:rFonts w:ascii="Book Antiqua" w:eastAsia="Arial Unicode MS" w:hAnsi="Book Antiqua" w:cs="Arial Unicode MS"/>
          <w:szCs w:val="24"/>
        </w:rPr>
      </w:pPr>
      <w:r>
        <w:rPr>
          <w:rFonts w:ascii="Book Antiqua" w:hAnsi="Book Antiqua"/>
          <w:szCs w:val="24"/>
        </w:rPr>
        <w:t xml:space="preserve">As the f minor theme recedes, something catches the listener’s ear. A chromatic melody, like the oscillations from before, floating its way upwards. What could it mean? The </w:t>
      </w:r>
      <w:r>
        <w:rPr>
          <w:rFonts w:ascii="Book Antiqua" w:hAnsi="Book Antiqua" w:hint="eastAsia"/>
          <w:szCs w:val="24"/>
        </w:rPr>
        <w:t>E</w:t>
      </w:r>
      <w:r w:rsidRPr="00340E20">
        <w:rPr>
          <w:rFonts w:ascii="Arial Unicode MS" w:eastAsia="Arial Unicode MS" w:hAnsi="Arial Unicode MS" w:cs="Arial Unicode MS" w:hint="eastAsia"/>
          <w:szCs w:val="24"/>
        </w:rPr>
        <w:t>♭</w:t>
      </w:r>
      <w:r>
        <w:rPr>
          <w:rFonts w:ascii="Book Antiqua" w:eastAsia="Arial Unicode MS" w:hAnsi="Book Antiqua" w:cs="Arial Unicode MS"/>
          <w:szCs w:val="24"/>
        </w:rPr>
        <w:t xml:space="preserve"> pedal in the bass slowly reveals itself as a predominant and moves down to an A</w:t>
      </w:r>
      <w:r w:rsidRPr="00340E20">
        <w:rPr>
          <w:rFonts w:ascii="Arial Unicode MS" w:eastAsia="Arial Unicode MS" w:hAnsi="Arial Unicode MS" w:cs="Arial Unicode MS" w:hint="eastAsia"/>
          <w:szCs w:val="24"/>
        </w:rPr>
        <w:t>♭</w:t>
      </w:r>
      <w:r>
        <w:rPr>
          <w:rFonts w:ascii="Book Antiqua" w:eastAsia="Arial Unicode MS" w:hAnsi="Book Antiqua" w:cs="Arial Unicode MS"/>
          <w:szCs w:val="24"/>
        </w:rPr>
        <w:t>, which then resolves into the second group.</w:t>
      </w:r>
      <w:r w:rsidR="002F49D1">
        <w:rPr>
          <w:rFonts w:ascii="Book Antiqua" w:eastAsia="Arial Unicode MS" w:hAnsi="Book Antiqua" w:cs="Arial Unicode MS"/>
          <w:szCs w:val="24"/>
        </w:rPr>
        <w:t xml:space="preserve"> The </w:t>
      </w:r>
      <w:r w:rsidR="002F49D1" w:rsidRPr="002F49D1">
        <w:rPr>
          <w:rFonts w:ascii="Book Antiqua" w:eastAsia="Arial Unicode MS" w:hAnsi="Book Antiqua" w:cs="Arial Unicode MS"/>
          <w:szCs w:val="24"/>
        </w:rPr>
        <w:t>Λ</w:t>
      </w:r>
      <w:r w:rsidR="002F49D1">
        <w:rPr>
          <w:rFonts w:ascii="Book Antiqua" w:eastAsia="Arial Unicode MS" w:hAnsi="Book Antiqua" w:cs="Arial Unicode MS"/>
          <w:szCs w:val="24"/>
        </w:rPr>
        <w:t xml:space="preserve"> topic is introduced here but elaborated in group 2.</w:t>
      </w:r>
    </w:p>
    <w:p w:rsidR="00FD370D" w:rsidRDefault="00FD370D" w:rsidP="00B1698F">
      <w:pPr>
        <w:rPr>
          <w:rFonts w:ascii="Book Antiqua" w:eastAsia="Arial Unicode MS" w:hAnsi="Book Antiqua" w:cs="Arial Unicode MS"/>
          <w:szCs w:val="24"/>
        </w:rPr>
      </w:pPr>
    </w:p>
    <w:p w:rsidR="00FD370D" w:rsidRDefault="00FD370D" w:rsidP="00FD370D">
      <w:pPr>
        <w:ind w:left="-360"/>
        <w:rPr>
          <w:rFonts w:ascii="Book Antiqua" w:hAnsi="Book Antiqua"/>
          <w:sz w:val="40"/>
          <w:szCs w:val="40"/>
        </w:rPr>
      </w:pPr>
      <w:r>
        <w:rPr>
          <w:rFonts w:ascii="Book Antiqua" w:hAnsi="Book Antiqua"/>
          <w:sz w:val="40"/>
          <w:szCs w:val="40"/>
        </w:rPr>
        <w:t>Group 2 (175–237)</w:t>
      </w:r>
    </w:p>
    <w:p w:rsidR="00FD370D" w:rsidRDefault="00E65CAA" w:rsidP="00F70F39">
      <w:pPr>
        <w:ind w:left="720" w:hanging="720"/>
        <w:rPr>
          <w:rFonts w:ascii="Book Antiqua" w:hAnsi="Book Antiqua"/>
          <w:sz w:val="32"/>
          <w:szCs w:val="32"/>
        </w:rPr>
      </w:pPr>
      <w:r>
        <w:rPr>
          <w:rFonts w:ascii="Book Antiqua" w:hAnsi="Book Antiqua"/>
          <w:sz w:val="32"/>
          <w:szCs w:val="32"/>
        </w:rPr>
        <w:t xml:space="preserve">A: </w:t>
      </w:r>
      <w:r>
        <w:rPr>
          <w:rFonts w:ascii="Book Antiqua" w:hAnsi="Book Antiqua"/>
          <w:i/>
          <w:sz w:val="32"/>
          <w:szCs w:val="32"/>
        </w:rPr>
        <w:t>a</w:t>
      </w:r>
      <w:r>
        <w:rPr>
          <w:rFonts w:ascii="Book Antiqua" w:hAnsi="Book Antiqua"/>
          <w:sz w:val="32"/>
          <w:szCs w:val="32"/>
        </w:rPr>
        <w:t xml:space="preserve"> (175–182</w:t>
      </w:r>
      <w:r w:rsidR="00F70F39">
        <w:rPr>
          <w:rFonts w:ascii="Book Antiqua" w:hAnsi="Book Antiqua"/>
          <w:sz w:val="32"/>
          <w:szCs w:val="32"/>
        </w:rPr>
        <w:t xml:space="preserve">, </w:t>
      </w:r>
      <w:r w:rsidR="00CB240F">
        <w:rPr>
          <w:rFonts w:ascii="Book Antiqua" w:hAnsi="Book Antiqua"/>
          <w:sz w:val="32"/>
          <w:szCs w:val="32"/>
        </w:rPr>
        <w:t>IAC</w:t>
      </w:r>
      <w:r w:rsidR="00F70F39">
        <w:rPr>
          <w:rFonts w:ascii="Book Antiqua" w:hAnsi="Book Antiqua"/>
          <w:sz w:val="32"/>
          <w:szCs w:val="32"/>
        </w:rPr>
        <w:t>, [</w:t>
      </w:r>
      <w:r w:rsidR="00F70F39" w:rsidRPr="00F70F39">
        <w:rPr>
          <w:rFonts w:ascii="Book Antiqua" w:hAnsi="Book Antiqua"/>
          <w:sz w:val="32"/>
          <w:szCs w:val="32"/>
        </w:rPr>
        <w:t>2 + 2</w:t>
      </w:r>
      <w:r w:rsidR="00F70F39">
        <w:rPr>
          <w:rFonts w:ascii="Book Antiqua" w:hAnsi="Book Antiqua"/>
          <w:sz w:val="32"/>
          <w:szCs w:val="32"/>
        </w:rPr>
        <w:t>]</w:t>
      </w:r>
      <w:r w:rsidR="00F70F39" w:rsidRPr="00F70F39">
        <w:rPr>
          <w:rFonts w:ascii="Book Antiqua" w:hAnsi="Book Antiqua"/>
          <w:sz w:val="32"/>
          <w:szCs w:val="32"/>
        </w:rPr>
        <w:t xml:space="preserve"> + </w:t>
      </w:r>
      <w:r w:rsidR="00F70F39">
        <w:rPr>
          <w:rFonts w:ascii="Book Antiqua" w:hAnsi="Book Antiqua"/>
          <w:sz w:val="32"/>
          <w:szCs w:val="32"/>
        </w:rPr>
        <w:t>[</w:t>
      </w:r>
      <w:r w:rsidR="00F70F39" w:rsidRPr="00F70F39">
        <w:rPr>
          <w:rFonts w:ascii="Book Antiqua" w:hAnsi="Book Antiqua"/>
          <w:sz w:val="32"/>
          <w:szCs w:val="32"/>
        </w:rPr>
        <w:t>2 + 2</w:t>
      </w:r>
      <w:r w:rsidR="00F70F39">
        <w:rPr>
          <w:rFonts w:ascii="Book Antiqua" w:hAnsi="Book Antiqua"/>
          <w:sz w:val="32"/>
          <w:szCs w:val="32"/>
        </w:rPr>
        <w:t xml:space="preserve">]) </w:t>
      </w:r>
      <w:r>
        <w:rPr>
          <w:rFonts w:ascii="Book Antiqua" w:hAnsi="Book Antiqua"/>
          <w:sz w:val="32"/>
          <w:szCs w:val="32"/>
        </w:rPr>
        <w:t xml:space="preserve">+ </w:t>
      </w:r>
      <w:r>
        <w:rPr>
          <w:rFonts w:ascii="Book Antiqua" w:hAnsi="Book Antiqua"/>
          <w:i/>
          <w:sz w:val="32"/>
          <w:szCs w:val="32"/>
        </w:rPr>
        <w:t>b</w:t>
      </w:r>
      <w:r>
        <w:rPr>
          <w:rFonts w:ascii="Book Antiqua" w:hAnsi="Book Antiqua"/>
          <w:sz w:val="32"/>
          <w:szCs w:val="32"/>
        </w:rPr>
        <w:t xml:space="preserve"> (183–190</w:t>
      </w:r>
      <w:r w:rsidR="00F70F39">
        <w:rPr>
          <w:rFonts w:ascii="Book Antiqua" w:hAnsi="Book Antiqua"/>
          <w:sz w:val="32"/>
          <w:szCs w:val="32"/>
        </w:rPr>
        <w:t xml:space="preserve">, </w:t>
      </w:r>
      <w:r w:rsidR="00CB240F">
        <w:rPr>
          <w:rFonts w:ascii="Book Antiqua" w:hAnsi="Book Antiqua"/>
          <w:sz w:val="32"/>
          <w:szCs w:val="32"/>
        </w:rPr>
        <w:t>HC</w:t>
      </w:r>
      <w:r w:rsidR="00F70F39">
        <w:rPr>
          <w:rFonts w:ascii="Book Antiqua" w:hAnsi="Book Antiqua"/>
          <w:sz w:val="32"/>
          <w:szCs w:val="32"/>
        </w:rPr>
        <w:t>, [</w:t>
      </w:r>
      <w:r w:rsidR="00F70F39" w:rsidRPr="00F70F39">
        <w:rPr>
          <w:rFonts w:ascii="Book Antiqua" w:hAnsi="Book Antiqua"/>
          <w:sz w:val="32"/>
          <w:szCs w:val="32"/>
        </w:rPr>
        <w:t>2 + 2</w:t>
      </w:r>
      <w:r w:rsidR="00F70F39">
        <w:rPr>
          <w:rFonts w:ascii="Book Antiqua" w:hAnsi="Book Antiqua"/>
          <w:sz w:val="32"/>
          <w:szCs w:val="32"/>
        </w:rPr>
        <w:t>]</w:t>
      </w:r>
      <w:r w:rsidR="00F70F39" w:rsidRPr="00F70F39">
        <w:rPr>
          <w:rFonts w:ascii="Book Antiqua" w:hAnsi="Book Antiqua"/>
          <w:sz w:val="32"/>
          <w:szCs w:val="32"/>
        </w:rPr>
        <w:t xml:space="preserve"> + </w:t>
      </w:r>
      <w:r w:rsidR="00F70F39">
        <w:rPr>
          <w:rFonts w:ascii="Book Antiqua" w:hAnsi="Book Antiqua"/>
          <w:sz w:val="32"/>
          <w:szCs w:val="32"/>
        </w:rPr>
        <w:t>[</w:t>
      </w:r>
      <w:r w:rsidR="00F70F39" w:rsidRPr="00F70F39">
        <w:rPr>
          <w:rFonts w:ascii="Book Antiqua" w:hAnsi="Book Antiqua"/>
          <w:sz w:val="32"/>
          <w:szCs w:val="32"/>
        </w:rPr>
        <w:t>2 + 2</w:t>
      </w:r>
      <w:r w:rsidR="00F70F39">
        <w:rPr>
          <w:rFonts w:ascii="Book Antiqua" w:hAnsi="Book Antiqua"/>
          <w:sz w:val="32"/>
          <w:szCs w:val="32"/>
        </w:rPr>
        <w:t>])</w:t>
      </w:r>
      <w:r>
        <w:rPr>
          <w:rFonts w:ascii="Book Antiqua" w:hAnsi="Book Antiqua"/>
          <w:sz w:val="32"/>
          <w:szCs w:val="32"/>
        </w:rPr>
        <w:t>)</w:t>
      </w:r>
    </w:p>
    <w:p w:rsidR="00E65CAA" w:rsidRDefault="00E65CAA" w:rsidP="00F70F39">
      <w:pPr>
        <w:ind w:left="720" w:hanging="720"/>
        <w:rPr>
          <w:rFonts w:ascii="Book Antiqua" w:hAnsi="Book Antiqua"/>
          <w:sz w:val="32"/>
          <w:szCs w:val="32"/>
        </w:rPr>
      </w:pPr>
      <w:r>
        <w:rPr>
          <w:rFonts w:ascii="Book Antiqua" w:hAnsi="Book Antiqua"/>
          <w:sz w:val="32"/>
          <w:szCs w:val="32"/>
        </w:rPr>
        <w:t>A</w:t>
      </w:r>
      <w:r w:rsidRPr="00E65CAA">
        <w:rPr>
          <w:rFonts w:ascii="Book Antiqua" w:hAnsi="Book Antiqua"/>
          <w:b/>
          <w:i/>
          <w:sz w:val="32"/>
          <w:szCs w:val="32"/>
        </w:rPr>
        <w:t>'</w:t>
      </w:r>
      <w:r>
        <w:rPr>
          <w:rFonts w:ascii="Book Antiqua" w:hAnsi="Book Antiqua"/>
          <w:sz w:val="32"/>
          <w:szCs w:val="32"/>
        </w:rPr>
        <w:t xml:space="preserve">: </w:t>
      </w:r>
      <w:r>
        <w:rPr>
          <w:rFonts w:ascii="Book Antiqua" w:hAnsi="Book Antiqua"/>
          <w:i/>
          <w:sz w:val="32"/>
          <w:szCs w:val="32"/>
        </w:rPr>
        <w:t>a</w:t>
      </w:r>
      <w:r w:rsidRPr="00E65CAA">
        <w:rPr>
          <w:rFonts w:ascii="Book Antiqua" w:hAnsi="Book Antiqua"/>
          <w:b/>
          <w:i/>
          <w:sz w:val="32"/>
          <w:szCs w:val="32"/>
        </w:rPr>
        <w:t>'</w:t>
      </w:r>
      <w:r>
        <w:rPr>
          <w:rFonts w:ascii="Book Antiqua" w:hAnsi="Book Antiqua"/>
          <w:sz w:val="32"/>
          <w:szCs w:val="32"/>
        </w:rPr>
        <w:t xml:space="preserve"> (191–198</w:t>
      </w:r>
      <w:r w:rsidR="00F70F39">
        <w:rPr>
          <w:rFonts w:ascii="Book Antiqua" w:hAnsi="Book Antiqua"/>
          <w:sz w:val="32"/>
          <w:szCs w:val="32"/>
        </w:rPr>
        <w:t xml:space="preserve">, </w:t>
      </w:r>
      <w:r w:rsidR="00CB240F">
        <w:rPr>
          <w:rFonts w:ascii="Book Antiqua" w:hAnsi="Book Antiqua"/>
          <w:sz w:val="32"/>
          <w:szCs w:val="32"/>
        </w:rPr>
        <w:t>HC in vi</w:t>
      </w:r>
      <w:r w:rsidR="00F70F39">
        <w:rPr>
          <w:rFonts w:ascii="Book Antiqua" w:hAnsi="Book Antiqua"/>
          <w:sz w:val="32"/>
          <w:szCs w:val="32"/>
        </w:rPr>
        <w:t>, [</w:t>
      </w:r>
      <w:r w:rsidR="00F70F39" w:rsidRPr="00F70F39">
        <w:rPr>
          <w:rFonts w:ascii="Book Antiqua" w:hAnsi="Book Antiqua"/>
          <w:sz w:val="32"/>
          <w:szCs w:val="32"/>
        </w:rPr>
        <w:t>2 + 2</w:t>
      </w:r>
      <w:r w:rsidR="00F70F39">
        <w:rPr>
          <w:rFonts w:ascii="Book Antiqua" w:hAnsi="Book Antiqua"/>
          <w:sz w:val="32"/>
          <w:szCs w:val="32"/>
        </w:rPr>
        <w:t>]</w:t>
      </w:r>
      <w:r w:rsidR="00F70F39" w:rsidRPr="00F70F39">
        <w:rPr>
          <w:rFonts w:ascii="Book Antiqua" w:hAnsi="Book Antiqua"/>
          <w:sz w:val="32"/>
          <w:szCs w:val="32"/>
        </w:rPr>
        <w:t xml:space="preserve"> + </w:t>
      </w:r>
      <w:r w:rsidR="00F70F39">
        <w:rPr>
          <w:rFonts w:ascii="Book Antiqua" w:hAnsi="Book Antiqua"/>
          <w:sz w:val="32"/>
          <w:szCs w:val="32"/>
        </w:rPr>
        <w:t>[</w:t>
      </w:r>
      <w:r w:rsidR="00F70F39" w:rsidRPr="00F70F39">
        <w:rPr>
          <w:rFonts w:ascii="Book Antiqua" w:hAnsi="Book Antiqua"/>
          <w:sz w:val="32"/>
          <w:szCs w:val="32"/>
        </w:rPr>
        <w:t>2 + 2</w:t>
      </w:r>
      <w:r w:rsidR="00F70F39">
        <w:rPr>
          <w:rFonts w:ascii="Book Antiqua" w:hAnsi="Book Antiqua"/>
          <w:sz w:val="32"/>
          <w:szCs w:val="32"/>
        </w:rPr>
        <w:t>]</w:t>
      </w:r>
      <w:r>
        <w:rPr>
          <w:rFonts w:ascii="Book Antiqua" w:hAnsi="Book Antiqua"/>
          <w:sz w:val="32"/>
          <w:szCs w:val="32"/>
        </w:rPr>
        <w:t xml:space="preserve">) + </w:t>
      </w:r>
      <w:r>
        <w:rPr>
          <w:rFonts w:ascii="Book Antiqua" w:hAnsi="Book Antiqua"/>
          <w:i/>
          <w:sz w:val="32"/>
          <w:szCs w:val="32"/>
        </w:rPr>
        <w:t>b</w:t>
      </w:r>
      <w:r w:rsidRPr="00E65CAA">
        <w:rPr>
          <w:rFonts w:ascii="Book Antiqua" w:hAnsi="Book Antiqua"/>
          <w:b/>
          <w:i/>
          <w:sz w:val="32"/>
          <w:szCs w:val="32"/>
        </w:rPr>
        <w:t>'</w:t>
      </w:r>
      <w:r>
        <w:rPr>
          <w:rFonts w:ascii="Book Antiqua" w:hAnsi="Book Antiqua"/>
          <w:sz w:val="32"/>
          <w:szCs w:val="32"/>
        </w:rPr>
        <w:t xml:space="preserve"> (199–205</w:t>
      </w:r>
      <w:r w:rsidR="00F70F39">
        <w:rPr>
          <w:rFonts w:ascii="Book Antiqua" w:hAnsi="Book Antiqua"/>
          <w:sz w:val="32"/>
          <w:szCs w:val="32"/>
        </w:rPr>
        <w:t xml:space="preserve">, </w:t>
      </w:r>
      <w:r w:rsidR="00CB240F">
        <w:rPr>
          <w:rFonts w:ascii="Book Antiqua" w:hAnsi="Book Antiqua"/>
          <w:sz w:val="32"/>
          <w:szCs w:val="32"/>
        </w:rPr>
        <w:t>HC</w:t>
      </w:r>
      <w:r w:rsidR="00F70F39">
        <w:rPr>
          <w:rFonts w:ascii="Book Antiqua" w:hAnsi="Book Antiqua"/>
          <w:sz w:val="32"/>
          <w:szCs w:val="32"/>
        </w:rPr>
        <w:t xml:space="preserve">, </w:t>
      </w:r>
      <w:r w:rsidR="00F70F39" w:rsidRPr="00F70F39">
        <w:rPr>
          <w:rFonts w:ascii="Book Antiqua" w:hAnsi="Book Antiqua"/>
          <w:sz w:val="32"/>
          <w:szCs w:val="32"/>
        </w:rPr>
        <w:t>2 + 2 + 2</w:t>
      </w:r>
      <w:r>
        <w:rPr>
          <w:rFonts w:ascii="Book Antiqua" w:hAnsi="Book Antiqua"/>
          <w:sz w:val="32"/>
          <w:szCs w:val="32"/>
        </w:rPr>
        <w:t>)</w:t>
      </w:r>
    </w:p>
    <w:p w:rsidR="002F49D1" w:rsidRDefault="002F49D1" w:rsidP="00F70F39">
      <w:pPr>
        <w:ind w:left="720" w:hanging="720"/>
        <w:rPr>
          <w:rFonts w:ascii="Book Antiqua" w:hAnsi="Book Antiqua"/>
          <w:sz w:val="32"/>
          <w:szCs w:val="32"/>
        </w:rPr>
      </w:pPr>
      <w:r>
        <w:rPr>
          <w:rFonts w:ascii="Book Antiqua" w:hAnsi="Book Antiqua"/>
          <w:sz w:val="32"/>
          <w:szCs w:val="32"/>
        </w:rPr>
        <w:t xml:space="preserve">B: </w:t>
      </w:r>
      <w:r>
        <w:rPr>
          <w:rFonts w:ascii="Book Antiqua" w:hAnsi="Book Antiqua"/>
          <w:i/>
          <w:sz w:val="32"/>
          <w:szCs w:val="32"/>
        </w:rPr>
        <w:t>c</w:t>
      </w:r>
      <w:r>
        <w:rPr>
          <w:rFonts w:ascii="Book Antiqua" w:hAnsi="Book Antiqua"/>
          <w:sz w:val="32"/>
          <w:szCs w:val="32"/>
        </w:rPr>
        <w:t xml:space="preserve"> (205–221</w:t>
      </w:r>
      <w:r w:rsidR="00F70F39">
        <w:rPr>
          <w:rFonts w:ascii="Book Antiqua" w:hAnsi="Book Antiqua"/>
          <w:sz w:val="32"/>
          <w:szCs w:val="32"/>
        </w:rPr>
        <w:t xml:space="preserve">, </w:t>
      </w:r>
      <w:r w:rsidR="00CB240F">
        <w:rPr>
          <w:rFonts w:ascii="Book Antiqua" w:hAnsi="Book Antiqua"/>
          <w:sz w:val="32"/>
          <w:szCs w:val="32"/>
        </w:rPr>
        <w:t>PAC</w:t>
      </w:r>
      <w:r w:rsidR="00F70F39">
        <w:rPr>
          <w:rFonts w:ascii="Book Antiqua" w:hAnsi="Book Antiqua"/>
          <w:sz w:val="32"/>
          <w:szCs w:val="32"/>
        </w:rPr>
        <w:t xml:space="preserve">, </w:t>
      </w:r>
      <w:r w:rsidR="00F70F39" w:rsidRPr="00F70F39">
        <w:rPr>
          <w:rFonts w:ascii="Book Antiqua" w:hAnsi="Book Antiqua"/>
          <w:sz w:val="32"/>
          <w:szCs w:val="32"/>
        </w:rPr>
        <w:t xml:space="preserve">1 + </w:t>
      </w:r>
      <w:r w:rsidR="00F70F39">
        <w:rPr>
          <w:rFonts w:ascii="Book Antiqua" w:hAnsi="Book Antiqua"/>
          <w:sz w:val="32"/>
          <w:szCs w:val="32"/>
        </w:rPr>
        <w:t>[</w:t>
      </w:r>
      <w:r w:rsidR="00F70F39" w:rsidRPr="00F70F39">
        <w:rPr>
          <w:rFonts w:ascii="Book Antiqua" w:hAnsi="Book Antiqua"/>
          <w:sz w:val="32"/>
          <w:szCs w:val="32"/>
        </w:rPr>
        <w:t>2 + 2</w:t>
      </w:r>
      <w:r w:rsidR="00F70F39">
        <w:rPr>
          <w:rFonts w:ascii="Book Antiqua" w:hAnsi="Book Antiqua"/>
          <w:sz w:val="32"/>
          <w:szCs w:val="32"/>
        </w:rPr>
        <w:t>]</w:t>
      </w:r>
      <w:r w:rsidR="00F70F39" w:rsidRPr="00F70F39">
        <w:rPr>
          <w:rFonts w:ascii="Book Antiqua" w:hAnsi="Book Antiqua"/>
          <w:sz w:val="32"/>
          <w:szCs w:val="32"/>
        </w:rPr>
        <w:t xml:space="preserve"> + 2 + </w:t>
      </w:r>
      <w:r w:rsidR="00F70F39">
        <w:rPr>
          <w:rFonts w:ascii="Book Antiqua" w:hAnsi="Book Antiqua"/>
          <w:sz w:val="32"/>
          <w:szCs w:val="32"/>
        </w:rPr>
        <w:t>[</w:t>
      </w:r>
      <w:r w:rsidR="00F70F39" w:rsidRPr="00F70F39">
        <w:rPr>
          <w:rFonts w:ascii="Book Antiqua" w:hAnsi="Book Antiqua"/>
          <w:sz w:val="32"/>
          <w:szCs w:val="32"/>
        </w:rPr>
        <w:t>2 + 1 + 4</w:t>
      </w:r>
      <w:r w:rsidR="00F70F39">
        <w:rPr>
          <w:rFonts w:ascii="Book Antiqua" w:hAnsi="Book Antiqua"/>
          <w:sz w:val="32"/>
          <w:szCs w:val="32"/>
        </w:rPr>
        <w:t>]</w:t>
      </w:r>
      <w:r w:rsidR="00F70F39" w:rsidRPr="00F70F39">
        <w:rPr>
          <w:rFonts w:ascii="Book Antiqua" w:hAnsi="Book Antiqua"/>
          <w:sz w:val="32"/>
          <w:szCs w:val="32"/>
        </w:rPr>
        <w:t xml:space="preserve"> + 3</w:t>
      </w:r>
      <w:r>
        <w:rPr>
          <w:rFonts w:ascii="Book Antiqua" w:hAnsi="Book Antiqua"/>
          <w:sz w:val="32"/>
          <w:szCs w:val="32"/>
        </w:rPr>
        <w:t xml:space="preserve">) + </w:t>
      </w:r>
      <w:r>
        <w:rPr>
          <w:rFonts w:ascii="Book Antiqua" w:hAnsi="Book Antiqua"/>
          <w:i/>
          <w:sz w:val="32"/>
          <w:szCs w:val="32"/>
        </w:rPr>
        <w:t>c</w:t>
      </w:r>
      <w:r w:rsidRPr="00E65CAA">
        <w:rPr>
          <w:rFonts w:ascii="Book Antiqua" w:hAnsi="Book Antiqua"/>
          <w:b/>
          <w:i/>
          <w:sz w:val="32"/>
          <w:szCs w:val="32"/>
        </w:rPr>
        <w:t>'</w:t>
      </w:r>
      <w:r>
        <w:rPr>
          <w:rFonts w:ascii="Book Antiqua" w:hAnsi="Book Antiqua"/>
          <w:sz w:val="32"/>
          <w:szCs w:val="32"/>
        </w:rPr>
        <w:t xml:space="preserve"> (222–238</w:t>
      </w:r>
      <w:r w:rsidR="00F70F39">
        <w:rPr>
          <w:rFonts w:ascii="Book Antiqua" w:hAnsi="Book Antiqua"/>
          <w:sz w:val="32"/>
          <w:szCs w:val="32"/>
        </w:rPr>
        <w:t xml:space="preserve">, </w:t>
      </w:r>
      <w:r w:rsidR="00CB240F">
        <w:rPr>
          <w:rFonts w:ascii="Book Antiqua" w:hAnsi="Book Antiqua"/>
          <w:sz w:val="32"/>
          <w:szCs w:val="32"/>
        </w:rPr>
        <w:t>PAC</w:t>
      </w:r>
      <w:r w:rsidR="00F70F39">
        <w:rPr>
          <w:rFonts w:ascii="Book Antiqua" w:hAnsi="Book Antiqua"/>
          <w:sz w:val="32"/>
          <w:szCs w:val="32"/>
        </w:rPr>
        <w:t>, [</w:t>
      </w:r>
      <w:r w:rsidR="00F70F39" w:rsidRPr="00F70F39">
        <w:rPr>
          <w:rFonts w:ascii="Book Antiqua" w:hAnsi="Book Antiqua"/>
          <w:sz w:val="32"/>
          <w:szCs w:val="32"/>
        </w:rPr>
        <w:t>2 + 2</w:t>
      </w:r>
      <w:r w:rsidR="00F70F39">
        <w:rPr>
          <w:rFonts w:ascii="Book Antiqua" w:hAnsi="Book Antiqua"/>
          <w:sz w:val="32"/>
          <w:szCs w:val="32"/>
        </w:rPr>
        <w:t>]</w:t>
      </w:r>
      <w:r w:rsidR="00F70F39" w:rsidRPr="00F70F39">
        <w:rPr>
          <w:rFonts w:ascii="Book Antiqua" w:hAnsi="Book Antiqua"/>
          <w:sz w:val="32"/>
          <w:szCs w:val="32"/>
        </w:rPr>
        <w:t xml:space="preserve"> + </w:t>
      </w:r>
      <w:r w:rsidR="00F70F39">
        <w:rPr>
          <w:rFonts w:ascii="Book Antiqua" w:hAnsi="Book Antiqua"/>
          <w:sz w:val="32"/>
          <w:szCs w:val="32"/>
        </w:rPr>
        <w:t>[</w:t>
      </w:r>
      <w:r w:rsidR="00F70F39" w:rsidRPr="00F70F39">
        <w:rPr>
          <w:rFonts w:ascii="Book Antiqua" w:hAnsi="Book Antiqua"/>
          <w:sz w:val="32"/>
          <w:szCs w:val="32"/>
        </w:rPr>
        <w:t>2 + 2</w:t>
      </w:r>
      <w:r w:rsidR="00F70F39">
        <w:rPr>
          <w:rFonts w:ascii="Book Antiqua" w:hAnsi="Book Antiqua"/>
          <w:sz w:val="32"/>
          <w:szCs w:val="32"/>
        </w:rPr>
        <w:t>]</w:t>
      </w:r>
      <w:r w:rsidR="00F70F39" w:rsidRPr="00F70F39">
        <w:rPr>
          <w:rFonts w:ascii="Book Antiqua" w:hAnsi="Book Antiqua"/>
          <w:sz w:val="32"/>
          <w:szCs w:val="32"/>
        </w:rPr>
        <w:t xml:space="preserve"> + </w:t>
      </w:r>
      <w:r w:rsidR="00F70F39">
        <w:rPr>
          <w:rFonts w:ascii="Book Antiqua" w:hAnsi="Book Antiqua"/>
          <w:sz w:val="32"/>
          <w:szCs w:val="32"/>
        </w:rPr>
        <w:t>[</w:t>
      </w:r>
      <w:r w:rsidR="00F70F39" w:rsidRPr="00F70F39">
        <w:rPr>
          <w:rFonts w:ascii="Book Antiqua" w:hAnsi="Book Antiqua"/>
          <w:sz w:val="32"/>
          <w:szCs w:val="32"/>
        </w:rPr>
        <w:t>4 + 4</w:t>
      </w:r>
      <w:r w:rsidR="00F70F39">
        <w:rPr>
          <w:rFonts w:ascii="Book Antiqua" w:hAnsi="Book Antiqua"/>
          <w:sz w:val="32"/>
          <w:szCs w:val="32"/>
        </w:rPr>
        <w:t>]</w:t>
      </w:r>
      <w:r>
        <w:rPr>
          <w:rFonts w:ascii="Book Antiqua" w:hAnsi="Book Antiqua"/>
          <w:sz w:val="32"/>
          <w:szCs w:val="32"/>
        </w:rPr>
        <w:t>)</w:t>
      </w:r>
    </w:p>
    <w:p w:rsidR="002F49D1" w:rsidRDefault="002F49D1" w:rsidP="00FD370D">
      <w:pPr>
        <w:rPr>
          <w:rFonts w:ascii="Book Antiqua" w:hAnsi="Book Antiqua"/>
          <w:szCs w:val="24"/>
        </w:rPr>
      </w:pPr>
    </w:p>
    <w:p w:rsidR="00FD370D" w:rsidRDefault="002F49D1" w:rsidP="00C20E29">
      <w:pPr>
        <w:jc w:val="both"/>
        <w:rPr>
          <w:rFonts w:ascii="Book Antiqua" w:hAnsi="Book Antiqua"/>
          <w:szCs w:val="24"/>
        </w:rPr>
      </w:pPr>
      <w:r>
        <w:rPr>
          <w:rFonts w:ascii="Book Antiqua" w:hAnsi="Book Antiqua"/>
          <w:szCs w:val="24"/>
        </w:rPr>
        <w:t>The lush</w:t>
      </w:r>
      <w:r w:rsidRPr="002F49D1">
        <w:rPr>
          <w:rFonts w:ascii="Book Antiqua" w:hAnsi="Book Antiqua"/>
          <w:szCs w:val="24"/>
        </w:rPr>
        <w:t>, intimate style</w:t>
      </w:r>
      <w:r>
        <w:rPr>
          <w:rFonts w:ascii="Book Antiqua" w:hAnsi="Book Antiqua"/>
          <w:szCs w:val="24"/>
        </w:rPr>
        <w:t xml:space="preserve">, particularly the pulsing horn accompaniment and the every-two-bars suspensions, give this topic a distinctive character, strongly contrasted with the initial </w:t>
      </w:r>
      <w:r w:rsidRPr="0080088E">
        <w:rPr>
          <w:rFonts w:ascii="Book Antiqua" w:hAnsi="Book Antiqua"/>
          <w:szCs w:val="24"/>
        </w:rPr>
        <w:t>Σ</w:t>
      </w:r>
      <w:r>
        <w:rPr>
          <w:rFonts w:ascii="Book Antiqua" w:hAnsi="Book Antiqua"/>
          <w:szCs w:val="24"/>
        </w:rPr>
        <w:t xml:space="preserve"> topic.</w:t>
      </w:r>
      <w:r w:rsidRPr="002F49D1">
        <w:rPr>
          <w:rFonts w:ascii="Book Antiqua" w:hAnsi="Book Antiqua"/>
          <w:szCs w:val="24"/>
        </w:rPr>
        <w:t xml:space="preserve"> </w:t>
      </w:r>
      <w:r>
        <w:rPr>
          <w:rFonts w:ascii="Book Antiqua" w:hAnsi="Book Antiqua"/>
          <w:szCs w:val="24"/>
        </w:rPr>
        <w:t>The violins enter in D</w:t>
      </w:r>
      <w:r w:rsidRPr="00340E20">
        <w:rPr>
          <w:rFonts w:ascii="Arial Unicode MS" w:eastAsia="Arial Unicode MS" w:hAnsi="Arial Unicode MS" w:cs="Arial Unicode MS" w:hint="eastAsia"/>
          <w:szCs w:val="24"/>
        </w:rPr>
        <w:t>♭</w:t>
      </w:r>
      <w:r>
        <w:rPr>
          <w:rFonts w:ascii="Book Antiqua" w:eastAsia="Arial Unicode MS" w:hAnsi="Book Antiqua" w:cs="Arial Unicode MS"/>
          <w:szCs w:val="24"/>
        </w:rPr>
        <w:t xml:space="preserve"> major,</w:t>
      </w:r>
      <w:r>
        <w:rPr>
          <w:rFonts w:ascii="Book Antiqua" w:hAnsi="Book Antiqua"/>
          <w:szCs w:val="24"/>
        </w:rPr>
        <w:t xml:space="preserve"> VI of the movement’s original key, singing a love song on the </w:t>
      </w:r>
      <w:r w:rsidRPr="002F49D1">
        <w:rPr>
          <w:rFonts w:ascii="Book Antiqua" w:hAnsi="Book Antiqua"/>
          <w:szCs w:val="24"/>
        </w:rPr>
        <w:t>θ</w:t>
      </w:r>
      <w:r>
        <w:rPr>
          <w:rFonts w:ascii="Book Antiqua" w:hAnsi="Book Antiqua"/>
          <w:szCs w:val="24"/>
        </w:rPr>
        <w:t xml:space="preserve"> motive. The shifting, yearning harmonies manipulate the listener’s emotions </w:t>
      </w:r>
      <w:r w:rsidR="00174AEF">
        <w:rPr>
          <w:rFonts w:ascii="Book Antiqua" w:hAnsi="Book Antiqua"/>
          <w:szCs w:val="24"/>
        </w:rPr>
        <w:t>as the line soars up high or down low, and the cadences are kept half or imperfect to keep the music moving.</w:t>
      </w:r>
    </w:p>
    <w:p w:rsidR="00174AEF" w:rsidRDefault="00174AEF" w:rsidP="00C20E29">
      <w:pPr>
        <w:ind w:firstLine="720"/>
        <w:jc w:val="both"/>
        <w:rPr>
          <w:rFonts w:ascii="Book Antiqua" w:hAnsi="Book Antiqua"/>
          <w:szCs w:val="24"/>
        </w:rPr>
      </w:pPr>
      <w:r>
        <w:rPr>
          <w:rFonts w:ascii="Book Antiqua" w:hAnsi="Book Antiqua"/>
          <w:szCs w:val="24"/>
        </w:rPr>
        <w:t xml:space="preserve">In the </w:t>
      </w:r>
      <w:r w:rsidRPr="00174AEF">
        <w:rPr>
          <w:rFonts w:ascii="Book Antiqua" w:hAnsi="Book Antiqua"/>
          <w:i/>
          <w:szCs w:val="24"/>
        </w:rPr>
        <w:t>b</w:t>
      </w:r>
      <w:r w:rsidRPr="00174AEF">
        <w:rPr>
          <w:rFonts w:ascii="Book Antiqua" w:hAnsi="Book Antiqua"/>
          <w:b/>
          <w:i/>
          <w:szCs w:val="24"/>
        </w:rPr>
        <w:t>'</w:t>
      </w:r>
      <w:r>
        <w:rPr>
          <w:rFonts w:ascii="Book Antiqua" w:hAnsi="Book Antiqua"/>
          <w:szCs w:val="24"/>
        </w:rPr>
        <w:t xml:space="preserve"> phrase, the melody soars up high lik in the </w:t>
      </w:r>
      <w:r>
        <w:rPr>
          <w:rFonts w:ascii="Book Antiqua" w:hAnsi="Book Antiqua"/>
          <w:i/>
          <w:szCs w:val="24"/>
        </w:rPr>
        <w:t>b</w:t>
      </w:r>
      <w:r>
        <w:rPr>
          <w:rFonts w:ascii="Book Antiqua" w:hAnsi="Book Antiqua"/>
          <w:szCs w:val="24"/>
        </w:rPr>
        <w:t xml:space="preserve"> phrase but begins oscillating on the rhythm in bars 3–4 of the </w:t>
      </w:r>
      <w:r w:rsidRPr="002F49D1">
        <w:rPr>
          <w:rFonts w:ascii="Book Antiqua" w:hAnsi="Book Antiqua"/>
          <w:szCs w:val="24"/>
        </w:rPr>
        <w:t>θ</w:t>
      </w:r>
      <w:r>
        <w:rPr>
          <w:rFonts w:ascii="Book Antiqua" w:hAnsi="Book Antiqua"/>
          <w:szCs w:val="24"/>
        </w:rPr>
        <w:t xml:space="preserve"> motive </w:t>
      </w:r>
      <w:r w:rsidR="00FE6DF1">
        <w:rPr>
          <w:rFonts w:ascii="Book Antiqua" w:hAnsi="Book Antiqua"/>
          <w:szCs w:val="24"/>
        </w:rPr>
        <w:t>(rhythmically reduced</w:t>
      </w:r>
      <w:r>
        <w:rPr>
          <w:rFonts w:ascii="Book Antiqua" w:hAnsi="Book Antiqua"/>
          <w:szCs w:val="24"/>
        </w:rPr>
        <w:t xml:space="preserve"> by a factor of two—the music gets more intense and seems to be going somewhere, but then the violins descend ineffectually</w:t>
      </w:r>
      <w:r w:rsidR="00FE6DF1">
        <w:rPr>
          <w:rFonts w:ascii="Book Antiqua" w:hAnsi="Book Antiqua"/>
          <w:szCs w:val="24"/>
        </w:rPr>
        <w:t xml:space="preserve"> and prematurely</w:t>
      </w:r>
      <w:r>
        <w:rPr>
          <w:rFonts w:ascii="Book Antiqua" w:hAnsi="Book Antiqua"/>
          <w:szCs w:val="24"/>
        </w:rPr>
        <w:t xml:space="preserve"> down the scale and land on the </w:t>
      </w:r>
      <w:r>
        <w:rPr>
          <w:rFonts w:ascii="Book Antiqua" w:hAnsi="Book Antiqua"/>
          <w:i/>
          <w:szCs w:val="24"/>
        </w:rPr>
        <w:t>c</w:t>
      </w:r>
      <w:r>
        <w:rPr>
          <w:rFonts w:ascii="Book Antiqua" w:hAnsi="Book Antiqua"/>
          <w:szCs w:val="24"/>
        </w:rPr>
        <w:t xml:space="preserve"> phrase</w:t>
      </w:r>
      <w:r w:rsidR="00FE6DF1">
        <w:rPr>
          <w:rFonts w:ascii="Book Antiqua" w:hAnsi="Book Antiqua"/>
          <w:szCs w:val="24"/>
        </w:rPr>
        <w:t xml:space="preserve"> after only 6 measures. </w:t>
      </w:r>
      <w:r>
        <w:rPr>
          <w:rFonts w:ascii="Book Antiqua" w:hAnsi="Book Antiqua"/>
          <w:szCs w:val="24"/>
        </w:rPr>
        <w:t>In the introduction and first group, we saw the satisfying resolution of a V</w:t>
      </w:r>
      <w:r>
        <w:rPr>
          <w:rFonts w:ascii="Book Antiqua" w:hAnsi="Book Antiqua"/>
          <w:szCs w:val="24"/>
          <w:vertAlign w:val="superscript"/>
        </w:rPr>
        <w:t>9</w:t>
      </w:r>
      <w:r>
        <w:rPr>
          <w:rFonts w:ascii="Book Antiqua" w:hAnsi="Book Antiqua"/>
          <w:szCs w:val="24"/>
        </w:rPr>
        <w:t xml:space="preserve"> in m. 25 delayed until the cadence in m. 106; now in the second group, the expectation created by that intensity is similarly delayed, this time to the melodic line in 210</w:t>
      </w:r>
      <w:r w:rsidR="00FE6DF1">
        <w:rPr>
          <w:rFonts w:ascii="Book Antiqua" w:hAnsi="Book Antiqua"/>
          <w:szCs w:val="24"/>
        </w:rPr>
        <w:t xml:space="preserve">. This time the violins start as if from the pickup to m. 203, but they continue intensifying in a way they did not before. The resulting 17-bar phrase includes a 5-bar prefix (mm. 205–209), a 7-bar insertion by repetition (mm. 212–218), and two measures that are a written-out ritardando by a factor of two (mm. 219–220), leaving an underlying 4-bar phrase that completes the prematurely ended </w:t>
      </w:r>
      <w:r w:rsidR="00FE6DF1">
        <w:rPr>
          <w:rFonts w:ascii="Book Antiqua" w:hAnsi="Book Antiqua"/>
          <w:i/>
          <w:szCs w:val="24"/>
        </w:rPr>
        <w:t>b</w:t>
      </w:r>
      <w:r w:rsidR="00FE6DF1" w:rsidRPr="00174AEF">
        <w:rPr>
          <w:rFonts w:ascii="Book Antiqua" w:hAnsi="Book Antiqua"/>
          <w:b/>
          <w:i/>
          <w:szCs w:val="24"/>
        </w:rPr>
        <w:t>'</w:t>
      </w:r>
      <w:r w:rsidR="00FE6DF1">
        <w:rPr>
          <w:rFonts w:ascii="Book Antiqua" w:hAnsi="Book Antiqua"/>
          <w:szCs w:val="24"/>
        </w:rPr>
        <w:t xml:space="preserve"> phrase with an immensely satisfying perfect authentic cadence in m. 221.</w:t>
      </w:r>
    </w:p>
    <w:p w:rsidR="00174AEF" w:rsidRPr="002F49D1" w:rsidRDefault="00FE6DF1" w:rsidP="00C20E29">
      <w:pPr>
        <w:ind w:firstLine="720"/>
        <w:jc w:val="both"/>
        <w:rPr>
          <w:rFonts w:ascii="Book Antiqua" w:hAnsi="Book Antiqua"/>
          <w:szCs w:val="24"/>
        </w:rPr>
      </w:pPr>
      <w:r>
        <w:rPr>
          <w:rFonts w:ascii="Book Antiqua" w:hAnsi="Book Antiqua"/>
          <w:szCs w:val="24"/>
        </w:rPr>
        <w:t xml:space="preserve">Afterwards, the </w:t>
      </w:r>
      <w:r w:rsidRPr="00FE6DF1">
        <w:rPr>
          <w:rFonts w:ascii="Book Antiqua" w:hAnsi="Book Antiqua"/>
          <w:i/>
          <w:szCs w:val="24"/>
        </w:rPr>
        <w:t>c</w:t>
      </w:r>
      <w:r w:rsidRPr="00FE6DF1">
        <w:rPr>
          <w:rFonts w:ascii="Book Antiqua" w:hAnsi="Book Antiqua"/>
          <w:b/>
          <w:i/>
          <w:szCs w:val="24"/>
        </w:rPr>
        <w:t>'</w:t>
      </w:r>
      <w:r>
        <w:rPr>
          <w:rFonts w:ascii="Book Antiqua" w:hAnsi="Book Antiqua"/>
          <w:szCs w:val="24"/>
        </w:rPr>
        <w:t xml:space="preserve"> moves through another written-out oscillating ritardando</w:t>
      </w:r>
      <w:r w:rsidR="00911393">
        <w:rPr>
          <w:rFonts w:ascii="Book Antiqua" w:hAnsi="Book Antiqua"/>
          <w:szCs w:val="24"/>
        </w:rPr>
        <w:t xml:space="preserve"> (including a cadence that is </w:t>
      </w:r>
      <w:r w:rsidR="00616539">
        <w:rPr>
          <w:rFonts w:ascii="Book Antiqua" w:hAnsi="Book Antiqua"/>
          <w:szCs w:val="24"/>
        </w:rPr>
        <w:t>not really a cadence because this whole subphrase has a pedal</w:t>
      </w:r>
      <w:r>
        <w:rPr>
          <w:rFonts w:ascii="Book Antiqua" w:hAnsi="Book Antiqua"/>
          <w:szCs w:val="24"/>
        </w:rPr>
        <w:t xml:space="preserve"> D</w:t>
      </w:r>
      <w:r w:rsidRPr="00340E20">
        <w:rPr>
          <w:rFonts w:ascii="Arial Unicode MS" w:eastAsia="Arial Unicode MS" w:hAnsi="Arial Unicode MS" w:cs="Arial Unicode MS" w:hint="eastAsia"/>
          <w:szCs w:val="24"/>
        </w:rPr>
        <w:t>♭</w:t>
      </w:r>
      <w:r w:rsidR="00616539">
        <w:rPr>
          <w:rFonts w:ascii="Book Antiqua" w:eastAsia="Arial Unicode MS" w:hAnsi="Book Antiqua" w:cs="Arial Unicode MS"/>
          <w:szCs w:val="24"/>
        </w:rPr>
        <w:t xml:space="preserve">) to </w:t>
      </w:r>
      <w:r>
        <w:rPr>
          <w:rFonts w:ascii="Book Antiqua" w:eastAsia="Arial Unicode MS" w:hAnsi="Book Antiqua" w:cs="Arial Unicode MS"/>
          <w:szCs w:val="24"/>
        </w:rPr>
        <w:t>where the development starts.</w:t>
      </w:r>
    </w:p>
    <w:p w:rsidR="009803CC" w:rsidRPr="009803CC" w:rsidRDefault="009803CC" w:rsidP="009803CC">
      <w:pPr>
        <w:rPr>
          <w:rFonts w:ascii="Book Antiqua" w:hAnsi="Book Antiqua"/>
          <w:szCs w:val="24"/>
        </w:rPr>
      </w:pPr>
    </w:p>
    <w:p w:rsidR="007549EE" w:rsidRDefault="009803CC" w:rsidP="005467E8">
      <w:pPr>
        <w:tabs>
          <w:tab w:val="left" w:pos="0"/>
          <w:tab w:val="left" w:pos="360"/>
        </w:tabs>
        <w:ind w:left="-360"/>
        <w:rPr>
          <w:rFonts w:ascii="Book Antiqua" w:hAnsi="Book Antiqua"/>
          <w:sz w:val="40"/>
          <w:szCs w:val="40"/>
        </w:rPr>
      </w:pPr>
      <w:r>
        <w:rPr>
          <w:rFonts w:ascii="Book Antiqua" w:hAnsi="Book Antiqua"/>
          <w:sz w:val="40"/>
          <w:szCs w:val="40"/>
          <w:u w:val="single"/>
        </w:rPr>
        <w:tab/>
      </w:r>
      <w:r>
        <w:rPr>
          <w:rFonts w:ascii="Book Antiqua" w:hAnsi="Book Antiqua"/>
          <w:sz w:val="40"/>
          <w:szCs w:val="40"/>
          <w:u w:val="single"/>
        </w:rPr>
        <w:tab/>
        <w:t>DEVELOPMENT</w:t>
      </w:r>
      <w:r w:rsidR="004562D1">
        <w:rPr>
          <w:rFonts w:ascii="Book Antiqua" w:hAnsi="Book Antiqua"/>
          <w:sz w:val="40"/>
          <w:szCs w:val="40"/>
          <w:u w:val="single"/>
        </w:rPr>
        <w:t xml:space="preserve"> (mm. 238–3</w:t>
      </w:r>
      <w:r w:rsidR="008350D9">
        <w:rPr>
          <w:rFonts w:ascii="Book Antiqua" w:hAnsi="Book Antiqua"/>
          <w:sz w:val="40"/>
          <w:szCs w:val="40"/>
          <w:u w:val="single"/>
        </w:rPr>
        <w:t>6</w:t>
      </w:r>
      <w:r w:rsidR="004562D1">
        <w:rPr>
          <w:rFonts w:ascii="Book Antiqua" w:hAnsi="Book Antiqua"/>
          <w:sz w:val="40"/>
          <w:szCs w:val="40"/>
          <w:u w:val="single"/>
        </w:rPr>
        <w:t>9)</w:t>
      </w:r>
      <w:r w:rsidR="007549EE" w:rsidRPr="007549EE">
        <w:rPr>
          <w:rFonts w:ascii="Book Antiqua" w:hAnsi="Book Antiqua"/>
          <w:sz w:val="40"/>
          <w:szCs w:val="40"/>
        </w:rPr>
        <w:t xml:space="preserve"> </w:t>
      </w:r>
    </w:p>
    <w:p w:rsidR="007549EE" w:rsidRDefault="007549EE" w:rsidP="007549EE">
      <w:pPr>
        <w:ind w:left="-360"/>
        <w:rPr>
          <w:rFonts w:ascii="Book Antiqua" w:hAnsi="Book Antiqua"/>
          <w:sz w:val="40"/>
          <w:szCs w:val="40"/>
        </w:rPr>
      </w:pPr>
      <w:r>
        <w:rPr>
          <w:rFonts w:ascii="Book Antiqua" w:hAnsi="Book Antiqua"/>
          <w:sz w:val="40"/>
          <w:szCs w:val="40"/>
        </w:rPr>
        <w:t>Approaching Point of Furthest Remove</w:t>
      </w:r>
      <w:r w:rsidRPr="00A62747">
        <w:rPr>
          <w:rFonts w:ascii="Book Antiqua" w:hAnsi="Book Antiqua"/>
          <w:sz w:val="40"/>
          <w:szCs w:val="40"/>
        </w:rPr>
        <w:t xml:space="preserve"> (</w:t>
      </w:r>
      <w:r w:rsidR="008350D9">
        <w:rPr>
          <w:rFonts w:ascii="Book Antiqua" w:hAnsi="Book Antiqua"/>
          <w:sz w:val="40"/>
          <w:szCs w:val="40"/>
        </w:rPr>
        <w:t>238–289</w:t>
      </w:r>
      <w:r w:rsidRPr="00A62747">
        <w:rPr>
          <w:rFonts w:ascii="Book Antiqua" w:hAnsi="Book Antiqua"/>
          <w:sz w:val="40"/>
          <w:szCs w:val="40"/>
        </w:rPr>
        <w:t>)</w:t>
      </w:r>
    </w:p>
    <w:p w:rsidR="007549EE" w:rsidRDefault="007549EE" w:rsidP="007549EE">
      <w:pPr>
        <w:rPr>
          <w:rFonts w:ascii="Book Antiqua" w:hAnsi="Book Antiqua"/>
          <w:sz w:val="32"/>
          <w:szCs w:val="32"/>
        </w:rPr>
      </w:pPr>
      <w:r w:rsidRPr="005C1B3F">
        <w:rPr>
          <w:rFonts w:ascii="Book Antiqua" w:hAnsi="Book Antiqua"/>
          <w:sz w:val="32"/>
          <w:szCs w:val="32"/>
        </w:rPr>
        <w:t>A</w:t>
      </w:r>
      <w:r>
        <w:rPr>
          <w:rFonts w:ascii="Book Antiqua" w:hAnsi="Book Antiqua"/>
          <w:sz w:val="32"/>
          <w:szCs w:val="32"/>
        </w:rPr>
        <w:t>:</w:t>
      </w:r>
      <w:r w:rsidR="002D7099">
        <w:rPr>
          <w:rFonts w:ascii="Book Antiqua" w:hAnsi="Book Antiqua"/>
          <w:sz w:val="32"/>
          <w:szCs w:val="32"/>
        </w:rPr>
        <w:t xml:space="preserve"> 238–253, sph, [</w:t>
      </w:r>
      <w:r w:rsidR="002D7099" w:rsidRPr="002D7099">
        <w:rPr>
          <w:rFonts w:ascii="Book Antiqua" w:hAnsi="Book Antiqua"/>
          <w:sz w:val="32"/>
          <w:szCs w:val="32"/>
        </w:rPr>
        <w:t>2 + 2</w:t>
      </w:r>
      <w:r w:rsidR="002D7099">
        <w:rPr>
          <w:rFonts w:ascii="Book Antiqua" w:hAnsi="Book Antiqua"/>
          <w:sz w:val="32"/>
          <w:szCs w:val="32"/>
        </w:rPr>
        <w:t>]</w:t>
      </w:r>
      <w:r w:rsidR="002D7099" w:rsidRPr="002D7099">
        <w:rPr>
          <w:rFonts w:ascii="Book Antiqua" w:hAnsi="Book Antiqua"/>
          <w:sz w:val="32"/>
          <w:szCs w:val="32"/>
        </w:rPr>
        <w:t xml:space="preserve"> + 1 + 2 + 3 + </w:t>
      </w:r>
      <w:r w:rsidR="002D7099">
        <w:rPr>
          <w:rFonts w:ascii="Book Antiqua" w:hAnsi="Book Antiqua"/>
          <w:sz w:val="32"/>
          <w:szCs w:val="32"/>
        </w:rPr>
        <w:t>[</w:t>
      </w:r>
      <w:r w:rsidR="002D7099" w:rsidRPr="002D7099">
        <w:rPr>
          <w:rFonts w:ascii="Book Antiqua" w:hAnsi="Book Antiqua"/>
          <w:sz w:val="32"/>
          <w:szCs w:val="32"/>
        </w:rPr>
        <w:t>2 + 2</w:t>
      </w:r>
      <w:r w:rsidR="002D7099">
        <w:rPr>
          <w:rFonts w:ascii="Book Antiqua" w:hAnsi="Book Antiqua"/>
          <w:sz w:val="32"/>
          <w:szCs w:val="32"/>
        </w:rPr>
        <w:t>]</w:t>
      </w:r>
      <w:r w:rsidR="002D7099" w:rsidRPr="002D7099">
        <w:rPr>
          <w:rFonts w:ascii="Book Antiqua" w:hAnsi="Book Antiqua"/>
          <w:sz w:val="32"/>
          <w:szCs w:val="32"/>
        </w:rPr>
        <w:t xml:space="preserve"> + 2</w:t>
      </w:r>
    </w:p>
    <w:p w:rsidR="007549EE" w:rsidRDefault="007549EE" w:rsidP="00FC2E7D">
      <w:pPr>
        <w:ind w:left="720" w:hanging="720"/>
        <w:rPr>
          <w:rFonts w:ascii="Book Antiqua" w:hAnsi="Book Antiqua" w:hint="eastAsia"/>
          <w:sz w:val="32"/>
          <w:szCs w:val="32"/>
        </w:rPr>
      </w:pPr>
      <w:r>
        <w:rPr>
          <w:rFonts w:ascii="Book Antiqua" w:hAnsi="Book Antiqua"/>
          <w:sz w:val="32"/>
          <w:szCs w:val="32"/>
        </w:rPr>
        <w:t xml:space="preserve">B: </w:t>
      </w:r>
      <w:r>
        <w:rPr>
          <w:rFonts w:ascii="Book Antiqua" w:hAnsi="Book Antiqua"/>
          <w:i/>
          <w:sz w:val="32"/>
          <w:szCs w:val="32"/>
        </w:rPr>
        <w:t>a</w:t>
      </w:r>
      <w:r>
        <w:rPr>
          <w:rFonts w:ascii="Book Antiqua" w:hAnsi="Book Antiqua"/>
          <w:sz w:val="32"/>
          <w:szCs w:val="32"/>
        </w:rPr>
        <w:t xml:space="preserve"> (</w:t>
      </w:r>
      <w:r w:rsidR="00FC2E7D">
        <w:rPr>
          <w:rFonts w:ascii="Book Antiqua" w:hAnsi="Book Antiqua"/>
          <w:sz w:val="32"/>
          <w:szCs w:val="32"/>
        </w:rPr>
        <w:t>254–273, sph, [4 + 4] + [2 + 2]</w:t>
      </w:r>
      <w:r w:rsidR="00FC2E7D" w:rsidRPr="00FC2E7D">
        <w:rPr>
          <w:rFonts w:ascii="Book Antiqua" w:hAnsi="Book Antiqua"/>
          <w:sz w:val="32"/>
          <w:szCs w:val="32"/>
        </w:rPr>
        <w:t xml:space="preserve"> </w:t>
      </w:r>
      <w:r w:rsidR="00FC2E7D">
        <w:rPr>
          <w:rFonts w:ascii="Book Antiqua" w:hAnsi="Book Antiqua"/>
          <w:sz w:val="32"/>
          <w:szCs w:val="32"/>
        </w:rPr>
        <w:t>+ [2 + 2] + [2 + 1 + 1]</w:t>
      </w:r>
      <w:r>
        <w:rPr>
          <w:rFonts w:ascii="Book Antiqua" w:hAnsi="Book Antiqua"/>
          <w:sz w:val="32"/>
          <w:szCs w:val="32"/>
        </w:rPr>
        <w:t xml:space="preserve">) + </w:t>
      </w:r>
      <w:r>
        <w:rPr>
          <w:rFonts w:ascii="Book Antiqua" w:hAnsi="Book Antiqua"/>
          <w:i/>
          <w:sz w:val="32"/>
          <w:szCs w:val="32"/>
        </w:rPr>
        <w:t>b</w:t>
      </w:r>
      <w:r>
        <w:rPr>
          <w:rFonts w:ascii="Book Antiqua" w:hAnsi="Book Antiqua"/>
          <w:sz w:val="32"/>
          <w:szCs w:val="32"/>
        </w:rPr>
        <w:t xml:space="preserve"> (</w:t>
      </w:r>
      <w:r w:rsidR="00FC2E7D">
        <w:rPr>
          <w:rFonts w:ascii="Book Antiqua" w:hAnsi="Book Antiqua"/>
          <w:sz w:val="32"/>
          <w:szCs w:val="32"/>
        </w:rPr>
        <w:t>274–289, sph, [2 + 2] + [2 + 2] + [4 + 4]</w:t>
      </w:r>
      <w:r>
        <w:rPr>
          <w:rFonts w:ascii="Book Antiqua" w:hAnsi="Book Antiqua"/>
          <w:sz w:val="32"/>
          <w:szCs w:val="32"/>
        </w:rPr>
        <w:t>)</w:t>
      </w:r>
    </w:p>
    <w:p w:rsidR="007549EE" w:rsidRPr="007549EE" w:rsidRDefault="007549EE" w:rsidP="007549EE">
      <w:pPr>
        <w:rPr>
          <w:rFonts w:ascii="Book Antiqua" w:hAnsi="Book Antiqua"/>
          <w:szCs w:val="24"/>
        </w:rPr>
      </w:pPr>
    </w:p>
    <w:p w:rsidR="007549EE" w:rsidRDefault="00911393" w:rsidP="006B7A26">
      <w:pPr>
        <w:jc w:val="both"/>
        <w:rPr>
          <w:rFonts w:ascii="Book Antiqua" w:hAnsi="Book Antiqua"/>
          <w:szCs w:val="24"/>
        </w:rPr>
      </w:pPr>
      <w:r>
        <w:rPr>
          <w:rFonts w:ascii="Book Antiqua" w:hAnsi="Book Antiqua"/>
          <w:szCs w:val="24"/>
        </w:rPr>
        <w:t>As the second group decays away, the</w:t>
      </w:r>
      <w:r w:rsidR="007549EE">
        <w:rPr>
          <w:rFonts w:ascii="Book Antiqua" w:hAnsi="Book Antiqua"/>
          <w:szCs w:val="24"/>
        </w:rPr>
        <w:t xml:space="preserve"> </w:t>
      </w:r>
      <w:r w:rsidR="007549EE" w:rsidRPr="007549EE">
        <w:rPr>
          <w:rFonts w:ascii="Book Antiqua" w:hAnsi="Book Antiqua"/>
          <w:szCs w:val="24"/>
        </w:rPr>
        <w:t xml:space="preserve">cellos introduce </w:t>
      </w:r>
      <w:r>
        <w:rPr>
          <w:rFonts w:ascii="Book Antiqua" w:hAnsi="Book Antiqua"/>
          <w:szCs w:val="24"/>
        </w:rPr>
        <w:t xml:space="preserve">the </w:t>
      </w:r>
      <w:r w:rsidR="007549EE" w:rsidRPr="007549EE">
        <w:rPr>
          <w:rFonts w:ascii="Book Antiqua" w:hAnsi="Book Antiqua"/>
          <w:szCs w:val="24"/>
        </w:rPr>
        <w:t>chromatic ι motive</w:t>
      </w:r>
      <w:r>
        <w:rPr>
          <w:rFonts w:ascii="Book Antiqua" w:hAnsi="Book Antiqua"/>
          <w:szCs w:val="24"/>
        </w:rPr>
        <w:t>, reminiscent of the funeral march in the third movement. Above it, the</w:t>
      </w:r>
      <w:r w:rsidR="007549EE" w:rsidRPr="007549EE">
        <w:rPr>
          <w:rFonts w:ascii="Book Antiqua" w:hAnsi="Book Antiqua"/>
          <w:szCs w:val="24"/>
        </w:rPr>
        <w:t xml:space="preserve"> clarinet states</w:t>
      </w:r>
      <w:r>
        <w:rPr>
          <w:rFonts w:ascii="Book Antiqua" w:hAnsi="Book Antiqua"/>
          <w:szCs w:val="24"/>
        </w:rPr>
        <w:t xml:space="preserve"> the</w:t>
      </w:r>
      <w:r w:rsidR="007549EE" w:rsidRPr="007549EE">
        <w:rPr>
          <w:rFonts w:ascii="Book Antiqua" w:hAnsi="Book Antiqua"/>
          <w:szCs w:val="24"/>
        </w:rPr>
        <w:t xml:space="preserve"> η motive</w:t>
      </w:r>
      <w:r>
        <w:rPr>
          <w:rFonts w:ascii="Book Antiqua" w:hAnsi="Book Antiqua"/>
          <w:szCs w:val="24"/>
        </w:rPr>
        <w:t xml:space="preserve"> (from the opening of the third movement),</w:t>
      </w:r>
      <w:r w:rsidR="007549EE" w:rsidRPr="007549EE">
        <w:rPr>
          <w:rFonts w:ascii="Book Antiqua" w:hAnsi="Book Antiqua"/>
          <w:szCs w:val="24"/>
        </w:rPr>
        <w:t xml:space="preserve"> transposed to d</w:t>
      </w:r>
      <w:r w:rsidRPr="00340E20">
        <w:rPr>
          <w:rFonts w:ascii="Arial Unicode MS" w:eastAsia="Arial Unicode MS" w:hAnsi="Arial Unicode MS" w:cs="Arial Unicode MS" w:hint="eastAsia"/>
          <w:szCs w:val="24"/>
        </w:rPr>
        <w:t>♭</w:t>
      </w:r>
      <w:r w:rsidR="007549EE" w:rsidRPr="007549EE">
        <w:rPr>
          <w:rFonts w:ascii="Book Antiqua" w:hAnsi="Book Antiqua"/>
          <w:szCs w:val="24"/>
        </w:rPr>
        <w:t xml:space="preserve"> minor)</w:t>
      </w:r>
      <w:r>
        <w:rPr>
          <w:rFonts w:ascii="Book Antiqua" w:hAnsi="Book Antiqua"/>
          <w:szCs w:val="24"/>
        </w:rPr>
        <w:t xml:space="preserve">, for the first time in this movement. In contrast to the still atmosphere it previously evoked, here the </w:t>
      </w:r>
      <w:r w:rsidRPr="007549EE">
        <w:rPr>
          <w:rFonts w:ascii="Book Antiqua" w:hAnsi="Book Antiqua"/>
          <w:szCs w:val="24"/>
        </w:rPr>
        <w:t>η</w:t>
      </w:r>
      <w:r>
        <w:rPr>
          <w:rFonts w:ascii="Book Antiqua" w:hAnsi="Book Antiqua"/>
          <w:szCs w:val="24"/>
        </w:rPr>
        <w:t xml:space="preserve"> motive seems creepy and foreboding—this is clearly in the </w:t>
      </w:r>
      <w:r w:rsidRPr="00911393">
        <w:rPr>
          <w:rFonts w:ascii="Book Antiqua" w:hAnsi="Book Antiqua"/>
          <w:szCs w:val="24"/>
        </w:rPr>
        <w:t>Ξ</w:t>
      </w:r>
      <w:r>
        <w:rPr>
          <w:rFonts w:ascii="Book Antiqua" w:hAnsi="Book Antiqua"/>
          <w:szCs w:val="24"/>
        </w:rPr>
        <w:t xml:space="preserve"> topic. That feeling is amplified when the </w:t>
      </w:r>
      <w:r w:rsidR="007549EE" w:rsidRPr="007549EE">
        <w:rPr>
          <w:rFonts w:ascii="Book Antiqua" w:hAnsi="Book Antiqua"/>
          <w:szCs w:val="24"/>
        </w:rPr>
        <w:t>trumpets state</w:t>
      </w:r>
      <w:r>
        <w:rPr>
          <w:rFonts w:ascii="Book Antiqua" w:hAnsi="Book Antiqua"/>
          <w:szCs w:val="24"/>
        </w:rPr>
        <w:t xml:space="preserve"> the menacing</w:t>
      </w:r>
      <w:r w:rsidR="007549EE" w:rsidRPr="007549EE">
        <w:rPr>
          <w:rFonts w:ascii="Book Antiqua" w:hAnsi="Book Antiqua"/>
          <w:szCs w:val="24"/>
        </w:rPr>
        <w:t xml:space="preserve"> γ motive</w:t>
      </w:r>
      <w:r>
        <w:rPr>
          <w:rFonts w:ascii="Book Antiqua" w:hAnsi="Book Antiqua"/>
          <w:szCs w:val="24"/>
        </w:rPr>
        <w:t>, and when</w:t>
      </w:r>
      <w:r w:rsidR="007549EE" w:rsidRPr="007549EE">
        <w:rPr>
          <w:rFonts w:ascii="Book Antiqua" w:hAnsi="Book Antiqua"/>
          <w:szCs w:val="24"/>
        </w:rPr>
        <w:t xml:space="preserve"> </w:t>
      </w:r>
      <w:r>
        <w:rPr>
          <w:rFonts w:ascii="Book Antiqua" w:hAnsi="Book Antiqua"/>
          <w:szCs w:val="24"/>
        </w:rPr>
        <w:t xml:space="preserve">the </w:t>
      </w:r>
      <w:r w:rsidR="007549EE" w:rsidRPr="007549EE">
        <w:rPr>
          <w:rFonts w:ascii="Book Antiqua" w:hAnsi="Book Antiqua"/>
          <w:szCs w:val="24"/>
        </w:rPr>
        <w:t xml:space="preserve">horns state </w:t>
      </w:r>
      <w:r>
        <w:rPr>
          <w:rFonts w:ascii="Book Antiqua" w:hAnsi="Book Antiqua"/>
          <w:szCs w:val="24"/>
        </w:rPr>
        <w:t xml:space="preserve">a </w:t>
      </w:r>
      <w:r w:rsidR="007549EE" w:rsidRPr="007549EE">
        <w:rPr>
          <w:rFonts w:ascii="Book Antiqua" w:hAnsi="Book Antiqua"/>
          <w:szCs w:val="24"/>
        </w:rPr>
        <w:t xml:space="preserve">variation of </w:t>
      </w:r>
      <w:r>
        <w:rPr>
          <w:rFonts w:ascii="Book Antiqua" w:hAnsi="Book Antiqua"/>
          <w:szCs w:val="24"/>
        </w:rPr>
        <w:t xml:space="preserve">the </w:t>
      </w:r>
      <w:r w:rsidR="007549EE" w:rsidRPr="007549EE">
        <w:rPr>
          <w:rFonts w:ascii="Book Antiqua" w:hAnsi="Book Antiqua"/>
          <w:szCs w:val="24"/>
        </w:rPr>
        <w:t>δ motive twice</w:t>
      </w:r>
      <w:r>
        <w:rPr>
          <w:rFonts w:ascii="Book Antiqua" w:hAnsi="Book Antiqua"/>
          <w:szCs w:val="24"/>
        </w:rPr>
        <w:t xml:space="preserve">, as if in the distance. Suddenly the trumpets pick up the </w:t>
      </w:r>
      <w:r w:rsidRPr="007549EE">
        <w:rPr>
          <w:rFonts w:ascii="Book Antiqua" w:hAnsi="Book Antiqua"/>
          <w:szCs w:val="24"/>
        </w:rPr>
        <w:t>δ</w:t>
      </w:r>
      <w:r>
        <w:rPr>
          <w:rFonts w:ascii="Book Antiqua" w:hAnsi="Book Antiqua"/>
          <w:szCs w:val="24"/>
        </w:rPr>
        <w:t xml:space="preserve"> motive and it is no longer in the distance—the subphrase’s foreshadowing is satisfied, and the music plunges into the B subsection.</w:t>
      </w:r>
    </w:p>
    <w:p w:rsidR="007549EE" w:rsidRDefault="00911393" w:rsidP="006B7A26">
      <w:pPr>
        <w:ind w:firstLine="720"/>
        <w:jc w:val="both"/>
        <w:rPr>
          <w:rFonts w:ascii="Book Antiqua" w:hAnsi="Book Antiqua"/>
          <w:szCs w:val="24"/>
        </w:rPr>
      </w:pPr>
      <w:r>
        <w:rPr>
          <w:rFonts w:ascii="Book Antiqua" w:hAnsi="Book Antiqua"/>
          <w:szCs w:val="24"/>
        </w:rPr>
        <w:lastRenderedPageBreak/>
        <w:t xml:space="preserve">The </w:t>
      </w:r>
      <w:r w:rsidRPr="00911393">
        <w:rPr>
          <w:rFonts w:ascii="Book Antiqua" w:hAnsi="Book Antiqua"/>
          <w:szCs w:val="24"/>
        </w:rPr>
        <w:t>Σ</w:t>
      </w:r>
      <w:r>
        <w:rPr>
          <w:rFonts w:ascii="Book Antiqua" w:hAnsi="Book Antiqua"/>
          <w:szCs w:val="24"/>
        </w:rPr>
        <w:t xml:space="preserve"> topic now returns full blast. In</w:t>
      </w:r>
      <w:r w:rsidR="00521ADD">
        <w:rPr>
          <w:rFonts w:ascii="Book Antiqua" w:hAnsi="Book Antiqua"/>
          <w:szCs w:val="24"/>
        </w:rPr>
        <w:t xml:space="preserve"> pairs of two-bar segments</w:t>
      </w:r>
      <w:r>
        <w:rPr>
          <w:rFonts w:ascii="Book Antiqua" w:hAnsi="Book Antiqua"/>
          <w:szCs w:val="24"/>
        </w:rPr>
        <w:t xml:space="preserve">, various versions of the </w:t>
      </w:r>
      <w:r w:rsidRPr="00911393">
        <w:rPr>
          <w:rFonts w:ascii="Book Antiqua" w:hAnsi="Book Antiqua"/>
          <w:szCs w:val="24"/>
        </w:rPr>
        <w:t>δ</w:t>
      </w:r>
      <w:r>
        <w:rPr>
          <w:rFonts w:ascii="Book Antiqua" w:hAnsi="Book Antiqua"/>
          <w:szCs w:val="24"/>
        </w:rPr>
        <w:t xml:space="preserve"> and </w:t>
      </w:r>
      <w:r w:rsidR="00C20E29" w:rsidRPr="00C20E29">
        <w:rPr>
          <w:rFonts w:ascii="Book Antiqua" w:hAnsi="Book Antiqua"/>
          <w:szCs w:val="24"/>
        </w:rPr>
        <w:t xml:space="preserve">β </w:t>
      </w:r>
      <w:r w:rsidR="00C20E29">
        <w:rPr>
          <w:rFonts w:ascii="Book Antiqua" w:hAnsi="Book Antiqua"/>
          <w:szCs w:val="24"/>
        </w:rPr>
        <w:t xml:space="preserve">motives are stated and restated in constantly shifting keys. The beginning of subphrase </w:t>
      </w:r>
      <w:r w:rsidR="00C20E29" w:rsidRPr="00C20E29">
        <w:rPr>
          <w:rFonts w:ascii="Book Antiqua" w:hAnsi="Book Antiqua"/>
          <w:i/>
          <w:szCs w:val="24"/>
        </w:rPr>
        <w:t>b</w:t>
      </w:r>
      <w:r w:rsidR="00C20E29">
        <w:rPr>
          <w:rFonts w:ascii="Book Antiqua" w:hAnsi="Book Antiqua"/>
          <w:szCs w:val="24"/>
        </w:rPr>
        <w:t xml:space="preserve"> marks a slight change of texture; as the</w:t>
      </w:r>
      <w:r w:rsidR="00C20E29">
        <w:rPr>
          <w:rFonts w:ascii="Book Antiqua" w:hAnsi="Book Antiqua"/>
          <w:i/>
          <w:szCs w:val="24"/>
        </w:rPr>
        <w:t xml:space="preserve"> </w:t>
      </w:r>
      <w:r w:rsidR="007549EE" w:rsidRPr="00C20E29">
        <w:rPr>
          <w:rFonts w:ascii="Book Antiqua" w:hAnsi="Book Antiqua"/>
          <w:szCs w:val="24"/>
        </w:rPr>
        <w:t>winds</w:t>
      </w:r>
      <w:r w:rsidR="007549EE" w:rsidRPr="007549EE">
        <w:rPr>
          <w:rFonts w:ascii="Book Antiqua" w:hAnsi="Book Antiqua"/>
          <w:szCs w:val="24"/>
        </w:rPr>
        <w:t xml:space="preserve"> </w:t>
      </w:r>
      <w:r w:rsidR="00C20E29">
        <w:rPr>
          <w:rFonts w:ascii="Book Antiqua" w:hAnsi="Book Antiqua"/>
          <w:szCs w:val="24"/>
        </w:rPr>
        <w:t xml:space="preserve">state a variation of the </w:t>
      </w:r>
      <w:r w:rsidR="00C20E29" w:rsidRPr="00C20E29">
        <w:rPr>
          <w:rFonts w:ascii="Book Antiqua" w:hAnsi="Book Antiqua"/>
          <w:szCs w:val="24"/>
        </w:rPr>
        <w:t>β</w:t>
      </w:r>
      <w:r w:rsidR="00C20E29">
        <w:rPr>
          <w:rFonts w:ascii="Book Antiqua" w:hAnsi="Book Antiqua"/>
          <w:szCs w:val="24"/>
        </w:rPr>
        <w:t xml:space="preserve"> motive, the percussion and brass let off a bit, only to resume again with renewed vigor and drive towards the point furthest remove.</w:t>
      </w:r>
    </w:p>
    <w:p w:rsidR="00521ADD" w:rsidRPr="00521ADD" w:rsidRDefault="00521ADD" w:rsidP="006B7A26">
      <w:pPr>
        <w:ind w:firstLine="720"/>
        <w:jc w:val="both"/>
        <w:rPr>
          <w:rFonts w:ascii="Book Antiqua" w:hAnsi="Book Antiqua" w:hint="eastAsia"/>
          <w:szCs w:val="24"/>
        </w:rPr>
      </w:pPr>
      <w:r>
        <w:rPr>
          <w:rFonts w:ascii="Book Antiqua" w:hAnsi="Book Antiqua"/>
          <w:szCs w:val="24"/>
        </w:rPr>
        <w:t>This whole section has the most consistent hypermeter in the whole movement, which gives the impression of a</w:t>
      </w:r>
      <w:r w:rsidR="00B15539">
        <w:rPr>
          <w:rFonts w:ascii="Book Antiqua" w:hAnsi="Book Antiqua"/>
          <w:szCs w:val="24"/>
        </w:rPr>
        <w:t xml:space="preserve"> focused,</w:t>
      </w:r>
      <w:r>
        <w:rPr>
          <w:rFonts w:ascii="Book Antiqua" w:hAnsi="Book Antiqua"/>
          <w:szCs w:val="24"/>
        </w:rPr>
        <w:t xml:space="preserve"> unstoppable drive. The repeated </w:t>
      </w:r>
      <w:r>
        <w:rPr>
          <w:rFonts w:ascii="Book Antiqua" w:hAnsi="Book Antiqua"/>
          <w:i/>
          <w:szCs w:val="24"/>
        </w:rPr>
        <w:t>crescendi</w:t>
      </w:r>
      <w:r>
        <w:rPr>
          <w:rFonts w:ascii="Book Antiqua" w:hAnsi="Book Antiqua"/>
          <w:szCs w:val="24"/>
        </w:rPr>
        <w:t xml:space="preserve"> followed by pounding in the strings give the impression of seething anger being taken out physically on the world.</w:t>
      </w:r>
    </w:p>
    <w:p w:rsidR="00C20E29" w:rsidRDefault="00C20E29" w:rsidP="00C20E29">
      <w:pPr>
        <w:ind w:firstLine="720"/>
        <w:rPr>
          <w:rFonts w:ascii="Book Antiqua" w:hAnsi="Book Antiqua"/>
          <w:szCs w:val="24"/>
        </w:rPr>
      </w:pPr>
    </w:p>
    <w:p w:rsidR="007549EE" w:rsidRDefault="007549EE" w:rsidP="007549EE">
      <w:pPr>
        <w:ind w:left="-360"/>
        <w:rPr>
          <w:rFonts w:ascii="Book Antiqua" w:hAnsi="Book Antiqua"/>
          <w:sz w:val="40"/>
          <w:szCs w:val="40"/>
        </w:rPr>
      </w:pPr>
      <w:r>
        <w:rPr>
          <w:rFonts w:ascii="Book Antiqua" w:hAnsi="Book Antiqua"/>
          <w:sz w:val="40"/>
          <w:szCs w:val="40"/>
        </w:rPr>
        <w:t>Point of Furthest Remove</w:t>
      </w:r>
      <w:r w:rsidRPr="00A62747">
        <w:rPr>
          <w:rFonts w:ascii="Book Antiqua" w:hAnsi="Book Antiqua"/>
          <w:sz w:val="40"/>
          <w:szCs w:val="40"/>
        </w:rPr>
        <w:t xml:space="preserve"> (</w:t>
      </w:r>
      <w:r w:rsidR="008350D9">
        <w:rPr>
          <w:rFonts w:ascii="Book Antiqua" w:hAnsi="Book Antiqua"/>
          <w:sz w:val="40"/>
          <w:szCs w:val="40"/>
        </w:rPr>
        <w:t>290–314</w:t>
      </w:r>
      <w:r w:rsidRPr="00A62747">
        <w:rPr>
          <w:rFonts w:ascii="Book Antiqua" w:hAnsi="Book Antiqua"/>
          <w:sz w:val="40"/>
          <w:szCs w:val="40"/>
        </w:rPr>
        <w:t>)</w:t>
      </w:r>
    </w:p>
    <w:p w:rsidR="007549EE" w:rsidRDefault="007549EE" w:rsidP="007549EE">
      <w:pPr>
        <w:rPr>
          <w:rFonts w:ascii="Book Antiqua" w:hAnsi="Book Antiqua"/>
          <w:sz w:val="32"/>
          <w:szCs w:val="32"/>
        </w:rPr>
      </w:pPr>
      <w:r w:rsidRPr="005C1B3F">
        <w:rPr>
          <w:rFonts w:ascii="Book Antiqua" w:hAnsi="Book Antiqua"/>
          <w:sz w:val="32"/>
          <w:szCs w:val="32"/>
        </w:rPr>
        <w:t>A</w:t>
      </w:r>
      <w:r>
        <w:rPr>
          <w:rFonts w:ascii="Book Antiqua" w:hAnsi="Book Antiqua"/>
          <w:sz w:val="32"/>
          <w:szCs w:val="32"/>
        </w:rPr>
        <w:t>:</w:t>
      </w:r>
      <w:r w:rsidR="00CA74D5">
        <w:rPr>
          <w:rFonts w:ascii="Book Antiqua" w:hAnsi="Book Antiqua"/>
          <w:sz w:val="32"/>
          <w:szCs w:val="32"/>
        </w:rPr>
        <w:t xml:space="preserve"> 290–296, sph, </w:t>
      </w:r>
      <w:r w:rsidR="00CA74D5" w:rsidRPr="00CA74D5">
        <w:rPr>
          <w:rFonts w:ascii="Book Antiqua" w:hAnsi="Book Antiqua"/>
          <w:sz w:val="32"/>
          <w:szCs w:val="32"/>
        </w:rPr>
        <w:t>4 + 3</w:t>
      </w:r>
    </w:p>
    <w:p w:rsidR="007549EE" w:rsidRDefault="007549EE" w:rsidP="007549EE">
      <w:pPr>
        <w:rPr>
          <w:rFonts w:ascii="Book Antiqua" w:hAnsi="Book Antiqua" w:hint="eastAsia"/>
          <w:sz w:val="32"/>
          <w:szCs w:val="32"/>
        </w:rPr>
      </w:pPr>
      <w:r>
        <w:rPr>
          <w:rFonts w:ascii="Book Antiqua" w:hAnsi="Book Antiqua"/>
          <w:sz w:val="32"/>
          <w:szCs w:val="32"/>
        </w:rPr>
        <w:t>B:</w:t>
      </w:r>
      <w:r w:rsidR="00CA74D5">
        <w:rPr>
          <w:rFonts w:ascii="Book Antiqua" w:hAnsi="Book Antiqua"/>
          <w:sz w:val="32"/>
          <w:szCs w:val="32"/>
        </w:rPr>
        <w:t xml:space="preserve"> 297–304, sph, [1 + 3] + [1 + 3]</w:t>
      </w:r>
    </w:p>
    <w:p w:rsidR="007549EE" w:rsidRPr="00CA74D5" w:rsidRDefault="007549EE" w:rsidP="007549EE">
      <w:pPr>
        <w:rPr>
          <w:rFonts w:cs="Times New Roman"/>
          <w:i/>
          <w:sz w:val="32"/>
          <w:szCs w:val="32"/>
        </w:rPr>
      </w:pPr>
      <w:r>
        <w:rPr>
          <w:rFonts w:ascii="Book Antiqua" w:hAnsi="Book Antiqua"/>
          <w:sz w:val="32"/>
          <w:szCs w:val="32"/>
        </w:rPr>
        <w:t>C</w:t>
      </w:r>
      <w:r>
        <w:rPr>
          <w:rFonts w:ascii="Book Antiqua" w:hAnsi="Book Antiqua" w:hint="eastAsia"/>
          <w:sz w:val="32"/>
          <w:szCs w:val="32"/>
        </w:rPr>
        <w:t>:</w:t>
      </w:r>
      <w:r w:rsidR="00CA74D5">
        <w:rPr>
          <w:rFonts w:ascii="Book Antiqua" w:hAnsi="Book Antiqua"/>
          <w:sz w:val="32"/>
          <w:szCs w:val="32"/>
        </w:rPr>
        <w:t xml:space="preserve"> 305–311, sph, [2 + 2 + 2 + 1]</w:t>
      </w:r>
    </w:p>
    <w:p w:rsidR="007549EE" w:rsidRPr="007549EE" w:rsidRDefault="007549EE" w:rsidP="007549EE">
      <w:pPr>
        <w:rPr>
          <w:rFonts w:ascii="Book Antiqua" w:hAnsi="Book Antiqua"/>
          <w:sz w:val="32"/>
          <w:szCs w:val="32"/>
        </w:rPr>
      </w:pPr>
      <w:r>
        <w:rPr>
          <w:rFonts w:ascii="Book Antiqua" w:hAnsi="Book Antiqua"/>
          <w:sz w:val="32"/>
          <w:szCs w:val="32"/>
        </w:rPr>
        <w:t>D:</w:t>
      </w:r>
      <w:r w:rsidR="00CA74D5">
        <w:rPr>
          <w:rFonts w:ascii="Book Antiqua" w:hAnsi="Book Antiqua"/>
          <w:sz w:val="32"/>
          <w:szCs w:val="32"/>
        </w:rPr>
        <w:t xml:space="preserve"> 312–314, sph, 2 + 1</w:t>
      </w:r>
    </w:p>
    <w:p w:rsidR="007549EE" w:rsidRDefault="007549EE" w:rsidP="007549EE">
      <w:pPr>
        <w:rPr>
          <w:rFonts w:ascii="Book Antiqua" w:hAnsi="Book Antiqua"/>
          <w:szCs w:val="24"/>
        </w:rPr>
      </w:pPr>
    </w:p>
    <w:p w:rsidR="007549EE" w:rsidRDefault="00B32C33" w:rsidP="006B7A26">
      <w:pPr>
        <w:jc w:val="both"/>
        <w:rPr>
          <w:rFonts w:ascii="Book Antiqua" w:hAnsi="Book Antiqua"/>
          <w:szCs w:val="24"/>
        </w:rPr>
      </w:pPr>
      <w:r>
        <w:rPr>
          <w:rFonts w:ascii="Book Antiqua" w:hAnsi="Book Antiqua"/>
          <w:szCs w:val="24"/>
        </w:rPr>
        <w:t xml:space="preserve">As the dynamic suddenly drops, the winds state another variation of the </w:t>
      </w:r>
      <w:r w:rsidRPr="00911393">
        <w:rPr>
          <w:rFonts w:ascii="Book Antiqua" w:hAnsi="Book Antiqua"/>
          <w:szCs w:val="24"/>
        </w:rPr>
        <w:t>δ</w:t>
      </w:r>
      <w:r>
        <w:rPr>
          <w:rFonts w:ascii="Book Antiqua" w:hAnsi="Book Antiqua"/>
          <w:szCs w:val="24"/>
        </w:rPr>
        <w:t xml:space="preserve"> motive, this time in an unexpected C major, suggesting that the listener has just cut away from the action to view a positive force that is on its way. The music soon moves to the B subsection and the trumpets call out the </w:t>
      </w:r>
      <w:r w:rsidRPr="00B32C33">
        <w:rPr>
          <w:rFonts w:ascii="Book Antiqua" w:hAnsi="Book Antiqua"/>
          <w:szCs w:val="24"/>
        </w:rPr>
        <w:t>κ</w:t>
      </w:r>
      <w:r>
        <w:rPr>
          <w:rFonts w:ascii="Book Antiqua" w:hAnsi="Book Antiqua"/>
          <w:szCs w:val="24"/>
        </w:rPr>
        <w:t xml:space="preserve"> motive for the first time, and as the strings quietly state major-mode versions of the scales they played during the introduction A subsection, it becomes clear that this subdued new texture is hinting at a new topic that is on its way—the triumphant </w:t>
      </w:r>
      <w:r w:rsidRPr="00B32C33">
        <w:rPr>
          <w:rFonts w:ascii="Book Antiqua" w:hAnsi="Book Antiqua"/>
          <w:szCs w:val="24"/>
        </w:rPr>
        <w:t>Φ</w:t>
      </w:r>
      <w:r>
        <w:rPr>
          <w:rFonts w:ascii="Book Antiqua" w:hAnsi="Book Antiqua"/>
          <w:szCs w:val="24"/>
        </w:rPr>
        <w:t xml:space="preserve"> topic.</w:t>
      </w:r>
    </w:p>
    <w:p w:rsidR="007549EE" w:rsidRDefault="00521ADD" w:rsidP="006B7A26">
      <w:pPr>
        <w:ind w:firstLine="720"/>
        <w:jc w:val="both"/>
        <w:rPr>
          <w:rFonts w:ascii="Book Antiqua" w:hAnsi="Book Antiqua"/>
          <w:szCs w:val="24"/>
        </w:rPr>
      </w:pPr>
      <w:r>
        <w:rPr>
          <w:rFonts w:ascii="Book Antiqua" w:hAnsi="Book Antiqua"/>
          <w:szCs w:val="24"/>
        </w:rPr>
        <w:t xml:space="preserve">However, after three tantalizing trumpet calls, introducing the </w:t>
      </w:r>
      <w:r w:rsidRPr="00521ADD">
        <w:rPr>
          <w:rFonts w:ascii="Book Antiqua" w:hAnsi="Book Antiqua"/>
          <w:szCs w:val="24"/>
        </w:rPr>
        <w:t>λ</w:t>
      </w:r>
      <w:r>
        <w:rPr>
          <w:rFonts w:ascii="Book Antiqua" w:hAnsi="Book Antiqua"/>
          <w:szCs w:val="24"/>
        </w:rPr>
        <w:t xml:space="preserve"> motive (a variation of </w:t>
      </w:r>
      <w:r w:rsidRPr="00521ADD">
        <w:rPr>
          <w:rFonts w:ascii="Book Antiqua" w:hAnsi="Book Antiqua"/>
          <w:szCs w:val="24"/>
        </w:rPr>
        <w:t>α</w:t>
      </w:r>
      <w:r>
        <w:rPr>
          <w:rFonts w:ascii="Book Antiqua" w:hAnsi="Book Antiqua"/>
          <w:szCs w:val="24"/>
        </w:rPr>
        <w:t>), the harmony turns minor again and the</w:t>
      </w:r>
      <w:r w:rsidR="007549EE" w:rsidRPr="007549EE">
        <w:rPr>
          <w:rFonts w:ascii="Book Antiqua" w:hAnsi="Book Antiqua"/>
          <w:szCs w:val="24"/>
        </w:rPr>
        <w:t xml:space="preserve"> </w:t>
      </w:r>
      <w:r w:rsidR="007549EE" w:rsidRPr="007549EE">
        <w:rPr>
          <w:rFonts w:cs="Times New Roman"/>
          <w:szCs w:val="24"/>
        </w:rPr>
        <w:t>ϵ</w:t>
      </w:r>
      <w:r>
        <w:rPr>
          <w:rFonts w:ascii="Book Antiqua" w:hAnsi="Book Antiqua" w:cs="Times New Roman"/>
          <w:szCs w:val="24"/>
        </w:rPr>
        <w:t xml:space="preserve"> motive shows its face. Then the violins play a </w:t>
      </w:r>
      <w:r>
        <w:rPr>
          <w:rFonts w:ascii="Book Antiqua" w:hAnsi="Book Antiqua" w:cs="Times New Roman"/>
          <w:i/>
          <w:szCs w:val="24"/>
        </w:rPr>
        <w:t>sforzando</w:t>
      </w:r>
      <w:r>
        <w:rPr>
          <w:rFonts w:ascii="Book Antiqua" w:hAnsi="Book Antiqua" w:cs="Times New Roman"/>
          <w:szCs w:val="24"/>
        </w:rPr>
        <w:t xml:space="preserve"> and the music returns once again to the </w:t>
      </w:r>
      <w:r w:rsidRPr="00911393">
        <w:rPr>
          <w:rFonts w:ascii="Book Antiqua" w:hAnsi="Book Antiqua"/>
          <w:szCs w:val="24"/>
        </w:rPr>
        <w:t>Σ</w:t>
      </w:r>
      <w:r>
        <w:rPr>
          <w:rFonts w:ascii="Book Antiqua" w:hAnsi="Book Antiqua"/>
          <w:szCs w:val="24"/>
        </w:rPr>
        <w:t xml:space="preserve"> topic.</w:t>
      </w:r>
    </w:p>
    <w:p w:rsidR="0063755D" w:rsidRDefault="0063755D" w:rsidP="0063755D">
      <w:pPr>
        <w:rPr>
          <w:rFonts w:ascii="Book Antiqua" w:hAnsi="Book Antiqua"/>
          <w:szCs w:val="24"/>
        </w:rPr>
      </w:pPr>
    </w:p>
    <w:p w:rsidR="0063755D" w:rsidRDefault="0063755D" w:rsidP="0063755D">
      <w:pPr>
        <w:ind w:left="-360"/>
        <w:rPr>
          <w:rFonts w:ascii="Book Antiqua" w:hAnsi="Book Antiqua"/>
          <w:sz w:val="40"/>
          <w:szCs w:val="40"/>
        </w:rPr>
      </w:pPr>
      <w:r>
        <w:rPr>
          <w:rFonts w:ascii="Book Antiqua" w:hAnsi="Book Antiqua"/>
          <w:sz w:val="40"/>
          <w:szCs w:val="40"/>
        </w:rPr>
        <w:t>Return to the Recap</w:t>
      </w:r>
      <w:r w:rsidR="007A51FA">
        <w:rPr>
          <w:rFonts w:ascii="Book Antiqua" w:hAnsi="Book Antiqua"/>
          <w:sz w:val="40"/>
          <w:szCs w:val="40"/>
        </w:rPr>
        <w:t>itulation</w:t>
      </w:r>
      <w:r>
        <w:rPr>
          <w:rFonts w:ascii="Book Antiqua" w:hAnsi="Book Antiqua"/>
          <w:sz w:val="40"/>
          <w:szCs w:val="40"/>
        </w:rPr>
        <w:t xml:space="preserve"> </w:t>
      </w:r>
      <w:r w:rsidRPr="00A62747">
        <w:rPr>
          <w:rFonts w:ascii="Book Antiqua" w:hAnsi="Book Antiqua"/>
          <w:sz w:val="40"/>
          <w:szCs w:val="40"/>
        </w:rPr>
        <w:t>(</w:t>
      </w:r>
      <w:r w:rsidR="008350D9">
        <w:rPr>
          <w:rFonts w:ascii="Book Antiqua" w:hAnsi="Book Antiqua"/>
          <w:sz w:val="40"/>
          <w:szCs w:val="40"/>
        </w:rPr>
        <w:t>315–369</w:t>
      </w:r>
      <w:r w:rsidRPr="00A62747">
        <w:rPr>
          <w:rFonts w:ascii="Book Antiqua" w:hAnsi="Book Antiqua"/>
          <w:sz w:val="40"/>
          <w:szCs w:val="40"/>
        </w:rPr>
        <w:t>)</w:t>
      </w:r>
    </w:p>
    <w:p w:rsidR="0063755D" w:rsidRPr="0063755D" w:rsidRDefault="0063755D" w:rsidP="00CA74D5">
      <w:pPr>
        <w:ind w:left="720" w:hanging="720"/>
        <w:rPr>
          <w:rFonts w:ascii="Book Antiqua" w:hAnsi="Book Antiqua"/>
          <w:sz w:val="32"/>
          <w:szCs w:val="32"/>
        </w:rPr>
      </w:pPr>
      <w:r w:rsidRPr="005C1B3F">
        <w:rPr>
          <w:rFonts w:ascii="Book Antiqua" w:hAnsi="Book Antiqua"/>
          <w:sz w:val="32"/>
          <w:szCs w:val="32"/>
        </w:rPr>
        <w:t>A</w:t>
      </w:r>
      <w:r>
        <w:rPr>
          <w:rFonts w:ascii="Book Antiqua" w:hAnsi="Book Antiqua"/>
          <w:sz w:val="32"/>
          <w:szCs w:val="32"/>
        </w:rPr>
        <w:t xml:space="preserve">: </w:t>
      </w:r>
      <w:r>
        <w:rPr>
          <w:rFonts w:ascii="Book Antiqua" w:hAnsi="Book Antiqua"/>
          <w:i/>
          <w:sz w:val="32"/>
          <w:szCs w:val="32"/>
        </w:rPr>
        <w:t>a</w:t>
      </w:r>
      <w:r>
        <w:rPr>
          <w:rFonts w:ascii="Book Antiqua" w:hAnsi="Book Antiqua"/>
          <w:sz w:val="32"/>
          <w:szCs w:val="32"/>
        </w:rPr>
        <w:t xml:space="preserve"> (</w:t>
      </w:r>
      <w:r w:rsidR="00CA74D5">
        <w:rPr>
          <w:rFonts w:ascii="Book Antiqua" w:hAnsi="Book Antiqua"/>
          <w:sz w:val="32"/>
          <w:szCs w:val="32"/>
        </w:rPr>
        <w:t>315–326, sph, 2 + [2 + 2] + [2 + [2 + 2]])</w:t>
      </w:r>
      <w:r>
        <w:rPr>
          <w:rFonts w:ascii="Book Antiqua" w:hAnsi="Book Antiqua"/>
          <w:sz w:val="32"/>
          <w:szCs w:val="32"/>
        </w:rPr>
        <w:t xml:space="preserve"> + </w:t>
      </w:r>
      <w:r w:rsidRPr="0063755D">
        <w:rPr>
          <w:rFonts w:ascii="Book Antiqua" w:hAnsi="Book Antiqua"/>
          <w:i/>
          <w:sz w:val="32"/>
          <w:szCs w:val="32"/>
        </w:rPr>
        <w:t>a</w:t>
      </w:r>
      <w:r w:rsidRPr="0063755D">
        <w:rPr>
          <w:rFonts w:ascii="Book Antiqua" w:hAnsi="Book Antiqua"/>
          <w:b/>
          <w:i/>
          <w:sz w:val="32"/>
          <w:szCs w:val="32"/>
        </w:rPr>
        <w:t>'</w:t>
      </w:r>
      <w:r>
        <w:rPr>
          <w:rFonts w:ascii="Book Antiqua" w:hAnsi="Book Antiqua"/>
          <w:sz w:val="32"/>
          <w:szCs w:val="32"/>
        </w:rPr>
        <w:t xml:space="preserve"> (</w:t>
      </w:r>
      <w:r w:rsidR="00CA74D5">
        <w:rPr>
          <w:rFonts w:ascii="Book Antiqua" w:hAnsi="Book Antiqua"/>
          <w:sz w:val="32"/>
          <w:szCs w:val="32"/>
        </w:rPr>
        <w:t xml:space="preserve">327–339, sph, </w:t>
      </w:r>
      <w:r w:rsidR="00CA74D5" w:rsidRPr="00CA74D5">
        <w:rPr>
          <w:rFonts w:ascii="Book Antiqua" w:hAnsi="Book Antiqua"/>
          <w:sz w:val="32"/>
          <w:szCs w:val="32"/>
        </w:rPr>
        <w:t xml:space="preserve">2 + </w:t>
      </w:r>
      <w:r w:rsidR="00CA74D5">
        <w:rPr>
          <w:rFonts w:ascii="Book Antiqua" w:hAnsi="Book Antiqua"/>
          <w:sz w:val="32"/>
          <w:szCs w:val="32"/>
        </w:rPr>
        <w:t>[2 + 2 + 2 + 1]</w:t>
      </w:r>
      <w:r w:rsidR="00CA74D5" w:rsidRPr="00CA74D5">
        <w:rPr>
          <w:rFonts w:ascii="Book Antiqua" w:hAnsi="Book Antiqua"/>
          <w:sz w:val="32"/>
          <w:szCs w:val="32"/>
        </w:rPr>
        <w:t xml:space="preserve"> + 4</w:t>
      </w:r>
      <w:r>
        <w:rPr>
          <w:rFonts w:ascii="Book Antiqua" w:hAnsi="Book Antiqua"/>
          <w:sz w:val="32"/>
          <w:szCs w:val="32"/>
        </w:rPr>
        <w:t>)</w:t>
      </w:r>
    </w:p>
    <w:p w:rsidR="0063755D" w:rsidRPr="00CA74D5" w:rsidRDefault="0063755D" w:rsidP="0063755D">
      <w:pPr>
        <w:rPr>
          <w:rFonts w:ascii="Book Antiqua" w:hAnsi="Book Antiqua" w:hint="eastAsia"/>
          <w:i/>
          <w:sz w:val="32"/>
          <w:szCs w:val="32"/>
        </w:rPr>
      </w:pPr>
      <w:r>
        <w:rPr>
          <w:rFonts w:ascii="Book Antiqua" w:hAnsi="Book Antiqua"/>
          <w:sz w:val="32"/>
          <w:szCs w:val="32"/>
        </w:rPr>
        <w:t>B:</w:t>
      </w:r>
      <w:r w:rsidR="00CA74D5">
        <w:rPr>
          <w:rFonts w:ascii="Book Antiqua" w:hAnsi="Book Antiqua"/>
          <w:sz w:val="32"/>
          <w:szCs w:val="32"/>
        </w:rPr>
        <w:t xml:space="preserve"> 340–</w:t>
      </w:r>
      <w:r w:rsidR="00D85117">
        <w:rPr>
          <w:rFonts w:ascii="Book Antiqua" w:hAnsi="Book Antiqua"/>
          <w:sz w:val="32"/>
          <w:szCs w:val="32"/>
        </w:rPr>
        <w:t>369</w:t>
      </w:r>
      <w:r w:rsidR="00CA74D5">
        <w:rPr>
          <w:rFonts w:ascii="Book Antiqua" w:hAnsi="Book Antiqua"/>
          <w:sz w:val="32"/>
          <w:szCs w:val="32"/>
        </w:rPr>
        <w:t xml:space="preserve">, </w:t>
      </w:r>
      <w:r w:rsidR="0074103E">
        <w:rPr>
          <w:rFonts w:ascii="Book Antiqua" w:hAnsi="Book Antiqua"/>
          <w:sz w:val="32"/>
          <w:szCs w:val="32"/>
        </w:rPr>
        <w:t>IAC</w:t>
      </w:r>
      <w:r w:rsidR="00CA74D5">
        <w:rPr>
          <w:rFonts w:ascii="Book Antiqua" w:hAnsi="Book Antiqua"/>
          <w:sz w:val="32"/>
          <w:szCs w:val="32"/>
        </w:rPr>
        <w:t xml:space="preserve">, </w:t>
      </w:r>
      <w:r w:rsidR="00CA74D5" w:rsidRPr="00CA74D5">
        <w:rPr>
          <w:rFonts w:ascii="Book Antiqua" w:hAnsi="Book Antiqua"/>
          <w:sz w:val="32"/>
          <w:szCs w:val="32"/>
        </w:rPr>
        <w:t xml:space="preserve">6 + 3 + 2 + 2 + 2 + 2 + </w:t>
      </w:r>
      <w:r w:rsidR="00D85117">
        <w:rPr>
          <w:rFonts w:ascii="Book Antiqua" w:hAnsi="Book Antiqua"/>
          <w:sz w:val="32"/>
          <w:szCs w:val="32"/>
        </w:rPr>
        <w:t>[</w:t>
      </w:r>
      <w:r w:rsidR="00CA74D5" w:rsidRPr="00CA74D5">
        <w:rPr>
          <w:rFonts w:ascii="Book Antiqua" w:hAnsi="Book Antiqua"/>
          <w:sz w:val="32"/>
          <w:szCs w:val="32"/>
        </w:rPr>
        <w:t>3 + 3</w:t>
      </w:r>
      <w:r w:rsidR="00D85117">
        <w:rPr>
          <w:rFonts w:ascii="Book Antiqua" w:hAnsi="Book Antiqua"/>
          <w:sz w:val="32"/>
          <w:szCs w:val="32"/>
        </w:rPr>
        <w:t>]</w:t>
      </w:r>
      <w:r w:rsidR="00CA74D5" w:rsidRPr="00CA74D5">
        <w:rPr>
          <w:rFonts w:ascii="Book Antiqua" w:hAnsi="Book Antiqua"/>
          <w:sz w:val="32"/>
          <w:szCs w:val="32"/>
        </w:rPr>
        <w:t xml:space="preserve"> + 2 + 3 + 2</w:t>
      </w:r>
    </w:p>
    <w:p w:rsidR="0063755D" w:rsidRDefault="0063755D" w:rsidP="0063755D">
      <w:pPr>
        <w:rPr>
          <w:rFonts w:ascii="Book Antiqua" w:hAnsi="Book Antiqua"/>
          <w:szCs w:val="24"/>
        </w:rPr>
      </w:pPr>
    </w:p>
    <w:p w:rsidR="00B15539" w:rsidRDefault="00B21C4A" w:rsidP="006B7A26">
      <w:pPr>
        <w:jc w:val="both"/>
        <w:rPr>
          <w:rFonts w:ascii="Book Antiqua" w:hAnsi="Book Antiqua"/>
          <w:szCs w:val="24"/>
        </w:rPr>
      </w:pPr>
      <w:r>
        <w:rPr>
          <w:rFonts w:ascii="Book Antiqua" w:hAnsi="Book Antiqua"/>
          <w:szCs w:val="24"/>
        </w:rPr>
        <w:t>As the</w:t>
      </w:r>
      <w:r w:rsidR="00B15539">
        <w:rPr>
          <w:rFonts w:ascii="Book Antiqua" w:hAnsi="Book Antiqua"/>
          <w:szCs w:val="24"/>
        </w:rPr>
        <w:t xml:space="preserve"> </w:t>
      </w:r>
      <w:r w:rsidR="00B15539" w:rsidRPr="0063755D">
        <w:rPr>
          <w:rFonts w:ascii="Book Antiqua" w:hAnsi="Book Antiqua"/>
          <w:szCs w:val="24"/>
        </w:rPr>
        <w:t>woodwinds and horns</w:t>
      </w:r>
      <w:r w:rsidR="00B15539">
        <w:rPr>
          <w:rFonts w:ascii="Book Antiqua" w:hAnsi="Book Antiqua"/>
          <w:szCs w:val="24"/>
        </w:rPr>
        <w:t xml:space="preserve"> are</w:t>
      </w:r>
      <w:r w:rsidR="00B15539" w:rsidRPr="0063755D">
        <w:rPr>
          <w:rFonts w:ascii="Book Antiqua" w:hAnsi="Book Antiqua"/>
          <w:szCs w:val="24"/>
        </w:rPr>
        <w:t xml:space="preserve"> instructed to raise their instruments</w:t>
      </w:r>
      <w:r w:rsidR="00B15539">
        <w:rPr>
          <w:rFonts w:ascii="Book Antiqua" w:hAnsi="Book Antiqua"/>
          <w:szCs w:val="24"/>
        </w:rPr>
        <w:t>, the listener returns suddenly to the reality of the</w:t>
      </w:r>
      <w:r>
        <w:rPr>
          <w:rFonts w:ascii="Book Antiqua" w:hAnsi="Book Antiqua"/>
          <w:szCs w:val="24"/>
        </w:rPr>
        <w:t xml:space="preserve"> pounding hypermeter and minor-mode harmonies, </w:t>
      </w:r>
      <w:r w:rsidR="00B15539">
        <w:rPr>
          <w:rFonts w:ascii="Book Antiqua" w:hAnsi="Book Antiqua"/>
          <w:szCs w:val="24"/>
        </w:rPr>
        <w:t>T</w:t>
      </w:r>
      <w:r>
        <w:rPr>
          <w:rFonts w:ascii="Book Antiqua" w:hAnsi="Book Antiqua"/>
          <w:szCs w:val="24"/>
        </w:rPr>
        <w:t>he situation is almost the same as before, except that now additional harmonic stability has been achieved</w:t>
      </w:r>
      <w:r w:rsidR="00B15539">
        <w:rPr>
          <w:rFonts w:ascii="Book Antiqua" w:hAnsi="Book Antiqua"/>
          <w:szCs w:val="24"/>
        </w:rPr>
        <w:t>—the bass instruments alternate repetitively between C and G on the beat, while the winds play a melody in a consistent c minor. The harmonic stability on i</w:t>
      </w:r>
      <w:r w:rsidR="00B15539">
        <w:rPr>
          <w:rFonts w:ascii="Book Antiqua" w:hAnsi="Book Antiqua"/>
          <w:szCs w:val="24"/>
          <w:vertAlign w:val="superscript"/>
        </w:rPr>
        <w:t>6</w:t>
      </w:r>
      <w:r w:rsidR="00B15539">
        <w:rPr>
          <w:rFonts w:ascii="Book Antiqua" w:hAnsi="Book Antiqua"/>
          <w:szCs w:val="24"/>
          <w:vertAlign w:val="subscript"/>
        </w:rPr>
        <w:t>4</w:t>
      </w:r>
      <w:r w:rsidR="00B15539">
        <w:rPr>
          <w:rFonts w:ascii="Book Antiqua" w:hAnsi="Book Antiqua"/>
          <w:szCs w:val="24"/>
        </w:rPr>
        <w:t xml:space="preserve"> paves the way for a return to the dominant, which will drive the harmony towards the tonic (of C major, but see “Form,” below).</w:t>
      </w:r>
    </w:p>
    <w:p w:rsidR="0063755D" w:rsidRDefault="00B15539" w:rsidP="006B7A26">
      <w:pPr>
        <w:ind w:firstLine="720"/>
        <w:jc w:val="both"/>
        <w:rPr>
          <w:rFonts w:ascii="Book Antiqua" w:hAnsi="Book Antiqua"/>
          <w:szCs w:val="24"/>
        </w:rPr>
      </w:pPr>
      <w:r>
        <w:rPr>
          <w:rFonts w:ascii="Book Antiqua" w:hAnsi="Book Antiqua"/>
          <w:szCs w:val="24"/>
        </w:rPr>
        <w:lastRenderedPageBreak/>
        <w:t xml:space="preserve">The winds’ melody </w:t>
      </w:r>
      <w:r w:rsidR="0063755D" w:rsidRPr="0063755D">
        <w:rPr>
          <w:rFonts w:ascii="Book Antiqua" w:hAnsi="Book Antiqua"/>
          <w:szCs w:val="24"/>
        </w:rPr>
        <w:t>combines α and ζ</w:t>
      </w:r>
      <w:r>
        <w:rPr>
          <w:rFonts w:ascii="Book Antiqua" w:hAnsi="Book Antiqua"/>
          <w:szCs w:val="24"/>
        </w:rPr>
        <w:t>, and also plays on the</w:t>
      </w:r>
      <w:r w:rsidR="0063755D" w:rsidRPr="0063755D">
        <w:rPr>
          <w:rFonts w:ascii="Book Antiqua" w:hAnsi="Book Antiqua"/>
          <w:szCs w:val="24"/>
        </w:rPr>
        <w:t xml:space="preserve"> λ motive</w:t>
      </w:r>
      <w:r>
        <w:rPr>
          <w:rFonts w:ascii="Book Antiqua" w:hAnsi="Book Antiqua"/>
          <w:szCs w:val="24"/>
        </w:rPr>
        <w:t xml:space="preserve"> that has just been introduced. Just </w:t>
      </w:r>
      <w:r w:rsidR="0063755D" w:rsidRPr="0063755D">
        <w:rPr>
          <w:rFonts w:ascii="Book Antiqua" w:hAnsi="Book Antiqua"/>
          <w:szCs w:val="24"/>
        </w:rPr>
        <w:t xml:space="preserve">as </w:t>
      </w:r>
      <w:r>
        <w:rPr>
          <w:rFonts w:ascii="Book Antiqua" w:hAnsi="Book Antiqua"/>
          <w:szCs w:val="24"/>
        </w:rPr>
        <w:t>in the exposition (m. 92)</w:t>
      </w:r>
      <w:r w:rsidR="0063755D" w:rsidRPr="0063755D">
        <w:rPr>
          <w:rFonts w:ascii="Book Antiqua" w:hAnsi="Book Antiqua"/>
          <w:szCs w:val="24"/>
        </w:rPr>
        <w:t xml:space="preserve">, the </w:t>
      </w:r>
      <w:r>
        <w:rPr>
          <w:rFonts w:ascii="Book Antiqua" w:hAnsi="Book Antiqua"/>
          <w:szCs w:val="24"/>
        </w:rPr>
        <w:t>hyper</w:t>
      </w:r>
      <w:r w:rsidR="0063755D" w:rsidRPr="0063755D">
        <w:rPr>
          <w:rFonts w:ascii="Book Antiqua" w:hAnsi="Book Antiqua"/>
          <w:szCs w:val="24"/>
        </w:rPr>
        <w:t>meter</w:t>
      </w:r>
      <w:r>
        <w:rPr>
          <w:rFonts w:ascii="Book Antiqua" w:hAnsi="Book Antiqua"/>
          <w:szCs w:val="24"/>
        </w:rPr>
        <w:t xml:space="preserve"> in m. 327</w:t>
      </w:r>
      <w:r w:rsidR="0063755D" w:rsidRPr="0063755D">
        <w:rPr>
          <w:rFonts w:ascii="Book Antiqua" w:hAnsi="Book Antiqua"/>
          <w:szCs w:val="24"/>
        </w:rPr>
        <w:t xml:space="preserve"> is</w:t>
      </w:r>
      <w:r>
        <w:rPr>
          <w:rFonts w:ascii="Book Antiqua" w:hAnsi="Book Antiqua"/>
          <w:szCs w:val="24"/>
        </w:rPr>
        <w:t xml:space="preserve"> split between two interpretations</w:t>
      </w:r>
      <w:r w:rsidR="0063755D" w:rsidRPr="0063755D">
        <w:rPr>
          <w:rFonts w:ascii="Book Antiqua" w:hAnsi="Book Antiqua"/>
          <w:szCs w:val="24"/>
        </w:rPr>
        <w:t xml:space="preserve"> but definitely repeats every 2 bars</w:t>
      </w:r>
      <w:r w:rsidR="00893748">
        <w:rPr>
          <w:rFonts w:ascii="Book Antiqua" w:hAnsi="Book Antiqua"/>
          <w:szCs w:val="24"/>
        </w:rPr>
        <w:t>, until at m. 336 there is an obvious downbeat that is confirmed four bars later by the reappearance of the massive dominant ninth chord from the introduction.</w:t>
      </w:r>
      <w:r>
        <w:rPr>
          <w:rFonts w:ascii="Book Antiqua" w:hAnsi="Book Antiqua"/>
          <w:szCs w:val="24"/>
        </w:rPr>
        <w:t xml:space="preserve"> </w:t>
      </w:r>
      <w:r w:rsidR="00893748">
        <w:rPr>
          <w:rFonts w:ascii="Book Antiqua" w:hAnsi="Book Antiqua"/>
          <w:szCs w:val="24"/>
        </w:rPr>
        <w:t>T</w:t>
      </w:r>
      <w:r>
        <w:rPr>
          <w:rFonts w:ascii="Book Antiqua" w:hAnsi="Book Antiqua"/>
          <w:szCs w:val="24"/>
        </w:rPr>
        <w:t>his</w:t>
      </w:r>
      <w:r w:rsidR="00893748">
        <w:rPr>
          <w:rFonts w:ascii="Book Antiqua" w:hAnsi="Book Antiqua"/>
          <w:szCs w:val="24"/>
        </w:rPr>
        <w:t xml:space="preserve"> rhythmic instability</w:t>
      </w:r>
      <w:r>
        <w:rPr>
          <w:rFonts w:ascii="Book Antiqua" w:hAnsi="Book Antiqua"/>
          <w:szCs w:val="24"/>
        </w:rPr>
        <w:t xml:space="preserve"> contributes to the progression from the focused fury of the approach to the PoFR to the indiscriminate violence that led into the introduction B </w:t>
      </w:r>
      <w:r w:rsidR="00893748">
        <w:rPr>
          <w:rFonts w:ascii="Book Antiqua" w:hAnsi="Book Antiqua"/>
          <w:szCs w:val="24"/>
        </w:rPr>
        <w:t>subsection</w:t>
      </w:r>
      <w:r>
        <w:rPr>
          <w:rFonts w:ascii="Book Antiqua" w:hAnsi="Book Antiqua"/>
          <w:szCs w:val="24"/>
        </w:rPr>
        <w:t>.</w:t>
      </w:r>
    </w:p>
    <w:p w:rsidR="0063755D" w:rsidRDefault="00893748" w:rsidP="006B7A26">
      <w:pPr>
        <w:ind w:firstLine="720"/>
        <w:jc w:val="both"/>
        <w:rPr>
          <w:rFonts w:ascii="Book Antiqua" w:hAnsi="Book Antiqua"/>
          <w:szCs w:val="24"/>
        </w:rPr>
      </w:pPr>
      <w:r>
        <w:rPr>
          <w:rFonts w:ascii="Book Antiqua" w:hAnsi="Book Antiqua"/>
          <w:szCs w:val="24"/>
        </w:rPr>
        <w:t xml:space="preserve">From the dominant ninth, this B subsection is </w:t>
      </w:r>
      <w:r w:rsidR="0063755D" w:rsidRPr="0063755D">
        <w:rPr>
          <w:rFonts w:ascii="Book Antiqua" w:hAnsi="Book Antiqua"/>
          <w:szCs w:val="24"/>
        </w:rPr>
        <w:t xml:space="preserve">very similar to </w:t>
      </w:r>
      <w:r>
        <w:rPr>
          <w:rFonts w:ascii="Book Antiqua" w:hAnsi="Book Antiqua"/>
          <w:szCs w:val="24"/>
        </w:rPr>
        <w:t>the B subsection of the intro</w:t>
      </w:r>
      <w:r w:rsidR="0063755D" w:rsidRPr="0063755D">
        <w:rPr>
          <w:rFonts w:ascii="Book Antiqua" w:hAnsi="Book Antiqua"/>
          <w:szCs w:val="24"/>
        </w:rPr>
        <w:t xml:space="preserve">, except </w:t>
      </w:r>
      <w:r>
        <w:rPr>
          <w:rFonts w:ascii="Book Antiqua" w:hAnsi="Book Antiqua"/>
          <w:szCs w:val="24"/>
        </w:rPr>
        <w:t>that it is in</w:t>
      </w:r>
      <w:r w:rsidR="0063755D" w:rsidRPr="0063755D">
        <w:rPr>
          <w:rFonts w:ascii="Book Antiqua" w:hAnsi="Book Antiqua"/>
          <w:szCs w:val="24"/>
        </w:rPr>
        <w:t xml:space="preserve"> c minor instead of f minor</w:t>
      </w:r>
      <w:r>
        <w:rPr>
          <w:rFonts w:ascii="Book Antiqua" w:hAnsi="Book Antiqua"/>
          <w:szCs w:val="24"/>
        </w:rPr>
        <w:t xml:space="preserve">. As before, the oscillating high notes gradually accelerate and roll down the hill. But this time, the repeated </w:t>
      </w:r>
      <w:r w:rsidRPr="0063755D">
        <w:rPr>
          <w:rFonts w:ascii="Book Antiqua" w:hAnsi="Book Antiqua"/>
          <w:szCs w:val="24"/>
        </w:rPr>
        <w:t>γ</w:t>
      </w:r>
      <w:r>
        <w:rPr>
          <w:rFonts w:ascii="Book Antiqua" w:hAnsi="Book Antiqua"/>
          <w:szCs w:val="24"/>
        </w:rPr>
        <w:t xml:space="preserve"> motive I mm. 348 and 351 is transformed into a single-note variant with the same rhythm played unison by the horns and woodwinds in m. 368. Simultaneously, the </w:t>
      </w:r>
      <w:r w:rsidRPr="00521ADD">
        <w:rPr>
          <w:rFonts w:ascii="Book Antiqua" w:hAnsi="Book Antiqua"/>
          <w:szCs w:val="24"/>
        </w:rPr>
        <w:t>α</w:t>
      </w:r>
      <w:r>
        <w:rPr>
          <w:rFonts w:ascii="Book Antiqua" w:hAnsi="Book Antiqua"/>
          <w:szCs w:val="24"/>
        </w:rPr>
        <w:t xml:space="preserve"> motive stated in m. 356 and onwards is slowly transmuted into its major-key version as the repeated Gs somehow manage to stall the accelerating motion and bring it to a cadence in C major.</w:t>
      </w:r>
    </w:p>
    <w:p w:rsidR="007549EE" w:rsidRPr="007549EE" w:rsidRDefault="007549EE" w:rsidP="007549EE">
      <w:pPr>
        <w:rPr>
          <w:rFonts w:ascii="Book Antiqua" w:hAnsi="Book Antiqua"/>
          <w:szCs w:val="24"/>
        </w:rPr>
      </w:pPr>
    </w:p>
    <w:p w:rsidR="007549EE" w:rsidRPr="007549EE" w:rsidRDefault="007549EE" w:rsidP="005467E8">
      <w:pPr>
        <w:tabs>
          <w:tab w:val="left" w:pos="0"/>
          <w:tab w:val="left" w:pos="360"/>
        </w:tabs>
        <w:ind w:left="-360"/>
        <w:rPr>
          <w:rFonts w:ascii="Book Antiqua" w:hAnsi="Book Antiqua"/>
          <w:sz w:val="32"/>
          <w:szCs w:val="32"/>
        </w:rPr>
      </w:pPr>
      <w:r>
        <w:rPr>
          <w:rFonts w:ascii="Book Antiqua" w:hAnsi="Book Antiqua"/>
          <w:sz w:val="40"/>
          <w:szCs w:val="40"/>
          <w:u w:val="single"/>
        </w:rPr>
        <w:tab/>
      </w:r>
      <w:r>
        <w:rPr>
          <w:rFonts w:ascii="Book Antiqua" w:hAnsi="Book Antiqua"/>
          <w:sz w:val="40"/>
          <w:szCs w:val="40"/>
          <w:u w:val="single"/>
        </w:rPr>
        <w:tab/>
        <w:t>RECAPITULATION (mm. 3</w:t>
      </w:r>
      <w:r w:rsidR="008350D9">
        <w:rPr>
          <w:rFonts w:ascii="Book Antiqua" w:hAnsi="Book Antiqua"/>
          <w:sz w:val="40"/>
          <w:szCs w:val="40"/>
          <w:u w:val="single"/>
        </w:rPr>
        <w:t>7</w:t>
      </w:r>
      <w:r>
        <w:rPr>
          <w:rFonts w:ascii="Book Antiqua" w:hAnsi="Book Antiqua"/>
          <w:sz w:val="40"/>
          <w:szCs w:val="40"/>
          <w:u w:val="single"/>
        </w:rPr>
        <w:t>0–622)</w:t>
      </w:r>
    </w:p>
    <w:p w:rsidR="0063755D" w:rsidRDefault="0063755D" w:rsidP="0063755D">
      <w:pPr>
        <w:ind w:left="-360"/>
        <w:rPr>
          <w:rFonts w:ascii="Book Antiqua" w:hAnsi="Book Antiqua"/>
          <w:sz w:val="40"/>
          <w:szCs w:val="40"/>
        </w:rPr>
      </w:pPr>
      <w:r>
        <w:rPr>
          <w:rFonts w:ascii="Book Antiqua" w:hAnsi="Book Antiqua"/>
          <w:sz w:val="40"/>
          <w:szCs w:val="40"/>
        </w:rPr>
        <w:t xml:space="preserve">New Group </w:t>
      </w:r>
      <w:r w:rsidRPr="00A62747">
        <w:rPr>
          <w:rFonts w:ascii="Book Antiqua" w:hAnsi="Book Antiqua"/>
          <w:sz w:val="40"/>
          <w:szCs w:val="40"/>
        </w:rPr>
        <w:t>(</w:t>
      </w:r>
      <w:r w:rsidR="0048050A">
        <w:rPr>
          <w:rFonts w:ascii="Book Antiqua" w:hAnsi="Book Antiqua"/>
          <w:sz w:val="40"/>
          <w:szCs w:val="40"/>
        </w:rPr>
        <w:t>370–427</w:t>
      </w:r>
      <w:r w:rsidRPr="00A62747">
        <w:rPr>
          <w:rFonts w:ascii="Book Antiqua" w:hAnsi="Book Antiqua"/>
          <w:sz w:val="40"/>
          <w:szCs w:val="40"/>
        </w:rPr>
        <w:t>)</w:t>
      </w:r>
    </w:p>
    <w:p w:rsidR="0063755D" w:rsidRPr="0063755D" w:rsidRDefault="0063755D" w:rsidP="0063755D">
      <w:pPr>
        <w:rPr>
          <w:rFonts w:ascii="Book Antiqua" w:hAnsi="Book Antiqua"/>
          <w:sz w:val="32"/>
          <w:szCs w:val="32"/>
        </w:rPr>
      </w:pPr>
      <w:r w:rsidRPr="005C1B3F">
        <w:rPr>
          <w:rFonts w:ascii="Book Antiqua" w:hAnsi="Book Antiqua"/>
          <w:sz w:val="32"/>
          <w:szCs w:val="32"/>
        </w:rPr>
        <w:t>A</w:t>
      </w:r>
      <w:r>
        <w:rPr>
          <w:rFonts w:ascii="Book Antiqua" w:hAnsi="Book Antiqua"/>
          <w:sz w:val="32"/>
          <w:szCs w:val="32"/>
        </w:rPr>
        <w:t>:</w:t>
      </w:r>
      <w:r w:rsidR="0048050A">
        <w:rPr>
          <w:rFonts w:ascii="Book Antiqua" w:hAnsi="Book Antiqua"/>
          <w:sz w:val="32"/>
          <w:szCs w:val="32"/>
        </w:rPr>
        <w:t xml:space="preserve"> 370–374, sph, </w:t>
      </w:r>
      <w:r w:rsidR="0048050A" w:rsidRPr="0048050A">
        <w:rPr>
          <w:rFonts w:ascii="Book Antiqua" w:hAnsi="Book Antiqua"/>
          <w:sz w:val="32"/>
          <w:szCs w:val="32"/>
        </w:rPr>
        <w:t>1 + 3 + 1</w:t>
      </w:r>
    </w:p>
    <w:p w:rsidR="0063755D" w:rsidRPr="006D7B7D" w:rsidRDefault="0063755D" w:rsidP="0048050A">
      <w:pPr>
        <w:ind w:left="720" w:hanging="720"/>
        <w:rPr>
          <w:rFonts w:ascii="Book Antiqua" w:hAnsi="Book Antiqua" w:hint="eastAsia"/>
          <w:sz w:val="32"/>
          <w:szCs w:val="32"/>
        </w:rPr>
      </w:pPr>
      <w:r>
        <w:rPr>
          <w:rFonts w:ascii="Book Antiqua" w:hAnsi="Book Antiqua"/>
          <w:sz w:val="32"/>
          <w:szCs w:val="32"/>
        </w:rPr>
        <w:t>B:</w:t>
      </w:r>
      <w:r w:rsidR="006D7B7D">
        <w:rPr>
          <w:rFonts w:ascii="Book Antiqua" w:hAnsi="Book Antiqua"/>
          <w:sz w:val="32"/>
          <w:szCs w:val="32"/>
        </w:rPr>
        <w:t xml:space="preserve"> </w:t>
      </w:r>
      <w:r w:rsidR="006D7B7D">
        <w:rPr>
          <w:rFonts w:ascii="Book Antiqua" w:hAnsi="Book Antiqua"/>
          <w:i/>
          <w:sz w:val="32"/>
          <w:szCs w:val="32"/>
        </w:rPr>
        <w:t>a</w:t>
      </w:r>
      <w:r w:rsidR="006D7B7D">
        <w:rPr>
          <w:rFonts w:ascii="Book Antiqua" w:hAnsi="Book Antiqua"/>
          <w:sz w:val="32"/>
          <w:szCs w:val="32"/>
        </w:rPr>
        <w:t xml:space="preserve"> (</w:t>
      </w:r>
      <w:r w:rsidR="0048050A">
        <w:rPr>
          <w:rFonts w:ascii="Book Antiqua" w:hAnsi="Book Antiqua"/>
          <w:sz w:val="32"/>
          <w:szCs w:val="32"/>
        </w:rPr>
        <w:t xml:space="preserve">375–387, sph, </w:t>
      </w:r>
      <w:r w:rsidR="0048050A" w:rsidRPr="0048050A">
        <w:rPr>
          <w:rFonts w:ascii="Book Antiqua" w:hAnsi="Book Antiqua"/>
          <w:sz w:val="32"/>
          <w:szCs w:val="32"/>
        </w:rPr>
        <w:t xml:space="preserve">3 + </w:t>
      </w:r>
      <w:r w:rsidR="0074103E">
        <w:rPr>
          <w:rFonts w:ascii="Book Antiqua" w:hAnsi="Book Antiqua"/>
          <w:sz w:val="32"/>
          <w:szCs w:val="32"/>
        </w:rPr>
        <w:t>[</w:t>
      </w:r>
      <w:r w:rsidR="0048050A" w:rsidRPr="0048050A">
        <w:rPr>
          <w:rFonts w:ascii="Book Antiqua" w:hAnsi="Book Antiqua"/>
          <w:sz w:val="32"/>
          <w:szCs w:val="32"/>
        </w:rPr>
        <w:t>2 + 2 + 2</w:t>
      </w:r>
      <w:r w:rsidR="0074103E">
        <w:rPr>
          <w:rFonts w:ascii="Book Antiqua" w:hAnsi="Book Antiqua"/>
          <w:sz w:val="32"/>
          <w:szCs w:val="32"/>
        </w:rPr>
        <w:t>]</w:t>
      </w:r>
      <w:r w:rsidR="0048050A" w:rsidRPr="0048050A">
        <w:rPr>
          <w:rFonts w:ascii="Book Antiqua" w:hAnsi="Book Antiqua"/>
          <w:sz w:val="32"/>
          <w:szCs w:val="32"/>
        </w:rPr>
        <w:t xml:space="preserve"> + </w:t>
      </w:r>
      <w:r w:rsidR="0074103E">
        <w:rPr>
          <w:rFonts w:ascii="Book Antiqua" w:hAnsi="Book Antiqua"/>
          <w:sz w:val="32"/>
          <w:szCs w:val="32"/>
        </w:rPr>
        <w:t>[</w:t>
      </w:r>
      <w:r w:rsidR="0048050A" w:rsidRPr="0048050A">
        <w:rPr>
          <w:rFonts w:ascii="Book Antiqua" w:hAnsi="Book Antiqua"/>
          <w:sz w:val="32"/>
          <w:szCs w:val="32"/>
        </w:rPr>
        <w:t>2 + 2</w:t>
      </w:r>
      <w:r w:rsidR="0074103E">
        <w:rPr>
          <w:rFonts w:ascii="Book Antiqua" w:hAnsi="Book Antiqua"/>
          <w:sz w:val="32"/>
          <w:szCs w:val="32"/>
        </w:rPr>
        <w:t>]</w:t>
      </w:r>
      <w:r w:rsidR="006D7B7D">
        <w:rPr>
          <w:rFonts w:ascii="Book Antiqua" w:hAnsi="Book Antiqua"/>
          <w:sz w:val="32"/>
          <w:szCs w:val="32"/>
        </w:rPr>
        <w:t xml:space="preserve">) + </w:t>
      </w:r>
      <w:r w:rsidR="006D7B7D">
        <w:rPr>
          <w:rFonts w:ascii="Book Antiqua" w:hAnsi="Book Antiqua"/>
          <w:i/>
          <w:sz w:val="32"/>
          <w:szCs w:val="32"/>
        </w:rPr>
        <w:t>b</w:t>
      </w:r>
      <w:r w:rsidR="006D7B7D">
        <w:rPr>
          <w:rFonts w:ascii="Book Antiqua" w:hAnsi="Book Antiqua"/>
          <w:sz w:val="32"/>
          <w:szCs w:val="32"/>
        </w:rPr>
        <w:t xml:space="preserve"> (</w:t>
      </w:r>
      <w:r w:rsidR="0074103E">
        <w:rPr>
          <w:rFonts w:ascii="Book Antiqua" w:hAnsi="Book Antiqua"/>
          <w:sz w:val="32"/>
          <w:szCs w:val="32"/>
        </w:rPr>
        <w:t xml:space="preserve">388–427, IAC, </w:t>
      </w:r>
      <w:r w:rsidR="0048050A">
        <w:rPr>
          <w:rFonts w:ascii="Book Antiqua" w:hAnsi="Book Antiqua"/>
          <w:sz w:val="32"/>
          <w:szCs w:val="32"/>
        </w:rPr>
        <w:t>[</w:t>
      </w:r>
      <w:r w:rsidR="0074103E">
        <w:rPr>
          <w:rFonts w:ascii="Book Antiqua" w:hAnsi="Book Antiqua"/>
          <w:sz w:val="32"/>
          <w:szCs w:val="32"/>
        </w:rPr>
        <w:t>[</w:t>
      </w:r>
      <w:r w:rsidR="0048050A">
        <w:rPr>
          <w:rFonts w:ascii="Book Antiqua" w:hAnsi="Book Antiqua"/>
          <w:sz w:val="32"/>
          <w:szCs w:val="32"/>
        </w:rPr>
        <w:t>2 + 2</w:t>
      </w:r>
      <w:r w:rsidR="0074103E">
        <w:rPr>
          <w:rFonts w:ascii="Book Antiqua" w:hAnsi="Book Antiqua"/>
          <w:sz w:val="32"/>
          <w:szCs w:val="32"/>
        </w:rPr>
        <w:t>]</w:t>
      </w:r>
      <w:r w:rsidR="0048050A">
        <w:rPr>
          <w:rFonts w:ascii="Book Antiqua" w:hAnsi="Book Antiqua"/>
          <w:sz w:val="32"/>
          <w:szCs w:val="32"/>
        </w:rPr>
        <w:t xml:space="preserve"> + </w:t>
      </w:r>
      <w:r w:rsidR="0074103E">
        <w:rPr>
          <w:rFonts w:ascii="Book Antiqua" w:hAnsi="Book Antiqua"/>
          <w:sz w:val="32"/>
          <w:szCs w:val="32"/>
        </w:rPr>
        <w:t>[</w:t>
      </w:r>
      <w:r w:rsidR="0048050A">
        <w:rPr>
          <w:rFonts w:ascii="Book Antiqua" w:hAnsi="Book Antiqua"/>
          <w:sz w:val="32"/>
          <w:szCs w:val="32"/>
        </w:rPr>
        <w:t>2 + 2</w:t>
      </w:r>
      <w:r w:rsidR="0074103E">
        <w:rPr>
          <w:rFonts w:ascii="Book Antiqua" w:hAnsi="Book Antiqua"/>
          <w:sz w:val="32"/>
          <w:szCs w:val="32"/>
        </w:rPr>
        <w:t>]</w:t>
      </w:r>
      <w:r w:rsidR="0048050A">
        <w:rPr>
          <w:rFonts w:ascii="Book Antiqua" w:hAnsi="Book Antiqua"/>
          <w:sz w:val="32"/>
          <w:szCs w:val="32"/>
        </w:rPr>
        <w:t>] + [2 + 2] + [2 + 2] + [2 + 2] + [2 + 2] + [2 + 2] + 4 + [2 + 2] + [2 + 2]</w:t>
      </w:r>
      <w:r w:rsidR="006D7B7D">
        <w:rPr>
          <w:rFonts w:ascii="Book Antiqua" w:hAnsi="Book Antiqua"/>
          <w:sz w:val="32"/>
          <w:szCs w:val="32"/>
        </w:rPr>
        <w:t>)</w:t>
      </w:r>
    </w:p>
    <w:p w:rsidR="0063755D" w:rsidRDefault="0063755D" w:rsidP="009803CC">
      <w:pPr>
        <w:rPr>
          <w:rFonts w:ascii="Book Antiqua" w:hAnsi="Book Antiqua"/>
          <w:szCs w:val="24"/>
        </w:rPr>
      </w:pPr>
    </w:p>
    <w:p w:rsidR="006D7B7D" w:rsidRDefault="00893748" w:rsidP="006B7A26">
      <w:pPr>
        <w:jc w:val="both"/>
        <w:rPr>
          <w:rFonts w:ascii="Book Antiqua" w:hAnsi="Book Antiqua"/>
          <w:szCs w:val="24"/>
        </w:rPr>
      </w:pPr>
      <w:r>
        <w:rPr>
          <w:rFonts w:ascii="Book Antiqua" w:hAnsi="Book Antiqua"/>
          <w:szCs w:val="24"/>
        </w:rPr>
        <w:t xml:space="preserve">The major-mode trumpet and trombone fanfare in m. 370 finally brings about the totally new, triumphal topic hinted at in the point of furthest remove. The </w:t>
      </w:r>
      <w:r w:rsidRPr="006D7B7D">
        <w:rPr>
          <w:rFonts w:ascii="Book Antiqua" w:hAnsi="Book Antiqua"/>
          <w:szCs w:val="24"/>
        </w:rPr>
        <w:t xml:space="preserve">α </w:t>
      </w:r>
      <w:r>
        <w:rPr>
          <w:rFonts w:ascii="Book Antiqua" w:hAnsi="Book Antiqua"/>
          <w:szCs w:val="24"/>
        </w:rPr>
        <w:t xml:space="preserve">theme has finally completed its transformation into </w:t>
      </w:r>
      <w:r w:rsidR="006D7B7D" w:rsidRPr="006D7B7D">
        <w:rPr>
          <w:rFonts w:ascii="Book Antiqua" w:hAnsi="Book Antiqua"/>
          <w:szCs w:val="24"/>
        </w:rPr>
        <w:t>κ</w:t>
      </w:r>
      <w:r>
        <w:rPr>
          <w:rFonts w:ascii="Book Antiqua" w:hAnsi="Book Antiqua"/>
          <w:szCs w:val="24"/>
        </w:rPr>
        <w:t>. The dominant ninth from the development has finally cadenced in C major, which is the dominant of the movement’s key, not the tonic—</w:t>
      </w:r>
      <w:r w:rsidR="003A664B">
        <w:rPr>
          <w:rFonts w:ascii="Book Antiqua" w:hAnsi="Book Antiqua"/>
          <w:szCs w:val="24"/>
        </w:rPr>
        <w:t>but the strong cadence and the theme’s triumphant attitude nevertheless strongly inflect it as a recapitulation. Furthermore, five bars in the key suddenly switches to D major (an interesting contrast with the D</w:t>
      </w:r>
      <w:r w:rsidR="003A664B" w:rsidRPr="00340E20">
        <w:rPr>
          <w:rFonts w:ascii="Arial Unicode MS" w:eastAsia="Arial Unicode MS" w:hAnsi="Arial Unicode MS" w:cs="Arial Unicode MS" w:hint="eastAsia"/>
          <w:szCs w:val="24"/>
        </w:rPr>
        <w:t>♭</w:t>
      </w:r>
      <w:r w:rsidR="003A664B">
        <w:rPr>
          <w:rFonts w:ascii="Book Antiqua" w:eastAsia="Arial Unicode MS" w:hAnsi="Book Antiqua" w:cs="Arial Unicode MS"/>
          <w:szCs w:val="24"/>
        </w:rPr>
        <w:t xml:space="preserve"> of the second group)</w:t>
      </w:r>
      <w:r w:rsidR="003A664B">
        <w:rPr>
          <w:rFonts w:ascii="Book Antiqua" w:hAnsi="Book Antiqua"/>
          <w:szCs w:val="24"/>
        </w:rPr>
        <w:t xml:space="preserve">, the parallel major of the key of the </w:t>
      </w:r>
      <w:r w:rsidR="003A664B">
        <w:rPr>
          <w:rFonts w:ascii="Book Antiqua" w:hAnsi="Book Antiqua"/>
          <w:i/>
          <w:szCs w:val="24"/>
        </w:rPr>
        <w:t>symphony</w:t>
      </w:r>
      <w:r w:rsidR="003A664B">
        <w:rPr>
          <w:rFonts w:ascii="Book Antiqua" w:hAnsi="Book Antiqua"/>
          <w:szCs w:val="24"/>
        </w:rPr>
        <w:t xml:space="preserve">, as the </w:t>
      </w:r>
      <w:r w:rsidR="003A664B" w:rsidRPr="003A664B">
        <w:rPr>
          <w:rFonts w:ascii="Book Antiqua" w:hAnsi="Book Antiqua"/>
          <w:szCs w:val="24"/>
        </w:rPr>
        <w:t>Φ</w:t>
      </w:r>
      <w:r w:rsidR="003A664B">
        <w:rPr>
          <w:rFonts w:ascii="Book Antiqua" w:hAnsi="Book Antiqua"/>
          <w:szCs w:val="24"/>
        </w:rPr>
        <w:t xml:space="preserve"> topic enters in earnest.</w:t>
      </w:r>
    </w:p>
    <w:p w:rsidR="003A664B" w:rsidRDefault="003A664B" w:rsidP="006B7A26">
      <w:pPr>
        <w:ind w:firstLine="720"/>
        <w:jc w:val="both"/>
        <w:rPr>
          <w:rFonts w:ascii="Book Antiqua" w:hAnsi="Book Antiqua"/>
          <w:szCs w:val="24"/>
        </w:rPr>
      </w:pPr>
      <w:r>
        <w:rPr>
          <w:rFonts w:ascii="Book Antiqua" w:hAnsi="Book Antiqua"/>
          <w:szCs w:val="24"/>
        </w:rPr>
        <w:t>After a</w:t>
      </w:r>
      <w:r w:rsidR="006D7B7D" w:rsidRPr="006D7B7D">
        <w:rPr>
          <w:rFonts w:ascii="Book Antiqua" w:hAnsi="Book Antiqua"/>
          <w:szCs w:val="24"/>
        </w:rPr>
        <w:t xml:space="preserve"> 3-bar prefix</w:t>
      </w:r>
      <w:r>
        <w:rPr>
          <w:rFonts w:ascii="Book Antiqua" w:hAnsi="Book Antiqua"/>
          <w:szCs w:val="24"/>
        </w:rPr>
        <w:t xml:space="preserve"> (whose material was attached to the previous fanfare in the point of furthest remove, but is here decoupled from it by the sudden change of key and topic), the melody turns back to the</w:t>
      </w:r>
      <w:r w:rsidR="006D7B7D" w:rsidRPr="006D7B7D">
        <w:rPr>
          <w:rFonts w:ascii="Book Antiqua" w:hAnsi="Book Antiqua"/>
          <w:szCs w:val="24"/>
        </w:rPr>
        <w:t xml:space="preserve"> λ</w:t>
      </w:r>
      <w:r>
        <w:rPr>
          <w:rFonts w:ascii="Book Antiqua" w:hAnsi="Book Antiqua"/>
          <w:szCs w:val="24"/>
        </w:rPr>
        <w:t xml:space="preserve"> topic from the point of furthest remove. Instead of turning away as the PoFR did, the melody this time goes on to introduce the </w:t>
      </w:r>
      <w:r w:rsidRPr="003A664B">
        <w:rPr>
          <w:rFonts w:ascii="Book Antiqua" w:hAnsi="Book Antiqua"/>
          <w:szCs w:val="24"/>
        </w:rPr>
        <w:t>ν</w:t>
      </w:r>
      <w:r>
        <w:rPr>
          <w:rFonts w:ascii="Book Antiqua" w:hAnsi="Book Antiqua"/>
          <w:szCs w:val="24"/>
        </w:rPr>
        <w:t xml:space="preserve"> theme, which has strong allusions both to the placid </w:t>
      </w:r>
      <w:r w:rsidRPr="003A664B">
        <w:rPr>
          <w:rFonts w:ascii="Book Antiqua" w:hAnsi="Book Antiqua"/>
          <w:szCs w:val="24"/>
        </w:rPr>
        <w:t>η</w:t>
      </w:r>
      <w:r>
        <w:rPr>
          <w:rFonts w:ascii="Book Antiqua" w:hAnsi="Book Antiqua"/>
          <w:szCs w:val="24"/>
        </w:rPr>
        <w:t xml:space="preserve"> motive and to the malicious </w:t>
      </w:r>
      <w:r w:rsidRPr="003A664B">
        <w:rPr>
          <w:rFonts w:ascii="Book Antiqua" w:hAnsi="Book Antiqua"/>
          <w:szCs w:val="24"/>
        </w:rPr>
        <w:t>ζ</w:t>
      </w:r>
      <w:r>
        <w:rPr>
          <w:rFonts w:ascii="Book Antiqua" w:hAnsi="Book Antiqua"/>
          <w:szCs w:val="24"/>
        </w:rPr>
        <w:t xml:space="preserve"> motive. The </w:t>
      </w:r>
      <w:r w:rsidRPr="003A664B">
        <w:rPr>
          <w:rFonts w:ascii="Book Antiqua" w:hAnsi="Book Antiqua"/>
          <w:szCs w:val="24"/>
        </w:rPr>
        <w:t>ν</w:t>
      </w:r>
      <w:r>
        <w:rPr>
          <w:rFonts w:ascii="Book Antiqua" w:hAnsi="Book Antiqua"/>
          <w:szCs w:val="24"/>
        </w:rPr>
        <w:t xml:space="preserve"> motive is probably the most distinctive of them all—the melody is given to the horns, which makes the descending fourths ring like church bells.</w:t>
      </w:r>
    </w:p>
    <w:p w:rsidR="006D7B7D" w:rsidRDefault="003A664B" w:rsidP="006B7A26">
      <w:pPr>
        <w:ind w:firstLine="720"/>
        <w:jc w:val="both"/>
        <w:rPr>
          <w:rFonts w:ascii="Book Antiqua" w:hAnsi="Book Antiqua"/>
          <w:szCs w:val="24"/>
        </w:rPr>
      </w:pPr>
      <w:r>
        <w:rPr>
          <w:rFonts w:ascii="Book Antiqua" w:hAnsi="Book Antiqua"/>
          <w:szCs w:val="24"/>
        </w:rPr>
        <w:t xml:space="preserve">This section has a triumphant attitude, but once the topic is introduced the texture becomes surprisingly thin (see m. 378). </w:t>
      </w:r>
      <w:r w:rsidR="00021A86">
        <w:rPr>
          <w:rFonts w:ascii="Book Antiqua" w:hAnsi="Book Antiqua"/>
          <w:szCs w:val="24"/>
        </w:rPr>
        <w:t xml:space="preserve">This makes the fanfare less than satisfying, and indeed the bass instruments seem to lose their will to stay on the </w:t>
      </w:r>
      <w:r w:rsidR="00021A86">
        <w:rPr>
          <w:rFonts w:ascii="Book Antiqua" w:hAnsi="Book Antiqua"/>
          <w:szCs w:val="24"/>
        </w:rPr>
        <w:lastRenderedPageBreak/>
        <w:t>dominant long enough to cadence properly</w:t>
      </w:r>
      <w:r w:rsidR="006D7B7D" w:rsidRPr="006D7B7D">
        <w:rPr>
          <w:rFonts w:ascii="Book Antiqua" w:hAnsi="Book Antiqua"/>
          <w:szCs w:val="24"/>
        </w:rPr>
        <w:t>:</w:t>
      </w:r>
      <w:r w:rsidR="00021A86">
        <w:rPr>
          <w:rFonts w:ascii="Book Antiqua" w:hAnsi="Book Antiqua"/>
          <w:szCs w:val="24"/>
        </w:rPr>
        <w:t xml:space="preserve"> in m. 411 they fall to the subdominant, creating a</w:t>
      </w:r>
      <w:r w:rsidR="006D7B7D" w:rsidRPr="006D7B7D">
        <w:rPr>
          <w:rFonts w:ascii="Book Antiqua" w:hAnsi="Book Antiqua"/>
          <w:szCs w:val="24"/>
        </w:rPr>
        <w:t xml:space="preserve"> V</w:t>
      </w:r>
      <w:r w:rsidR="00021A86">
        <w:rPr>
          <w:rFonts w:ascii="Book Antiqua" w:hAnsi="Book Antiqua"/>
          <w:szCs w:val="24"/>
          <w:vertAlign w:val="superscript"/>
        </w:rPr>
        <w:t>4</w:t>
      </w:r>
      <w:r w:rsidR="00021A86">
        <w:rPr>
          <w:rFonts w:ascii="Book Antiqua" w:hAnsi="Book Antiqua"/>
          <w:szCs w:val="24"/>
          <w:vertAlign w:val="subscript"/>
        </w:rPr>
        <w:t xml:space="preserve">2 </w:t>
      </w:r>
      <w:r w:rsidR="006D7B7D" w:rsidRPr="006D7B7D">
        <w:rPr>
          <w:rFonts w:ascii="Book Antiqua" w:hAnsi="Book Antiqua"/>
          <w:szCs w:val="24"/>
        </w:rPr>
        <w:t xml:space="preserve">to I </w:t>
      </w:r>
      <w:r w:rsidR="00021A86">
        <w:rPr>
          <w:rFonts w:ascii="Book Antiqua" w:hAnsi="Book Antiqua"/>
          <w:szCs w:val="24"/>
        </w:rPr>
        <w:t>progression that I analyze as an extremely weak cadence.</w:t>
      </w:r>
      <w:r w:rsidR="00040930">
        <w:rPr>
          <w:rFonts w:ascii="Book Antiqua" w:hAnsi="Book Antiqua"/>
          <w:szCs w:val="24"/>
        </w:rPr>
        <w:t xml:space="preserve"> This is the last cadence that the listener will hear for a long time.</w:t>
      </w:r>
      <w:r w:rsidR="006D7B7D" w:rsidRPr="006D7B7D">
        <w:rPr>
          <w:rFonts w:ascii="Book Antiqua" w:hAnsi="Book Antiqua"/>
          <w:szCs w:val="24"/>
        </w:rPr>
        <w:t xml:space="preserve"> </w:t>
      </w:r>
      <w:r w:rsidR="00021A86">
        <w:rPr>
          <w:rFonts w:ascii="Book Antiqua" w:hAnsi="Book Antiqua"/>
          <w:szCs w:val="24"/>
        </w:rPr>
        <w:t xml:space="preserve">As the energy dies away, </w:t>
      </w:r>
      <w:r w:rsidR="006D7B7D" w:rsidRPr="006D7B7D">
        <w:rPr>
          <w:rFonts w:ascii="Book Antiqua" w:hAnsi="Book Antiqua"/>
          <w:szCs w:val="24"/>
        </w:rPr>
        <w:t>D major decays into D minor</w:t>
      </w:r>
      <w:r w:rsidR="00021A86">
        <w:rPr>
          <w:rFonts w:ascii="Book Antiqua" w:hAnsi="Book Antiqua"/>
          <w:szCs w:val="24"/>
        </w:rPr>
        <w:t>.</w:t>
      </w:r>
    </w:p>
    <w:p w:rsidR="0063755D" w:rsidRDefault="0063755D" w:rsidP="009803CC">
      <w:pPr>
        <w:rPr>
          <w:rFonts w:ascii="Book Antiqua" w:hAnsi="Book Antiqua"/>
          <w:szCs w:val="24"/>
        </w:rPr>
      </w:pPr>
    </w:p>
    <w:p w:rsidR="006D7B7D" w:rsidRDefault="006D7B7D" w:rsidP="006D7B7D">
      <w:pPr>
        <w:ind w:left="-360"/>
        <w:rPr>
          <w:rFonts w:ascii="Book Antiqua" w:hAnsi="Book Antiqua"/>
          <w:sz w:val="40"/>
          <w:szCs w:val="40"/>
        </w:rPr>
      </w:pPr>
      <w:r>
        <w:rPr>
          <w:rFonts w:ascii="Book Antiqua" w:hAnsi="Book Antiqua"/>
          <w:sz w:val="40"/>
          <w:szCs w:val="40"/>
        </w:rPr>
        <w:t xml:space="preserve">Bridge </w:t>
      </w:r>
      <w:r w:rsidRPr="00A62747">
        <w:rPr>
          <w:rFonts w:ascii="Book Antiqua" w:hAnsi="Book Antiqua"/>
          <w:sz w:val="40"/>
          <w:szCs w:val="40"/>
        </w:rPr>
        <w:t>(</w:t>
      </w:r>
      <w:r w:rsidR="0048050A">
        <w:rPr>
          <w:rFonts w:ascii="Book Antiqua" w:hAnsi="Book Antiqua"/>
          <w:sz w:val="40"/>
          <w:szCs w:val="40"/>
        </w:rPr>
        <w:t>428–457</w:t>
      </w:r>
      <w:r w:rsidRPr="00A62747">
        <w:rPr>
          <w:rFonts w:ascii="Book Antiqua" w:hAnsi="Book Antiqua"/>
          <w:sz w:val="40"/>
          <w:szCs w:val="40"/>
        </w:rPr>
        <w:t>)</w:t>
      </w:r>
    </w:p>
    <w:p w:rsidR="006D7B7D" w:rsidRPr="0063755D" w:rsidRDefault="006D7B7D" w:rsidP="006D7B7D">
      <w:pPr>
        <w:rPr>
          <w:rFonts w:ascii="Book Antiqua" w:hAnsi="Book Antiqua"/>
          <w:sz w:val="32"/>
          <w:szCs w:val="32"/>
        </w:rPr>
      </w:pPr>
      <w:r w:rsidRPr="005C1B3F">
        <w:rPr>
          <w:rFonts w:ascii="Book Antiqua" w:hAnsi="Book Antiqua"/>
          <w:sz w:val="32"/>
          <w:szCs w:val="32"/>
        </w:rPr>
        <w:t>A</w:t>
      </w:r>
      <w:r>
        <w:rPr>
          <w:rFonts w:ascii="Book Antiqua" w:hAnsi="Book Antiqua"/>
          <w:sz w:val="32"/>
          <w:szCs w:val="32"/>
        </w:rPr>
        <w:t>:</w:t>
      </w:r>
      <w:r w:rsidR="004D5764">
        <w:rPr>
          <w:rFonts w:ascii="Book Antiqua" w:hAnsi="Book Antiqua"/>
          <w:sz w:val="32"/>
          <w:szCs w:val="32"/>
        </w:rPr>
        <w:t xml:space="preserve"> 428–435, </w:t>
      </w:r>
      <w:r w:rsidR="0074103E">
        <w:rPr>
          <w:rFonts w:ascii="Book Antiqua" w:hAnsi="Book Antiqua"/>
          <w:sz w:val="32"/>
          <w:szCs w:val="32"/>
        </w:rPr>
        <w:t>s</w:t>
      </w:r>
      <w:r w:rsidR="004D5764">
        <w:rPr>
          <w:rFonts w:ascii="Book Antiqua" w:hAnsi="Book Antiqua"/>
          <w:sz w:val="32"/>
          <w:szCs w:val="32"/>
        </w:rPr>
        <w:t>ph, 3 + 3 + 2</w:t>
      </w:r>
    </w:p>
    <w:p w:rsidR="006D7B7D" w:rsidRDefault="006D7B7D" w:rsidP="006D7B7D">
      <w:pPr>
        <w:rPr>
          <w:rFonts w:ascii="Book Antiqua" w:hAnsi="Book Antiqua"/>
          <w:sz w:val="32"/>
          <w:szCs w:val="32"/>
        </w:rPr>
      </w:pPr>
      <w:r>
        <w:rPr>
          <w:rFonts w:ascii="Book Antiqua" w:hAnsi="Book Antiqua"/>
          <w:sz w:val="32"/>
          <w:szCs w:val="32"/>
        </w:rPr>
        <w:t xml:space="preserve">B: </w:t>
      </w:r>
      <w:r>
        <w:rPr>
          <w:rFonts w:ascii="Book Antiqua" w:hAnsi="Book Antiqua"/>
          <w:i/>
          <w:sz w:val="32"/>
          <w:szCs w:val="32"/>
        </w:rPr>
        <w:t>a</w:t>
      </w:r>
      <w:r>
        <w:rPr>
          <w:rFonts w:ascii="Book Antiqua" w:hAnsi="Book Antiqua"/>
          <w:sz w:val="32"/>
          <w:szCs w:val="32"/>
        </w:rPr>
        <w:t xml:space="preserve"> (</w:t>
      </w:r>
      <w:r w:rsidR="00B71552">
        <w:rPr>
          <w:rFonts w:ascii="Book Antiqua" w:hAnsi="Book Antiqua"/>
          <w:sz w:val="32"/>
          <w:szCs w:val="32"/>
        </w:rPr>
        <w:t>4</w:t>
      </w:r>
      <w:r w:rsidR="004D5764">
        <w:rPr>
          <w:rFonts w:ascii="Book Antiqua" w:hAnsi="Book Antiqua"/>
          <w:sz w:val="32"/>
          <w:szCs w:val="32"/>
        </w:rPr>
        <w:t>36–</w:t>
      </w:r>
      <w:r w:rsidR="00B71552">
        <w:rPr>
          <w:rFonts w:ascii="Book Antiqua" w:hAnsi="Book Antiqua"/>
          <w:sz w:val="32"/>
          <w:szCs w:val="32"/>
        </w:rPr>
        <w:t>4</w:t>
      </w:r>
      <w:r w:rsidR="004D5764">
        <w:rPr>
          <w:rFonts w:ascii="Book Antiqua" w:hAnsi="Book Antiqua"/>
          <w:sz w:val="32"/>
          <w:szCs w:val="32"/>
        </w:rPr>
        <w:t>42, sph, 2 + 2 + 3</w:t>
      </w:r>
      <w:r>
        <w:rPr>
          <w:rFonts w:ascii="Book Antiqua" w:hAnsi="Book Antiqua"/>
          <w:sz w:val="32"/>
          <w:szCs w:val="32"/>
        </w:rPr>
        <w:t xml:space="preserve">) + </w:t>
      </w:r>
      <w:r>
        <w:rPr>
          <w:rFonts w:ascii="Book Antiqua" w:hAnsi="Book Antiqua"/>
          <w:i/>
          <w:sz w:val="32"/>
          <w:szCs w:val="32"/>
        </w:rPr>
        <w:t>b</w:t>
      </w:r>
      <w:r>
        <w:rPr>
          <w:rFonts w:ascii="Book Antiqua" w:hAnsi="Book Antiqua"/>
          <w:sz w:val="32"/>
          <w:szCs w:val="32"/>
        </w:rPr>
        <w:t xml:space="preserve"> (</w:t>
      </w:r>
      <w:r w:rsidR="00B71552">
        <w:rPr>
          <w:rFonts w:ascii="Book Antiqua" w:hAnsi="Book Antiqua"/>
          <w:sz w:val="32"/>
          <w:szCs w:val="32"/>
        </w:rPr>
        <w:t>4</w:t>
      </w:r>
      <w:r w:rsidR="004D5764">
        <w:rPr>
          <w:rFonts w:ascii="Book Antiqua" w:hAnsi="Book Antiqua"/>
          <w:sz w:val="32"/>
          <w:szCs w:val="32"/>
        </w:rPr>
        <w:t>43–</w:t>
      </w:r>
      <w:r w:rsidR="00B71552">
        <w:rPr>
          <w:rFonts w:ascii="Book Antiqua" w:hAnsi="Book Antiqua"/>
          <w:sz w:val="32"/>
          <w:szCs w:val="32"/>
        </w:rPr>
        <w:t>4</w:t>
      </w:r>
      <w:r w:rsidR="004D5764">
        <w:rPr>
          <w:rFonts w:ascii="Book Antiqua" w:hAnsi="Book Antiqua"/>
          <w:sz w:val="32"/>
          <w:szCs w:val="32"/>
        </w:rPr>
        <w:t>47, sph, 2 + 2 + 1</w:t>
      </w:r>
      <w:r>
        <w:rPr>
          <w:rFonts w:ascii="Book Antiqua" w:hAnsi="Book Antiqua"/>
          <w:sz w:val="32"/>
          <w:szCs w:val="32"/>
        </w:rPr>
        <w:t>)</w:t>
      </w:r>
    </w:p>
    <w:p w:rsidR="006D7B7D" w:rsidRPr="006D7B7D" w:rsidRDefault="006D7B7D" w:rsidP="006D7B7D">
      <w:pPr>
        <w:rPr>
          <w:rFonts w:ascii="Book Antiqua" w:hAnsi="Book Antiqua" w:hint="eastAsia"/>
          <w:sz w:val="32"/>
          <w:szCs w:val="32"/>
        </w:rPr>
      </w:pPr>
      <w:r>
        <w:rPr>
          <w:rFonts w:ascii="Book Antiqua" w:hAnsi="Book Antiqua"/>
          <w:sz w:val="32"/>
          <w:szCs w:val="32"/>
        </w:rPr>
        <w:t>C:</w:t>
      </w:r>
      <w:r w:rsidR="004D5764">
        <w:rPr>
          <w:rFonts w:ascii="Book Antiqua" w:hAnsi="Book Antiqua"/>
          <w:sz w:val="32"/>
          <w:szCs w:val="32"/>
        </w:rPr>
        <w:t xml:space="preserve"> </w:t>
      </w:r>
      <w:r w:rsidR="00B71552">
        <w:rPr>
          <w:rFonts w:ascii="Book Antiqua" w:hAnsi="Book Antiqua"/>
          <w:sz w:val="32"/>
          <w:szCs w:val="32"/>
        </w:rPr>
        <w:t>4</w:t>
      </w:r>
      <w:r w:rsidR="004D5764">
        <w:rPr>
          <w:rFonts w:ascii="Book Antiqua" w:hAnsi="Book Antiqua"/>
          <w:sz w:val="32"/>
          <w:szCs w:val="32"/>
        </w:rPr>
        <w:t>48–</w:t>
      </w:r>
      <w:r w:rsidR="00B71552">
        <w:rPr>
          <w:rFonts w:ascii="Book Antiqua" w:hAnsi="Book Antiqua"/>
          <w:sz w:val="32"/>
          <w:szCs w:val="32"/>
        </w:rPr>
        <w:t>4</w:t>
      </w:r>
      <w:r w:rsidR="004D5764">
        <w:rPr>
          <w:rFonts w:ascii="Book Antiqua" w:hAnsi="Book Antiqua"/>
          <w:sz w:val="32"/>
          <w:szCs w:val="32"/>
        </w:rPr>
        <w:t>57, sph, 2 + 2 + 2 + 2 + 2</w:t>
      </w:r>
    </w:p>
    <w:p w:rsidR="006D7B7D" w:rsidRDefault="006D7B7D" w:rsidP="009803CC">
      <w:pPr>
        <w:rPr>
          <w:rFonts w:ascii="Book Antiqua" w:hAnsi="Book Antiqua"/>
          <w:szCs w:val="24"/>
        </w:rPr>
      </w:pPr>
    </w:p>
    <w:p w:rsidR="00425DD2" w:rsidRDefault="00425DD2" w:rsidP="006B7A26">
      <w:pPr>
        <w:jc w:val="both"/>
        <w:rPr>
          <w:rFonts w:ascii="Book Antiqua" w:hAnsi="Book Antiqua"/>
          <w:szCs w:val="24"/>
        </w:rPr>
      </w:pPr>
      <w:r>
        <w:rPr>
          <w:rFonts w:ascii="Book Antiqua" w:hAnsi="Book Antiqua"/>
          <w:szCs w:val="24"/>
        </w:rPr>
        <w:t>As the A section starts, the music begins a</w:t>
      </w:r>
      <w:r w:rsidR="006D7B7D" w:rsidRPr="006D7B7D">
        <w:rPr>
          <w:rFonts w:ascii="Book Antiqua" w:hAnsi="Book Antiqua"/>
          <w:szCs w:val="24"/>
        </w:rPr>
        <w:t xml:space="preserve"> reprise of</w:t>
      </w:r>
      <w:r>
        <w:rPr>
          <w:rFonts w:ascii="Book Antiqua" w:hAnsi="Book Antiqua"/>
          <w:szCs w:val="24"/>
        </w:rPr>
        <w:t xml:space="preserve"> the</w:t>
      </w:r>
      <w:r w:rsidR="006D7B7D" w:rsidRPr="006D7B7D">
        <w:rPr>
          <w:rFonts w:ascii="Book Antiqua" w:hAnsi="Book Antiqua"/>
          <w:szCs w:val="24"/>
        </w:rPr>
        <w:t xml:space="preserve"> intro</w:t>
      </w:r>
      <w:r>
        <w:rPr>
          <w:rFonts w:ascii="Book Antiqua" w:hAnsi="Book Antiqua"/>
          <w:szCs w:val="24"/>
        </w:rPr>
        <w:t>duction</w:t>
      </w:r>
      <w:r w:rsidR="006D7B7D" w:rsidRPr="006D7B7D">
        <w:rPr>
          <w:rFonts w:ascii="Book Antiqua" w:hAnsi="Book Antiqua"/>
          <w:szCs w:val="24"/>
        </w:rPr>
        <w:t xml:space="preserve"> to</w:t>
      </w:r>
      <w:r>
        <w:rPr>
          <w:rFonts w:ascii="Book Antiqua" w:hAnsi="Book Antiqua"/>
          <w:szCs w:val="24"/>
        </w:rPr>
        <w:t xml:space="preserve"> the</w:t>
      </w:r>
      <w:r w:rsidR="006D7B7D" w:rsidRPr="006D7B7D">
        <w:rPr>
          <w:rFonts w:ascii="Book Antiqua" w:hAnsi="Book Antiqua"/>
          <w:szCs w:val="24"/>
        </w:rPr>
        <w:t xml:space="preserve"> first movement, but down a fifth</w:t>
      </w:r>
      <w:r>
        <w:rPr>
          <w:rFonts w:ascii="Book Antiqua" w:hAnsi="Book Antiqua"/>
          <w:szCs w:val="24"/>
        </w:rPr>
        <w:t>.</w:t>
      </w:r>
      <w:r w:rsidR="006D7B7D" w:rsidRPr="006D7B7D">
        <w:rPr>
          <w:rFonts w:ascii="Book Antiqua" w:hAnsi="Book Antiqua"/>
          <w:szCs w:val="24"/>
        </w:rPr>
        <w:t xml:space="preserve"> </w:t>
      </w:r>
      <w:r>
        <w:rPr>
          <w:rFonts w:ascii="Book Antiqua" w:hAnsi="Book Antiqua"/>
          <w:szCs w:val="24"/>
        </w:rPr>
        <w:t>This section repeats many</w:t>
      </w:r>
      <w:r w:rsidR="006D7B7D" w:rsidRPr="006D7B7D">
        <w:rPr>
          <w:rFonts w:ascii="Book Antiqua" w:hAnsi="Book Antiqua"/>
          <w:szCs w:val="24"/>
        </w:rPr>
        <w:t xml:space="preserve"> o</w:t>
      </w:r>
      <w:r>
        <w:rPr>
          <w:rFonts w:ascii="Book Antiqua" w:hAnsi="Book Antiqua"/>
          <w:szCs w:val="24"/>
        </w:rPr>
        <w:t xml:space="preserve">f themes from that section (especially η), as well as γ. The topic here has existed since before the movement started, so I analyze it as a new, calm, almost misty topic, </w:t>
      </w:r>
      <w:r w:rsidRPr="00425DD2">
        <w:rPr>
          <w:rFonts w:ascii="Book Antiqua" w:hAnsi="Book Antiqua"/>
          <w:szCs w:val="24"/>
        </w:rPr>
        <w:t>Ψ</w:t>
      </w:r>
      <w:r>
        <w:rPr>
          <w:rFonts w:ascii="Book Antiqua" w:hAnsi="Book Antiqua"/>
          <w:szCs w:val="24"/>
        </w:rPr>
        <w:t>.</w:t>
      </w:r>
    </w:p>
    <w:p w:rsidR="006D7B7D" w:rsidRPr="00425DD2" w:rsidRDefault="00425DD2" w:rsidP="006B7A26">
      <w:pPr>
        <w:ind w:firstLine="720"/>
        <w:jc w:val="both"/>
        <w:rPr>
          <w:rFonts w:ascii="Book Antiqua" w:hAnsi="Book Antiqua"/>
          <w:szCs w:val="24"/>
        </w:rPr>
      </w:pPr>
      <w:r>
        <w:rPr>
          <w:rFonts w:ascii="Book Antiqua" w:hAnsi="Book Antiqua"/>
          <w:szCs w:val="24"/>
        </w:rPr>
        <w:t>In m. 434, the pedal D in the bass descends a half step for a</w:t>
      </w:r>
      <w:r w:rsidR="006D7B7D" w:rsidRPr="006D7B7D">
        <w:rPr>
          <w:rFonts w:ascii="Book Antiqua" w:hAnsi="Book Antiqua"/>
          <w:szCs w:val="24"/>
        </w:rPr>
        <w:t xml:space="preserve"> half cadence on</w:t>
      </w:r>
      <w:r>
        <w:rPr>
          <w:rFonts w:ascii="Book Antiqua" w:hAnsi="Book Antiqua"/>
          <w:szCs w:val="24"/>
        </w:rPr>
        <w:t xml:space="preserve"> the extremely remote</w:t>
      </w:r>
      <w:r w:rsidR="006D7B7D" w:rsidRPr="006D7B7D">
        <w:rPr>
          <w:rFonts w:ascii="Book Antiqua" w:hAnsi="Book Antiqua"/>
          <w:szCs w:val="24"/>
        </w:rPr>
        <w:t xml:space="preserve"> V</w:t>
      </w:r>
      <w:r>
        <w:rPr>
          <w:rFonts w:ascii="Book Antiqua" w:hAnsi="Book Antiqua"/>
          <w:szCs w:val="24"/>
          <w:vertAlign w:val="superscript"/>
        </w:rPr>
        <w:t>4</w:t>
      </w:r>
      <w:r>
        <w:rPr>
          <w:rFonts w:ascii="Book Antiqua" w:hAnsi="Book Antiqua"/>
          <w:szCs w:val="24"/>
          <w:vertAlign w:val="subscript"/>
        </w:rPr>
        <w:t>2</w:t>
      </w:r>
      <w:r w:rsidR="006D7B7D" w:rsidRPr="006D7B7D">
        <w:rPr>
          <w:rFonts w:ascii="Book Antiqua" w:hAnsi="Book Antiqua"/>
          <w:szCs w:val="24"/>
        </w:rPr>
        <w:t xml:space="preserve"> </w:t>
      </w:r>
      <w:r>
        <w:rPr>
          <w:rFonts w:ascii="Book Antiqua" w:hAnsi="Book Antiqua"/>
          <w:szCs w:val="24"/>
        </w:rPr>
        <w:t>of A</w:t>
      </w:r>
      <w:r w:rsidRPr="00340E20">
        <w:rPr>
          <w:rFonts w:ascii="Arial Unicode MS" w:eastAsia="Arial Unicode MS" w:hAnsi="Arial Unicode MS" w:cs="Arial Unicode MS" w:hint="eastAsia"/>
          <w:szCs w:val="24"/>
        </w:rPr>
        <w:t>♭</w:t>
      </w:r>
      <w:r>
        <w:rPr>
          <w:rFonts w:ascii="Book Antiqua" w:eastAsia="Arial Unicode MS" w:hAnsi="Book Antiqua" w:cs="Arial Unicode MS"/>
          <w:szCs w:val="24"/>
        </w:rPr>
        <w:t>, and then descends another step to land on the C that will persist throughout the next 85 measures (unless I count the 36 measures after the bass cuts off in which the timpani rolls the same note). This pedal C is not so much harmonic as it is a framing device for the melodies that follow—it is a constant reminder to the listener that what they are hearing is only a memory.</w:t>
      </w:r>
      <w:r w:rsidR="00040930">
        <w:rPr>
          <w:rFonts w:ascii="Book Antiqua" w:eastAsia="Arial Unicode MS" w:hAnsi="Book Antiqua" w:cs="Arial Unicode MS"/>
          <w:szCs w:val="24"/>
        </w:rPr>
        <w:t xml:space="preserve"> This framing device allows the music to play in different topics without losing sight of the context of the section, which is why so many different topics come into play here.</w:t>
      </w:r>
    </w:p>
    <w:p w:rsidR="006D7B7D" w:rsidRDefault="00425DD2" w:rsidP="006B7A26">
      <w:pPr>
        <w:ind w:firstLine="720"/>
        <w:jc w:val="both"/>
        <w:rPr>
          <w:rFonts w:ascii="Book Antiqua" w:hAnsi="Book Antiqua"/>
          <w:szCs w:val="24"/>
        </w:rPr>
      </w:pPr>
      <w:r>
        <w:rPr>
          <w:rFonts w:ascii="Book Antiqua" w:hAnsi="Book Antiqua"/>
          <w:szCs w:val="24"/>
        </w:rPr>
        <w:t xml:space="preserve">In the </w:t>
      </w:r>
      <w:r>
        <w:rPr>
          <w:rFonts w:ascii="Book Antiqua" w:hAnsi="Book Antiqua"/>
          <w:i/>
          <w:szCs w:val="24"/>
        </w:rPr>
        <w:t>b</w:t>
      </w:r>
      <w:r>
        <w:rPr>
          <w:rFonts w:ascii="Book Antiqua" w:hAnsi="Book Antiqua"/>
          <w:szCs w:val="24"/>
        </w:rPr>
        <w:t xml:space="preserve"> subphrase, the</w:t>
      </w:r>
      <w:r w:rsidR="006D7B7D" w:rsidRPr="006D7B7D">
        <w:rPr>
          <w:rFonts w:ascii="Book Antiqua" w:hAnsi="Book Antiqua"/>
          <w:szCs w:val="24"/>
        </w:rPr>
        <w:t xml:space="preserve"> </w:t>
      </w:r>
      <w:r>
        <w:rPr>
          <w:rFonts w:ascii="Book Antiqua" w:hAnsi="Book Antiqua"/>
          <w:szCs w:val="24"/>
        </w:rPr>
        <w:t xml:space="preserve">love theme, </w:t>
      </w:r>
      <w:r w:rsidR="006D7B7D" w:rsidRPr="006D7B7D">
        <w:rPr>
          <w:rFonts w:ascii="Book Antiqua" w:hAnsi="Book Antiqua"/>
          <w:szCs w:val="24"/>
        </w:rPr>
        <w:t>θ</w:t>
      </w:r>
      <w:r>
        <w:rPr>
          <w:rFonts w:ascii="Book Antiqua" w:hAnsi="Book Antiqua"/>
          <w:szCs w:val="24"/>
        </w:rPr>
        <w:t>,</w:t>
      </w:r>
      <w:r w:rsidR="006D7B7D" w:rsidRPr="006D7B7D">
        <w:rPr>
          <w:rFonts w:ascii="Book Antiqua" w:hAnsi="Book Antiqua"/>
          <w:szCs w:val="24"/>
        </w:rPr>
        <w:t xml:space="preserve"> returns </w:t>
      </w:r>
      <w:r>
        <w:rPr>
          <w:rFonts w:ascii="Book Antiqua" w:hAnsi="Book Antiqua"/>
          <w:szCs w:val="24"/>
        </w:rPr>
        <w:t xml:space="preserve">briefly in the cellos before the violins take </w:t>
      </w:r>
      <w:r w:rsidR="00040930">
        <w:rPr>
          <w:rFonts w:ascii="Book Antiqua" w:hAnsi="Book Antiqua"/>
          <w:szCs w:val="24"/>
        </w:rPr>
        <w:t xml:space="preserve">over and the harmony turns sour. The menacing </w:t>
      </w:r>
      <w:r w:rsidR="00040930" w:rsidRPr="00040930">
        <w:rPr>
          <w:rFonts w:ascii="Book Antiqua" w:hAnsi="Book Antiqua"/>
          <w:szCs w:val="24"/>
        </w:rPr>
        <w:t>ι</w:t>
      </w:r>
      <w:r w:rsidR="00040930">
        <w:rPr>
          <w:rFonts w:ascii="Book Antiqua" w:hAnsi="Book Antiqua"/>
          <w:szCs w:val="24"/>
        </w:rPr>
        <w:t xml:space="preserve"> motive shows its head briefly before being subsumed once more into the placidity of the </w:t>
      </w:r>
      <w:r w:rsidR="00040930" w:rsidRPr="00425DD2">
        <w:rPr>
          <w:rFonts w:ascii="Book Antiqua" w:hAnsi="Book Antiqua"/>
          <w:szCs w:val="24"/>
        </w:rPr>
        <w:t>Ψ</w:t>
      </w:r>
      <w:r w:rsidR="00040930">
        <w:rPr>
          <w:rFonts w:ascii="Book Antiqua" w:hAnsi="Book Antiqua"/>
          <w:szCs w:val="24"/>
        </w:rPr>
        <w:t xml:space="preserve"> topic.</w:t>
      </w:r>
    </w:p>
    <w:p w:rsidR="006D7B7D" w:rsidRDefault="00040930" w:rsidP="006B7A26">
      <w:pPr>
        <w:ind w:firstLine="720"/>
        <w:jc w:val="both"/>
        <w:rPr>
          <w:rFonts w:ascii="Book Antiqua" w:hAnsi="Book Antiqua"/>
          <w:szCs w:val="24"/>
        </w:rPr>
      </w:pPr>
      <w:r>
        <w:rPr>
          <w:rFonts w:ascii="Book Antiqua" w:hAnsi="Book Antiqua"/>
          <w:szCs w:val="24"/>
        </w:rPr>
        <w:t>This whole section has</w:t>
      </w:r>
      <w:r w:rsidR="006D7B7D" w:rsidRPr="006D7B7D">
        <w:rPr>
          <w:rFonts w:ascii="Book Antiqua" w:hAnsi="Book Antiqua"/>
          <w:szCs w:val="24"/>
        </w:rPr>
        <w:t xml:space="preserve"> weak hypermeter, obscured by </w:t>
      </w:r>
      <w:r>
        <w:rPr>
          <w:rFonts w:ascii="Book Antiqua" w:hAnsi="Book Antiqua"/>
          <w:szCs w:val="24"/>
        </w:rPr>
        <w:t>hemiolas in the</w:t>
      </w:r>
      <w:r w:rsidR="006D7B7D" w:rsidRPr="006D7B7D">
        <w:rPr>
          <w:rFonts w:ascii="Book Antiqua" w:hAnsi="Book Antiqua"/>
          <w:szCs w:val="24"/>
        </w:rPr>
        <w:t xml:space="preserve"> harp and </w:t>
      </w:r>
      <w:r>
        <w:rPr>
          <w:rFonts w:ascii="Book Antiqua" w:hAnsi="Book Antiqua"/>
          <w:szCs w:val="24"/>
        </w:rPr>
        <w:t>staggered entrances in the winds. This paints the picture of a still world, with a landscape to be observed instead of action to follow.</w:t>
      </w:r>
    </w:p>
    <w:p w:rsidR="006D7B7D" w:rsidRDefault="006D7B7D" w:rsidP="006D7B7D">
      <w:pPr>
        <w:rPr>
          <w:rFonts w:ascii="Book Antiqua" w:hAnsi="Book Antiqua"/>
          <w:szCs w:val="24"/>
        </w:rPr>
      </w:pPr>
    </w:p>
    <w:p w:rsidR="006D7B7D" w:rsidRDefault="006D7B7D" w:rsidP="006D7B7D">
      <w:pPr>
        <w:ind w:left="-360"/>
        <w:rPr>
          <w:rFonts w:ascii="Book Antiqua" w:hAnsi="Book Antiqua"/>
          <w:sz w:val="40"/>
          <w:szCs w:val="40"/>
        </w:rPr>
      </w:pPr>
      <w:r>
        <w:rPr>
          <w:rFonts w:ascii="Book Antiqua" w:hAnsi="Book Antiqua"/>
          <w:sz w:val="40"/>
          <w:szCs w:val="40"/>
        </w:rPr>
        <w:t xml:space="preserve">Group 2 </w:t>
      </w:r>
      <w:r w:rsidRPr="00A62747">
        <w:rPr>
          <w:rFonts w:ascii="Book Antiqua" w:hAnsi="Book Antiqua"/>
          <w:sz w:val="40"/>
          <w:szCs w:val="40"/>
        </w:rPr>
        <w:t>(</w:t>
      </w:r>
      <w:r w:rsidR="0048050A">
        <w:rPr>
          <w:rFonts w:ascii="Book Antiqua" w:hAnsi="Book Antiqua"/>
          <w:sz w:val="40"/>
          <w:szCs w:val="40"/>
        </w:rPr>
        <w:t>458–532</w:t>
      </w:r>
      <w:r w:rsidRPr="00A62747">
        <w:rPr>
          <w:rFonts w:ascii="Book Antiqua" w:hAnsi="Book Antiqua"/>
          <w:sz w:val="40"/>
          <w:szCs w:val="40"/>
        </w:rPr>
        <w:t>)</w:t>
      </w:r>
    </w:p>
    <w:p w:rsidR="006D7B7D" w:rsidRPr="006D7B7D" w:rsidRDefault="006D7B7D" w:rsidP="006D7B7D">
      <w:pPr>
        <w:rPr>
          <w:rFonts w:ascii="Book Antiqua" w:hAnsi="Book Antiqua"/>
          <w:sz w:val="32"/>
          <w:szCs w:val="32"/>
        </w:rPr>
      </w:pPr>
      <w:r w:rsidRPr="005C1B3F">
        <w:rPr>
          <w:rFonts w:ascii="Book Antiqua" w:hAnsi="Book Antiqua"/>
          <w:sz w:val="32"/>
          <w:szCs w:val="32"/>
        </w:rPr>
        <w:t>A</w:t>
      </w:r>
      <w:r>
        <w:rPr>
          <w:rFonts w:ascii="Book Antiqua" w:hAnsi="Book Antiqua"/>
          <w:sz w:val="32"/>
          <w:szCs w:val="32"/>
        </w:rPr>
        <w:t xml:space="preserve">: </w:t>
      </w:r>
      <w:r>
        <w:rPr>
          <w:rFonts w:ascii="Book Antiqua" w:hAnsi="Book Antiqua"/>
          <w:i/>
          <w:sz w:val="32"/>
          <w:szCs w:val="32"/>
        </w:rPr>
        <w:t>a</w:t>
      </w:r>
      <w:r>
        <w:rPr>
          <w:rFonts w:ascii="Book Antiqua" w:hAnsi="Book Antiqua"/>
          <w:sz w:val="32"/>
          <w:szCs w:val="32"/>
        </w:rPr>
        <w:t xml:space="preserve"> (</w:t>
      </w:r>
      <w:r w:rsidR="00EA0D27">
        <w:rPr>
          <w:rFonts w:ascii="Book Antiqua" w:hAnsi="Book Antiqua"/>
          <w:sz w:val="32"/>
          <w:szCs w:val="32"/>
        </w:rPr>
        <w:t xml:space="preserve">458–465, sph, </w:t>
      </w:r>
      <w:r w:rsidR="00122106">
        <w:rPr>
          <w:rFonts w:ascii="Book Antiqua" w:hAnsi="Book Antiqua"/>
          <w:sz w:val="32"/>
          <w:szCs w:val="32"/>
        </w:rPr>
        <w:t>[</w:t>
      </w:r>
      <w:r w:rsidR="00EA0D27" w:rsidRPr="00EA0D27">
        <w:rPr>
          <w:rFonts w:ascii="Book Antiqua" w:hAnsi="Book Antiqua"/>
          <w:sz w:val="32"/>
          <w:szCs w:val="32"/>
        </w:rPr>
        <w:t>2 + 2</w:t>
      </w:r>
      <w:r w:rsidR="00122106">
        <w:rPr>
          <w:rFonts w:ascii="Book Antiqua" w:hAnsi="Book Antiqua"/>
          <w:sz w:val="32"/>
          <w:szCs w:val="32"/>
        </w:rPr>
        <w:t>]</w:t>
      </w:r>
      <w:r w:rsidR="00EA0D27" w:rsidRPr="00EA0D27">
        <w:rPr>
          <w:rFonts w:ascii="Book Antiqua" w:hAnsi="Book Antiqua"/>
          <w:sz w:val="32"/>
          <w:szCs w:val="32"/>
        </w:rPr>
        <w:t xml:space="preserve"> + </w:t>
      </w:r>
      <w:r w:rsidR="00122106">
        <w:rPr>
          <w:rFonts w:ascii="Book Antiqua" w:hAnsi="Book Antiqua"/>
          <w:sz w:val="32"/>
          <w:szCs w:val="32"/>
        </w:rPr>
        <w:t>[</w:t>
      </w:r>
      <w:r w:rsidR="00EA0D27" w:rsidRPr="00EA0D27">
        <w:rPr>
          <w:rFonts w:ascii="Book Antiqua" w:hAnsi="Book Antiqua"/>
          <w:sz w:val="32"/>
          <w:szCs w:val="32"/>
        </w:rPr>
        <w:t>2 + 2</w:t>
      </w:r>
      <w:r w:rsidR="00122106">
        <w:rPr>
          <w:rFonts w:ascii="Book Antiqua" w:hAnsi="Book Antiqua"/>
          <w:sz w:val="32"/>
          <w:szCs w:val="32"/>
        </w:rPr>
        <w:t>]</w:t>
      </w:r>
      <w:r>
        <w:rPr>
          <w:rFonts w:ascii="Book Antiqua" w:hAnsi="Book Antiqua"/>
          <w:sz w:val="32"/>
          <w:szCs w:val="32"/>
        </w:rPr>
        <w:t xml:space="preserve">) + </w:t>
      </w:r>
      <w:r>
        <w:rPr>
          <w:rFonts w:ascii="Book Antiqua" w:hAnsi="Book Antiqua"/>
          <w:i/>
          <w:sz w:val="32"/>
          <w:szCs w:val="32"/>
        </w:rPr>
        <w:t>b</w:t>
      </w:r>
      <w:r>
        <w:rPr>
          <w:rFonts w:ascii="Book Antiqua" w:hAnsi="Book Antiqua"/>
          <w:sz w:val="32"/>
          <w:szCs w:val="32"/>
        </w:rPr>
        <w:t xml:space="preserve"> (</w:t>
      </w:r>
      <w:r w:rsidR="00EA0D27">
        <w:rPr>
          <w:rFonts w:ascii="Book Antiqua" w:hAnsi="Book Antiqua"/>
          <w:sz w:val="32"/>
          <w:szCs w:val="32"/>
        </w:rPr>
        <w:t xml:space="preserve">466–479, sph, </w:t>
      </w:r>
      <w:r w:rsidR="00EA0D27" w:rsidRPr="00EA0D27">
        <w:rPr>
          <w:rFonts w:ascii="Book Antiqua" w:hAnsi="Book Antiqua"/>
          <w:sz w:val="32"/>
          <w:szCs w:val="32"/>
        </w:rPr>
        <w:t>2 + 2 + 5 + 5</w:t>
      </w:r>
      <w:r>
        <w:rPr>
          <w:rFonts w:ascii="Book Antiqua" w:hAnsi="Book Antiqua"/>
          <w:sz w:val="32"/>
          <w:szCs w:val="32"/>
        </w:rPr>
        <w:t>)</w:t>
      </w:r>
    </w:p>
    <w:p w:rsidR="006D7B7D" w:rsidRDefault="006D7B7D" w:rsidP="00EA0D27">
      <w:pPr>
        <w:ind w:left="720" w:hanging="720"/>
        <w:rPr>
          <w:rFonts w:ascii="Book Antiqua" w:hAnsi="Book Antiqua"/>
          <w:sz w:val="32"/>
          <w:szCs w:val="32"/>
        </w:rPr>
      </w:pPr>
      <w:r>
        <w:rPr>
          <w:rFonts w:ascii="Book Antiqua" w:hAnsi="Book Antiqua"/>
          <w:sz w:val="32"/>
          <w:szCs w:val="32"/>
        </w:rPr>
        <w:t xml:space="preserve">B: </w:t>
      </w:r>
      <w:r>
        <w:rPr>
          <w:rFonts w:ascii="Book Antiqua" w:hAnsi="Book Antiqua"/>
          <w:i/>
          <w:sz w:val="32"/>
          <w:szCs w:val="32"/>
        </w:rPr>
        <w:t>c</w:t>
      </w:r>
      <w:r>
        <w:rPr>
          <w:rFonts w:ascii="Book Antiqua" w:hAnsi="Book Antiqua"/>
          <w:sz w:val="32"/>
          <w:szCs w:val="32"/>
        </w:rPr>
        <w:t xml:space="preserve"> (</w:t>
      </w:r>
      <w:r w:rsidR="00EA0D27">
        <w:rPr>
          <w:rFonts w:ascii="Book Antiqua" w:hAnsi="Book Antiqua"/>
          <w:sz w:val="32"/>
          <w:szCs w:val="32"/>
        </w:rPr>
        <w:t>480–5</w:t>
      </w:r>
      <w:r w:rsidR="00122106">
        <w:rPr>
          <w:rFonts w:ascii="Book Antiqua" w:hAnsi="Book Antiqua"/>
          <w:sz w:val="32"/>
          <w:szCs w:val="32"/>
        </w:rPr>
        <w:t>19</w:t>
      </w:r>
      <w:r w:rsidR="00EA0D27">
        <w:rPr>
          <w:rFonts w:ascii="Book Antiqua" w:hAnsi="Book Antiqua"/>
          <w:sz w:val="32"/>
          <w:szCs w:val="32"/>
        </w:rPr>
        <w:t xml:space="preserve">, sph, </w:t>
      </w:r>
      <w:r w:rsidR="00EA0D27" w:rsidRPr="00EA0D27">
        <w:rPr>
          <w:rFonts w:ascii="Book Antiqua" w:hAnsi="Book Antiqua"/>
          <w:sz w:val="32"/>
          <w:szCs w:val="32"/>
        </w:rPr>
        <w:t xml:space="preserve">3 + </w:t>
      </w:r>
      <w:r w:rsidR="00122106">
        <w:rPr>
          <w:rFonts w:ascii="Book Antiqua" w:hAnsi="Book Antiqua"/>
          <w:sz w:val="32"/>
          <w:szCs w:val="32"/>
        </w:rPr>
        <w:t>[</w:t>
      </w:r>
      <w:r w:rsidR="00EA0D27" w:rsidRPr="00EA0D27">
        <w:rPr>
          <w:rFonts w:ascii="Book Antiqua" w:hAnsi="Book Antiqua"/>
          <w:sz w:val="32"/>
          <w:szCs w:val="32"/>
        </w:rPr>
        <w:t>2 + 2</w:t>
      </w:r>
      <w:r w:rsidR="00122106">
        <w:rPr>
          <w:rFonts w:ascii="Book Antiqua" w:hAnsi="Book Antiqua"/>
          <w:sz w:val="32"/>
          <w:szCs w:val="32"/>
        </w:rPr>
        <w:t>]</w:t>
      </w:r>
      <w:r w:rsidR="00EA0D27" w:rsidRPr="00EA0D27">
        <w:rPr>
          <w:rFonts w:ascii="Book Antiqua" w:hAnsi="Book Antiqua"/>
          <w:sz w:val="32"/>
          <w:szCs w:val="32"/>
        </w:rPr>
        <w:t xml:space="preserve"> + 3 + 3 + </w:t>
      </w:r>
      <w:r w:rsidR="00122106">
        <w:rPr>
          <w:rFonts w:ascii="Book Antiqua" w:hAnsi="Book Antiqua"/>
          <w:sz w:val="32"/>
          <w:szCs w:val="32"/>
        </w:rPr>
        <w:t>3</w:t>
      </w:r>
      <w:r w:rsidR="00EA0D27" w:rsidRPr="00EA0D27">
        <w:rPr>
          <w:rFonts w:ascii="Book Antiqua" w:hAnsi="Book Antiqua"/>
          <w:sz w:val="32"/>
          <w:szCs w:val="32"/>
        </w:rPr>
        <w:t xml:space="preserve"> + 4 + 4 + 8 + 8</w:t>
      </w:r>
      <w:r>
        <w:rPr>
          <w:rFonts w:ascii="Book Antiqua" w:hAnsi="Book Antiqua"/>
          <w:sz w:val="32"/>
          <w:szCs w:val="32"/>
        </w:rPr>
        <w:t xml:space="preserve">) + </w:t>
      </w:r>
      <w:r>
        <w:rPr>
          <w:rFonts w:ascii="Book Antiqua" w:hAnsi="Book Antiqua"/>
          <w:i/>
          <w:sz w:val="32"/>
          <w:szCs w:val="32"/>
        </w:rPr>
        <w:t>d</w:t>
      </w:r>
      <w:r>
        <w:rPr>
          <w:rFonts w:ascii="Book Antiqua" w:hAnsi="Book Antiqua"/>
          <w:sz w:val="32"/>
          <w:szCs w:val="32"/>
        </w:rPr>
        <w:t xml:space="preserve"> (</w:t>
      </w:r>
      <w:r w:rsidR="00EA0D27">
        <w:rPr>
          <w:rFonts w:ascii="Book Antiqua" w:hAnsi="Book Antiqua"/>
          <w:sz w:val="32"/>
          <w:szCs w:val="32"/>
        </w:rPr>
        <w:t>5</w:t>
      </w:r>
      <w:r w:rsidR="00122106">
        <w:rPr>
          <w:rFonts w:ascii="Book Antiqua" w:hAnsi="Book Antiqua"/>
          <w:sz w:val="32"/>
          <w:szCs w:val="32"/>
        </w:rPr>
        <w:t>20</w:t>
      </w:r>
      <w:r w:rsidR="00EA0D27">
        <w:rPr>
          <w:rFonts w:ascii="Book Antiqua" w:hAnsi="Book Antiqua"/>
          <w:sz w:val="32"/>
          <w:szCs w:val="32"/>
        </w:rPr>
        <w:t xml:space="preserve">–532, sph, </w:t>
      </w:r>
      <w:r w:rsidR="00EA0D27" w:rsidRPr="00EA0D27">
        <w:rPr>
          <w:rFonts w:ascii="Book Antiqua" w:hAnsi="Book Antiqua"/>
          <w:sz w:val="32"/>
          <w:szCs w:val="32"/>
        </w:rPr>
        <w:t>2 + 2 + 2 + 3 + 4</w:t>
      </w:r>
      <w:r>
        <w:rPr>
          <w:rFonts w:ascii="Book Antiqua" w:hAnsi="Book Antiqua"/>
          <w:sz w:val="32"/>
          <w:szCs w:val="32"/>
        </w:rPr>
        <w:t>)</w:t>
      </w:r>
    </w:p>
    <w:p w:rsidR="006D7B7D" w:rsidRPr="006D7B7D" w:rsidRDefault="006D7B7D" w:rsidP="006D7B7D">
      <w:pPr>
        <w:rPr>
          <w:rFonts w:ascii="Book Antiqua" w:hAnsi="Book Antiqua" w:hint="eastAsia"/>
          <w:szCs w:val="24"/>
        </w:rPr>
      </w:pPr>
    </w:p>
    <w:p w:rsidR="00B52203" w:rsidRDefault="00040930" w:rsidP="006B7A26">
      <w:pPr>
        <w:jc w:val="both"/>
        <w:rPr>
          <w:rFonts w:ascii="Book Antiqua" w:hAnsi="Book Antiqua"/>
          <w:szCs w:val="24"/>
        </w:rPr>
      </w:pPr>
      <w:r>
        <w:rPr>
          <w:rFonts w:ascii="Book Antiqua" w:hAnsi="Book Antiqua"/>
          <w:szCs w:val="24"/>
        </w:rPr>
        <w:t xml:space="preserve">Out of this calmness, the </w:t>
      </w:r>
      <w:r w:rsidRPr="006D7B7D">
        <w:rPr>
          <w:rFonts w:ascii="Book Antiqua" w:hAnsi="Book Antiqua"/>
          <w:szCs w:val="24"/>
        </w:rPr>
        <w:t xml:space="preserve">θ </w:t>
      </w:r>
      <w:r>
        <w:rPr>
          <w:rFonts w:ascii="Book Antiqua" w:hAnsi="Book Antiqua"/>
          <w:szCs w:val="24"/>
        </w:rPr>
        <w:t xml:space="preserve">theme reluctantly raises its head once more, echoing the beginning of the exposition group 2. This time through, the theme is in F major (above the C pedal), which is the parallel major of the key of the movement—at last the recapitulation seems to be repeating something from the exposition in the home key (although it skipped group 1 entirely, so far). However, this version is so timid and the </w:t>
      </w:r>
      <w:r>
        <w:rPr>
          <w:rFonts w:ascii="Book Antiqua" w:hAnsi="Book Antiqua"/>
          <w:szCs w:val="24"/>
        </w:rPr>
        <w:lastRenderedPageBreak/>
        <w:t xml:space="preserve">topic (a mixture of </w:t>
      </w:r>
      <w:r w:rsidRPr="00040930">
        <w:rPr>
          <w:rFonts w:ascii="Book Antiqua" w:hAnsi="Book Antiqua"/>
          <w:szCs w:val="24"/>
        </w:rPr>
        <w:t xml:space="preserve">Λ </w:t>
      </w:r>
      <w:r>
        <w:rPr>
          <w:rFonts w:ascii="Book Antiqua" w:hAnsi="Book Antiqua"/>
          <w:szCs w:val="24"/>
        </w:rPr>
        <w:t xml:space="preserve">and </w:t>
      </w:r>
      <w:r w:rsidRPr="00425DD2">
        <w:rPr>
          <w:rFonts w:ascii="Book Antiqua" w:hAnsi="Book Antiqua"/>
          <w:szCs w:val="24"/>
        </w:rPr>
        <w:t>Ψ</w:t>
      </w:r>
      <w:r>
        <w:rPr>
          <w:rFonts w:ascii="Book Antiqua" w:hAnsi="Book Antiqua"/>
          <w:szCs w:val="24"/>
        </w:rPr>
        <w:t xml:space="preserve">) so much less distinct that it is hard to recognize as the same idea. </w:t>
      </w:r>
      <w:r w:rsidR="00B52203">
        <w:rPr>
          <w:rFonts w:ascii="Book Antiqua" w:hAnsi="Book Antiqua"/>
          <w:szCs w:val="24"/>
        </w:rPr>
        <w:t xml:space="preserve">Instead of following the crescendo in m. 464 to its peak, the melody backs off with a </w:t>
      </w:r>
      <w:r w:rsidR="00B52203">
        <w:rPr>
          <w:rFonts w:ascii="Book Antiqua" w:hAnsi="Book Antiqua"/>
          <w:i/>
          <w:szCs w:val="24"/>
        </w:rPr>
        <w:t>subito pianississimo</w:t>
      </w:r>
      <w:r w:rsidR="00B52203">
        <w:rPr>
          <w:rFonts w:ascii="Book Antiqua" w:hAnsi="Book Antiqua"/>
          <w:szCs w:val="24"/>
        </w:rPr>
        <w:t xml:space="preserve"> and a cautious 6-5 suspension. At the replacement of this suspension, the listener becomes aware that the melody is taking pains to avoid repeating a particular suspension from the original group 2 in the recapitulation version—just as this 6-5 suspension substitutes for a 4-3 suspension, the oscillating 6-5 that dies away at the end of the exposition group 2 will be replaced here by a 7-6 suspension.</w:t>
      </w:r>
    </w:p>
    <w:p w:rsidR="00FA2BAE" w:rsidRDefault="00B52203" w:rsidP="006B7A26">
      <w:pPr>
        <w:ind w:firstLine="720"/>
        <w:jc w:val="both"/>
        <w:rPr>
          <w:rFonts w:ascii="Book Antiqua" w:hAnsi="Book Antiqua"/>
          <w:szCs w:val="24"/>
        </w:rPr>
      </w:pPr>
      <w:r>
        <w:rPr>
          <w:rFonts w:ascii="Book Antiqua" w:hAnsi="Book Antiqua"/>
          <w:szCs w:val="24"/>
        </w:rPr>
        <w:t xml:space="preserve">The 6-5 suspension in the cellos turns into an oscillation in the violins. This slows down leisurely, with no intention of moving towards a cadence, until it is interrupted by the oboe. This time the oboe skips the repeat of the </w:t>
      </w:r>
      <w:r w:rsidRPr="006D7B7D">
        <w:rPr>
          <w:rFonts w:ascii="Book Antiqua" w:hAnsi="Book Antiqua"/>
          <w:szCs w:val="24"/>
        </w:rPr>
        <w:t xml:space="preserve">θ </w:t>
      </w:r>
      <w:r>
        <w:rPr>
          <w:rFonts w:ascii="Book Antiqua" w:hAnsi="Book Antiqua"/>
          <w:szCs w:val="24"/>
        </w:rPr>
        <w:t xml:space="preserve">theme, moving straight into the </w:t>
      </w:r>
      <w:r w:rsidRPr="00B52203">
        <w:rPr>
          <w:rFonts w:ascii="Book Antiqua" w:hAnsi="Book Antiqua"/>
          <w:szCs w:val="24"/>
        </w:rPr>
        <w:t>ξ</w:t>
      </w:r>
      <w:r w:rsidR="005C53FE">
        <w:rPr>
          <w:rFonts w:ascii="Book Antiqua" w:hAnsi="Book Antiqua"/>
          <w:szCs w:val="24"/>
        </w:rPr>
        <w:t xml:space="preserve"> motive, and as the violins cut off the last bar, they repeat it and make it nearly a motive in its own right. It is this syncopated rhythm that drives the singular moment of intensity in this section. At m. 487, as the hypermeter slips into 3 for nine measures (with each new hypermeasure cutting off the potentially cadential final bar of the previous hypermeasure), the wrenching harmonies and full texture suggest that the melody could finally achieve the heights it was afraid to strive for before—but then the harmony becomes diminished and the mood one of bitter disappointment at m. 496 as the melody dies away into its oscillating, unstable 7-6 suspension (7 yearns upwards, while 6 leans downwards).</w:t>
      </w:r>
    </w:p>
    <w:p w:rsidR="006D7B7D" w:rsidRDefault="00FA2BAE" w:rsidP="006B7A26">
      <w:pPr>
        <w:ind w:firstLine="720"/>
        <w:jc w:val="both"/>
        <w:rPr>
          <w:rFonts w:ascii="Book Antiqua" w:hAnsi="Book Antiqua"/>
          <w:szCs w:val="24"/>
        </w:rPr>
      </w:pPr>
      <w:r>
        <w:rPr>
          <w:rFonts w:ascii="Book Antiqua" w:hAnsi="Book Antiqua"/>
          <w:szCs w:val="24"/>
        </w:rPr>
        <w:t>As this version of the love theme dies away without satisfaction—is this a polluted memory, or a memory of a different love altogether?—the woodwinds strike a menacing low chord</w:t>
      </w:r>
      <w:r w:rsidR="00A30FF5">
        <w:rPr>
          <w:rFonts w:ascii="Book Antiqua" w:hAnsi="Book Antiqua"/>
          <w:szCs w:val="24"/>
        </w:rPr>
        <w:t>, foregoing any thought of a cadence</w:t>
      </w:r>
      <w:r>
        <w:rPr>
          <w:rFonts w:ascii="Book Antiqua" w:hAnsi="Book Antiqua"/>
          <w:szCs w:val="24"/>
        </w:rPr>
        <w:t xml:space="preserve">, and the violas burst their way into the rumination with a variation of </w:t>
      </w:r>
      <w:r w:rsidRPr="00FA2BAE">
        <w:rPr>
          <w:rFonts w:ascii="Book Antiqua" w:hAnsi="Book Antiqua"/>
          <w:szCs w:val="24"/>
        </w:rPr>
        <w:t>α</w:t>
      </w:r>
      <w:r>
        <w:rPr>
          <w:rFonts w:ascii="Book Antiqua" w:hAnsi="Book Antiqua"/>
          <w:szCs w:val="24"/>
        </w:rPr>
        <w:t xml:space="preserve"> (in the original key), tempting the lover to follow them back to the </w:t>
      </w:r>
      <w:r w:rsidRPr="0080088E">
        <w:rPr>
          <w:rFonts w:ascii="Book Antiqua" w:hAnsi="Book Antiqua"/>
          <w:szCs w:val="24"/>
        </w:rPr>
        <w:t>Σ</w:t>
      </w:r>
      <w:r>
        <w:rPr>
          <w:rFonts w:ascii="Book Antiqua" w:hAnsi="Book Antiqua"/>
          <w:szCs w:val="24"/>
        </w:rPr>
        <w:t xml:space="preserve"> topic.</w:t>
      </w:r>
    </w:p>
    <w:p w:rsidR="006D7B7D" w:rsidRDefault="006D7B7D" w:rsidP="006D7B7D">
      <w:pPr>
        <w:rPr>
          <w:rFonts w:ascii="Book Antiqua" w:hAnsi="Book Antiqua"/>
          <w:szCs w:val="24"/>
        </w:rPr>
      </w:pPr>
    </w:p>
    <w:p w:rsidR="006D7B7D" w:rsidRDefault="006D7B7D" w:rsidP="006D7B7D">
      <w:pPr>
        <w:ind w:left="-360"/>
        <w:rPr>
          <w:rFonts w:ascii="Book Antiqua" w:hAnsi="Book Antiqua"/>
          <w:sz w:val="40"/>
          <w:szCs w:val="40"/>
        </w:rPr>
      </w:pPr>
      <w:r>
        <w:rPr>
          <w:rFonts w:ascii="Book Antiqua" w:hAnsi="Book Antiqua"/>
          <w:sz w:val="40"/>
          <w:szCs w:val="40"/>
        </w:rPr>
        <w:t xml:space="preserve">Group 1 </w:t>
      </w:r>
      <w:r w:rsidRPr="00A62747">
        <w:rPr>
          <w:rFonts w:ascii="Book Antiqua" w:hAnsi="Book Antiqua"/>
          <w:sz w:val="40"/>
          <w:szCs w:val="40"/>
        </w:rPr>
        <w:t>(</w:t>
      </w:r>
      <w:r w:rsidR="0048050A">
        <w:rPr>
          <w:rFonts w:ascii="Book Antiqua" w:hAnsi="Book Antiqua"/>
          <w:sz w:val="40"/>
          <w:szCs w:val="40"/>
        </w:rPr>
        <w:t>533–622</w:t>
      </w:r>
      <w:r w:rsidRPr="00A62747">
        <w:rPr>
          <w:rFonts w:ascii="Book Antiqua" w:hAnsi="Book Antiqua"/>
          <w:sz w:val="40"/>
          <w:szCs w:val="40"/>
        </w:rPr>
        <w:t>)</w:t>
      </w:r>
    </w:p>
    <w:p w:rsidR="006D7B7D" w:rsidRPr="006D7B7D" w:rsidRDefault="006D7B7D" w:rsidP="00122106">
      <w:pPr>
        <w:ind w:left="720" w:hanging="720"/>
        <w:rPr>
          <w:rFonts w:ascii="Book Antiqua" w:hAnsi="Book Antiqua"/>
          <w:sz w:val="32"/>
          <w:szCs w:val="32"/>
        </w:rPr>
      </w:pPr>
      <w:r w:rsidRPr="005C1B3F">
        <w:rPr>
          <w:rFonts w:ascii="Book Antiqua" w:hAnsi="Book Antiqua"/>
          <w:sz w:val="32"/>
          <w:szCs w:val="32"/>
        </w:rPr>
        <w:t>A</w:t>
      </w:r>
      <w:r>
        <w:rPr>
          <w:rFonts w:ascii="Book Antiqua" w:hAnsi="Book Antiqua"/>
          <w:sz w:val="32"/>
          <w:szCs w:val="32"/>
        </w:rPr>
        <w:t xml:space="preserve">: </w:t>
      </w:r>
      <w:r>
        <w:rPr>
          <w:rFonts w:ascii="Book Antiqua" w:hAnsi="Book Antiqua"/>
          <w:i/>
          <w:sz w:val="32"/>
          <w:szCs w:val="32"/>
        </w:rPr>
        <w:t>a</w:t>
      </w:r>
      <w:r>
        <w:rPr>
          <w:rFonts w:ascii="Book Antiqua" w:hAnsi="Book Antiqua"/>
          <w:sz w:val="32"/>
          <w:szCs w:val="32"/>
        </w:rPr>
        <w:t xml:space="preserve"> (</w:t>
      </w:r>
      <w:r w:rsidR="00122106">
        <w:rPr>
          <w:rFonts w:ascii="Book Antiqua" w:hAnsi="Book Antiqua"/>
          <w:sz w:val="32"/>
          <w:szCs w:val="32"/>
        </w:rPr>
        <w:t xml:space="preserve">533–554, </w:t>
      </w:r>
      <w:r w:rsidR="00F256D4">
        <w:rPr>
          <w:rFonts w:ascii="Book Antiqua" w:hAnsi="Book Antiqua"/>
          <w:sz w:val="32"/>
          <w:szCs w:val="32"/>
        </w:rPr>
        <w:t>s</w:t>
      </w:r>
      <w:r w:rsidR="00122106">
        <w:rPr>
          <w:rFonts w:ascii="Book Antiqua" w:hAnsi="Book Antiqua"/>
          <w:sz w:val="32"/>
          <w:szCs w:val="32"/>
        </w:rPr>
        <w:t xml:space="preserve">ph, </w:t>
      </w:r>
      <w:r w:rsidR="00122106" w:rsidRPr="00122106">
        <w:rPr>
          <w:rFonts w:ascii="Book Antiqua" w:hAnsi="Book Antiqua"/>
          <w:sz w:val="32"/>
          <w:szCs w:val="32"/>
        </w:rPr>
        <w:t>2 + 2 + 3 + 2 + 2 + 2 + 4 + 5</w:t>
      </w:r>
      <w:r>
        <w:rPr>
          <w:rFonts w:ascii="Book Antiqua" w:hAnsi="Book Antiqua"/>
          <w:sz w:val="32"/>
          <w:szCs w:val="32"/>
        </w:rPr>
        <w:t xml:space="preserve">) + </w:t>
      </w:r>
      <w:r>
        <w:rPr>
          <w:rFonts w:ascii="Book Antiqua" w:hAnsi="Book Antiqua"/>
          <w:i/>
          <w:sz w:val="32"/>
          <w:szCs w:val="32"/>
        </w:rPr>
        <w:t>b</w:t>
      </w:r>
      <w:r>
        <w:rPr>
          <w:rFonts w:ascii="Book Antiqua" w:hAnsi="Book Antiqua"/>
          <w:sz w:val="32"/>
          <w:szCs w:val="32"/>
        </w:rPr>
        <w:t xml:space="preserve"> (</w:t>
      </w:r>
      <w:r w:rsidR="00122106">
        <w:rPr>
          <w:rFonts w:ascii="Book Antiqua" w:hAnsi="Book Antiqua"/>
          <w:sz w:val="32"/>
          <w:szCs w:val="32"/>
        </w:rPr>
        <w:t xml:space="preserve">555–561, </w:t>
      </w:r>
      <w:r w:rsidR="00F256D4">
        <w:rPr>
          <w:rFonts w:ascii="Book Antiqua" w:hAnsi="Book Antiqua"/>
          <w:sz w:val="32"/>
          <w:szCs w:val="32"/>
        </w:rPr>
        <w:t>PAC</w:t>
      </w:r>
      <w:r w:rsidR="00122106">
        <w:rPr>
          <w:rFonts w:ascii="Book Antiqua" w:hAnsi="Book Antiqua"/>
          <w:sz w:val="32"/>
          <w:szCs w:val="32"/>
        </w:rPr>
        <w:t>, [</w:t>
      </w:r>
      <w:r w:rsidR="00122106" w:rsidRPr="00122106">
        <w:rPr>
          <w:rFonts w:ascii="Book Antiqua" w:hAnsi="Book Antiqua"/>
          <w:sz w:val="32"/>
          <w:szCs w:val="32"/>
        </w:rPr>
        <w:t>2 + 2</w:t>
      </w:r>
      <w:r w:rsidR="00122106">
        <w:rPr>
          <w:rFonts w:ascii="Book Antiqua" w:hAnsi="Book Antiqua"/>
          <w:sz w:val="32"/>
          <w:szCs w:val="32"/>
        </w:rPr>
        <w:t>]</w:t>
      </w:r>
      <w:r w:rsidR="00122106" w:rsidRPr="00122106">
        <w:rPr>
          <w:rFonts w:ascii="Book Antiqua" w:hAnsi="Book Antiqua"/>
          <w:sz w:val="32"/>
          <w:szCs w:val="32"/>
        </w:rPr>
        <w:t xml:space="preserve"> + 2 + 1</w:t>
      </w:r>
      <w:r>
        <w:rPr>
          <w:rFonts w:ascii="Book Antiqua" w:hAnsi="Book Antiqua"/>
          <w:sz w:val="32"/>
          <w:szCs w:val="32"/>
        </w:rPr>
        <w:t>)</w:t>
      </w:r>
    </w:p>
    <w:p w:rsidR="006D7B7D" w:rsidRDefault="006D7B7D" w:rsidP="00122106">
      <w:pPr>
        <w:ind w:left="720" w:hanging="720"/>
        <w:rPr>
          <w:rFonts w:ascii="Book Antiqua" w:hAnsi="Book Antiqua"/>
          <w:sz w:val="32"/>
          <w:szCs w:val="32"/>
        </w:rPr>
      </w:pPr>
      <w:r>
        <w:rPr>
          <w:rFonts w:ascii="Book Antiqua" w:hAnsi="Book Antiqua"/>
          <w:sz w:val="32"/>
          <w:szCs w:val="32"/>
        </w:rPr>
        <w:t>A</w:t>
      </w:r>
      <w:r w:rsidRPr="006D7B7D">
        <w:rPr>
          <w:rFonts w:ascii="Book Antiqua" w:hAnsi="Book Antiqua"/>
          <w:b/>
          <w:i/>
          <w:sz w:val="32"/>
          <w:szCs w:val="32"/>
        </w:rPr>
        <w:t>'</w:t>
      </w:r>
      <w:r>
        <w:rPr>
          <w:rFonts w:ascii="Book Antiqua" w:hAnsi="Book Antiqua"/>
          <w:sz w:val="32"/>
          <w:szCs w:val="32"/>
        </w:rPr>
        <w:t xml:space="preserve">: </w:t>
      </w:r>
      <w:r w:rsidRPr="006D7B7D">
        <w:rPr>
          <w:rFonts w:ascii="Book Antiqua" w:hAnsi="Book Antiqua"/>
          <w:i/>
          <w:sz w:val="32"/>
          <w:szCs w:val="32"/>
        </w:rPr>
        <w:t>a</w:t>
      </w:r>
      <w:r w:rsidRPr="006D7B7D">
        <w:rPr>
          <w:rFonts w:ascii="Book Antiqua" w:hAnsi="Book Antiqua"/>
          <w:b/>
          <w:i/>
          <w:sz w:val="32"/>
          <w:szCs w:val="32"/>
        </w:rPr>
        <w:t>'</w:t>
      </w:r>
      <w:r>
        <w:rPr>
          <w:rFonts w:ascii="Book Antiqua" w:hAnsi="Book Antiqua"/>
          <w:sz w:val="32"/>
          <w:szCs w:val="32"/>
        </w:rPr>
        <w:t xml:space="preserve"> (</w:t>
      </w:r>
      <w:r w:rsidR="00122106">
        <w:rPr>
          <w:rFonts w:ascii="Book Antiqua" w:hAnsi="Book Antiqua"/>
          <w:sz w:val="32"/>
          <w:szCs w:val="32"/>
        </w:rPr>
        <w:t xml:space="preserve">562–573, </w:t>
      </w:r>
      <w:r w:rsidR="00F256D4">
        <w:rPr>
          <w:rFonts w:ascii="Book Antiqua" w:hAnsi="Book Antiqua"/>
          <w:sz w:val="32"/>
          <w:szCs w:val="32"/>
        </w:rPr>
        <w:t>HC</w:t>
      </w:r>
      <w:r w:rsidR="00122106">
        <w:rPr>
          <w:rFonts w:ascii="Book Antiqua" w:hAnsi="Book Antiqua"/>
          <w:sz w:val="32"/>
          <w:szCs w:val="32"/>
        </w:rPr>
        <w:t>, [</w:t>
      </w:r>
      <w:r w:rsidR="00122106" w:rsidRPr="00122106">
        <w:rPr>
          <w:rFonts w:ascii="Book Antiqua" w:hAnsi="Book Antiqua"/>
          <w:sz w:val="32"/>
          <w:szCs w:val="32"/>
        </w:rPr>
        <w:t>2 + 2</w:t>
      </w:r>
      <w:r w:rsidR="00122106">
        <w:rPr>
          <w:rFonts w:ascii="Book Antiqua" w:hAnsi="Book Antiqua"/>
          <w:sz w:val="32"/>
          <w:szCs w:val="32"/>
        </w:rPr>
        <w:t>]</w:t>
      </w:r>
      <w:r w:rsidR="00122106" w:rsidRPr="00122106">
        <w:rPr>
          <w:rFonts w:ascii="Book Antiqua" w:hAnsi="Book Antiqua"/>
          <w:sz w:val="32"/>
          <w:szCs w:val="32"/>
        </w:rPr>
        <w:t xml:space="preserve"> + </w:t>
      </w:r>
      <w:r w:rsidR="00122106">
        <w:rPr>
          <w:rFonts w:ascii="Book Antiqua" w:hAnsi="Book Antiqua"/>
          <w:sz w:val="32"/>
          <w:szCs w:val="32"/>
        </w:rPr>
        <w:t>[</w:t>
      </w:r>
      <w:r w:rsidR="00122106" w:rsidRPr="00122106">
        <w:rPr>
          <w:rFonts w:ascii="Book Antiqua" w:hAnsi="Book Antiqua"/>
          <w:sz w:val="32"/>
          <w:szCs w:val="32"/>
        </w:rPr>
        <w:t>2 + 2</w:t>
      </w:r>
      <w:r w:rsidR="00122106">
        <w:rPr>
          <w:rFonts w:ascii="Book Antiqua" w:hAnsi="Book Antiqua"/>
          <w:sz w:val="32"/>
          <w:szCs w:val="32"/>
        </w:rPr>
        <w:t>]</w:t>
      </w:r>
      <w:r w:rsidR="00122106" w:rsidRPr="00122106">
        <w:rPr>
          <w:rFonts w:ascii="Book Antiqua" w:hAnsi="Book Antiqua"/>
          <w:sz w:val="32"/>
          <w:szCs w:val="32"/>
        </w:rPr>
        <w:t xml:space="preserve"> + 2 + 2</w:t>
      </w:r>
      <w:r>
        <w:rPr>
          <w:rFonts w:ascii="Book Antiqua" w:hAnsi="Book Antiqua"/>
          <w:sz w:val="32"/>
          <w:szCs w:val="32"/>
        </w:rPr>
        <w:t xml:space="preserve">) + </w:t>
      </w:r>
      <w:r>
        <w:rPr>
          <w:rFonts w:ascii="Book Antiqua" w:hAnsi="Book Antiqua"/>
          <w:i/>
          <w:sz w:val="32"/>
          <w:szCs w:val="32"/>
        </w:rPr>
        <w:t>c</w:t>
      </w:r>
      <w:r>
        <w:rPr>
          <w:rFonts w:ascii="Book Antiqua" w:hAnsi="Book Antiqua"/>
          <w:sz w:val="32"/>
          <w:szCs w:val="32"/>
        </w:rPr>
        <w:t xml:space="preserve"> (</w:t>
      </w:r>
      <w:r w:rsidR="00122106">
        <w:rPr>
          <w:rFonts w:ascii="Book Antiqua" w:hAnsi="Book Antiqua"/>
          <w:sz w:val="32"/>
          <w:szCs w:val="32"/>
        </w:rPr>
        <w:t xml:space="preserve">574–622, sph, </w:t>
      </w:r>
      <w:r w:rsidR="00B643C4">
        <w:rPr>
          <w:rFonts w:ascii="Book Antiqua" w:hAnsi="Book Antiqua"/>
          <w:sz w:val="32"/>
          <w:szCs w:val="32"/>
        </w:rPr>
        <w:t>[2 + 2 + 2] + [2 + 2 + 4] + [4 + 4] + 1 + [2 + 4] + [2 + 2] + [2 + 2 + 2 + 2] + [2 + 2] + 2 + 2</w:t>
      </w:r>
      <w:r>
        <w:rPr>
          <w:rFonts w:ascii="Book Antiqua" w:hAnsi="Book Antiqua"/>
          <w:sz w:val="32"/>
          <w:szCs w:val="32"/>
        </w:rPr>
        <w:t>)</w:t>
      </w:r>
    </w:p>
    <w:p w:rsidR="006D7B7D" w:rsidRDefault="006D7B7D" w:rsidP="006D7B7D">
      <w:pPr>
        <w:rPr>
          <w:rFonts w:ascii="Book Antiqua" w:hAnsi="Book Antiqua"/>
          <w:szCs w:val="24"/>
        </w:rPr>
      </w:pPr>
    </w:p>
    <w:p w:rsidR="006D7B7D" w:rsidRDefault="00A30FF5" w:rsidP="006B7A26">
      <w:pPr>
        <w:jc w:val="both"/>
        <w:rPr>
          <w:rFonts w:ascii="Book Antiqua" w:hAnsi="Book Antiqua"/>
          <w:szCs w:val="24"/>
        </w:rPr>
      </w:pPr>
      <w:r>
        <w:rPr>
          <w:rFonts w:ascii="Book Antiqua" w:hAnsi="Book Antiqua"/>
          <w:szCs w:val="24"/>
        </w:rPr>
        <w:t xml:space="preserve">At last the group 1 material returns in its original key, but this is no triumph. As the timpani continues rolling the C, now subdued beneath more pressing concerns, the strings begin a fugue-like passage on the </w:t>
      </w:r>
      <w:r w:rsidRPr="00FA2BAE">
        <w:rPr>
          <w:rFonts w:ascii="Book Antiqua" w:hAnsi="Book Antiqua"/>
          <w:szCs w:val="24"/>
        </w:rPr>
        <w:t>α</w:t>
      </w:r>
      <w:r>
        <w:rPr>
          <w:rFonts w:ascii="Book Antiqua" w:hAnsi="Book Antiqua"/>
          <w:szCs w:val="24"/>
        </w:rPr>
        <w:t xml:space="preserve"> theme as the texture moves steadily back to the turmoil of the </w:t>
      </w:r>
      <w:r w:rsidRPr="0080088E">
        <w:rPr>
          <w:rFonts w:ascii="Book Antiqua" w:hAnsi="Book Antiqua"/>
          <w:szCs w:val="24"/>
        </w:rPr>
        <w:t>Σ</w:t>
      </w:r>
      <w:r>
        <w:rPr>
          <w:rFonts w:ascii="Book Antiqua" w:hAnsi="Book Antiqua"/>
          <w:szCs w:val="24"/>
        </w:rPr>
        <w:t xml:space="preserve"> topic. This opens the door for the</w:t>
      </w:r>
      <w:r w:rsidR="006D7B7D" w:rsidRPr="006D7B7D">
        <w:rPr>
          <w:rFonts w:ascii="Book Antiqua" w:hAnsi="Book Antiqua"/>
          <w:szCs w:val="24"/>
        </w:rPr>
        <w:t xml:space="preserve"> violas</w:t>
      </w:r>
      <w:r>
        <w:rPr>
          <w:rFonts w:ascii="Book Antiqua" w:hAnsi="Book Antiqua"/>
          <w:szCs w:val="24"/>
        </w:rPr>
        <w:t xml:space="preserve"> to have their word, and they convince the strings to turn their thoughts to action—in m. 555, alongside a distorted version of the </w:t>
      </w:r>
      <w:r w:rsidRPr="00A30FF5">
        <w:rPr>
          <w:rFonts w:ascii="Book Antiqua" w:hAnsi="Book Antiqua"/>
          <w:szCs w:val="24"/>
        </w:rPr>
        <w:t>ζ</w:t>
      </w:r>
      <w:r>
        <w:rPr>
          <w:rFonts w:ascii="Book Antiqua" w:hAnsi="Book Antiqua"/>
          <w:szCs w:val="24"/>
        </w:rPr>
        <w:t xml:space="preserve"> theme, the pedal C finally lets off, and the </w:t>
      </w:r>
      <w:r w:rsidRPr="0080088E">
        <w:rPr>
          <w:rFonts w:ascii="Book Antiqua" w:hAnsi="Book Antiqua"/>
          <w:szCs w:val="24"/>
        </w:rPr>
        <w:t>Σ</w:t>
      </w:r>
      <w:r>
        <w:rPr>
          <w:rFonts w:ascii="Book Antiqua" w:hAnsi="Book Antiqua"/>
          <w:szCs w:val="24"/>
        </w:rPr>
        <w:t xml:space="preserve"> topic is back (quietly, for now).</w:t>
      </w:r>
    </w:p>
    <w:p w:rsidR="006D7B7D" w:rsidRDefault="00A30FF5" w:rsidP="006B7A26">
      <w:pPr>
        <w:ind w:firstLine="720"/>
        <w:jc w:val="both"/>
        <w:rPr>
          <w:rFonts w:ascii="Book Antiqua" w:hAnsi="Book Antiqua"/>
          <w:szCs w:val="24"/>
        </w:rPr>
      </w:pPr>
      <w:r>
        <w:rPr>
          <w:rFonts w:ascii="Book Antiqua" w:hAnsi="Book Antiqua"/>
          <w:szCs w:val="24"/>
        </w:rPr>
        <w:lastRenderedPageBreak/>
        <w:t>Taking its form from the exposition but its melodic ideas from all previous appearances of the topic, the section begins quietly and—apart from a moment of unbridled brilliance in mm. 572–573—builds its way slowly towards the repetition that begins in 60</w:t>
      </w:r>
      <w:r w:rsidR="008E7526">
        <w:rPr>
          <w:rFonts w:ascii="Book Antiqua" w:hAnsi="Book Antiqua"/>
          <w:szCs w:val="24"/>
        </w:rPr>
        <w:t>7 that signals the resolution of the conflict</w:t>
      </w:r>
    </w:p>
    <w:p w:rsidR="006D7B7D" w:rsidRPr="008E7526" w:rsidRDefault="006D7B7D" w:rsidP="006B7A26">
      <w:pPr>
        <w:ind w:firstLine="720"/>
        <w:jc w:val="both"/>
        <w:rPr>
          <w:rFonts w:ascii="Book Antiqua" w:hAnsi="Book Antiqua"/>
          <w:szCs w:val="24"/>
        </w:rPr>
      </w:pPr>
      <w:r w:rsidRPr="006D7B7D">
        <w:rPr>
          <w:rFonts w:ascii="Book Antiqua" w:hAnsi="Book Antiqua"/>
          <w:szCs w:val="24"/>
        </w:rPr>
        <w:t xml:space="preserve">c (subphr., (2 + 2 + 2) + (2 + 2 + 4) + (4 + 4) + (2 + 4) + (2 + 2) + (2 + 2 + 2 + 2) + (2 + 2) + 2 + 2): maps to exposition A c, but diverges after bar 5 or 6; </w:t>
      </w:r>
      <w:r w:rsidR="008E7526">
        <w:rPr>
          <w:rFonts w:ascii="Book Antiqua" w:hAnsi="Book Antiqua"/>
          <w:szCs w:val="24"/>
        </w:rPr>
        <w:t xml:space="preserve">starting in m. 580 (and until m. 607), as in the exposition, </w:t>
      </w:r>
      <w:r w:rsidRPr="006D7B7D">
        <w:rPr>
          <w:rFonts w:ascii="Book Antiqua" w:hAnsi="Book Antiqua"/>
          <w:szCs w:val="24"/>
        </w:rPr>
        <w:t xml:space="preserve">the hyperdownbeat </w:t>
      </w:r>
      <w:r w:rsidR="008E7526">
        <w:rPr>
          <w:rFonts w:ascii="Book Antiqua" w:hAnsi="Book Antiqua"/>
          <w:szCs w:val="24"/>
        </w:rPr>
        <w:t>is an unstable superposition</w:t>
      </w:r>
      <w:r w:rsidRPr="006D7B7D">
        <w:rPr>
          <w:rFonts w:ascii="Book Antiqua" w:hAnsi="Book Antiqua"/>
          <w:szCs w:val="24"/>
        </w:rPr>
        <w:t xml:space="preserve"> between where breaks between repetitions occur </w:t>
      </w:r>
      <w:r w:rsidR="008E7526">
        <w:rPr>
          <w:rFonts w:ascii="Book Antiqua" w:hAnsi="Book Antiqua"/>
          <w:szCs w:val="24"/>
        </w:rPr>
        <w:t xml:space="preserve">(which is what I’ve used for the measure groups above) </w:t>
      </w:r>
      <w:r w:rsidRPr="006D7B7D">
        <w:rPr>
          <w:rFonts w:ascii="Book Antiqua" w:hAnsi="Book Antiqua"/>
          <w:szCs w:val="24"/>
        </w:rPr>
        <w:t xml:space="preserve">and where accents occur </w:t>
      </w:r>
      <w:r w:rsidR="008E7526">
        <w:rPr>
          <w:rFonts w:ascii="Book Antiqua" w:hAnsi="Book Antiqua"/>
          <w:szCs w:val="24"/>
        </w:rPr>
        <w:t>(alternate measures from the indicated groups). Meanwhile, this</w:t>
      </w:r>
      <w:r w:rsidRPr="006D7B7D">
        <w:rPr>
          <w:rFonts w:ascii="Book Antiqua" w:hAnsi="Book Antiqua"/>
          <w:szCs w:val="24"/>
        </w:rPr>
        <w:t xml:space="preserve"> phrase moves from i to VI and then restarts at </w:t>
      </w:r>
      <w:r w:rsidR="008E7526">
        <w:rPr>
          <w:rFonts w:ascii="Book Antiqua" w:hAnsi="Book Antiqua"/>
          <w:szCs w:val="24"/>
        </w:rPr>
        <w:t>m. 597</w:t>
      </w:r>
      <w:r w:rsidRPr="006D7B7D">
        <w:rPr>
          <w:rFonts w:ascii="Book Antiqua" w:hAnsi="Book Antiqua"/>
          <w:szCs w:val="24"/>
        </w:rPr>
        <w:t xml:space="preserve"> and goes </w:t>
      </w:r>
      <w:r w:rsidR="008E7526">
        <w:rPr>
          <w:rFonts w:ascii="Book Antiqua" w:hAnsi="Book Antiqua"/>
          <w:szCs w:val="24"/>
        </w:rPr>
        <w:t>elsewhere. At m. 607, the hypermeter suddenly rights itself at the same time as the harmony begins moving towards</w:t>
      </w:r>
      <w:r w:rsidRPr="006D7B7D">
        <w:rPr>
          <w:rFonts w:ascii="Book Antiqua" w:hAnsi="Book Antiqua"/>
          <w:szCs w:val="24"/>
        </w:rPr>
        <w:t xml:space="preserve"> </w:t>
      </w:r>
      <w:r w:rsidR="008E7526">
        <w:rPr>
          <w:rFonts w:ascii="Book Antiqua" w:hAnsi="Book Antiqua"/>
          <w:szCs w:val="24"/>
        </w:rPr>
        <w:t>a</w:t>
      </w:r>
      <w:r w:rsidRPr="006D7B7D">
        <w:rPr>
          <w:rFonts w:ascii="Book Antiqua" w:hAnsi="Book Antiqua"/>
          <w:szCs w:val="24"/>
        </w:rPr>
        <w:t xml:space="preserve"> </w:t>
      </w:r>
      <w:r w:rsidR="008E7526">
        <w:rPr>
          <w:rFonts w:ascii="Book Antiqua" w:hAnsi="Book Antiqua"/>
          <w:szCs w:val="24"/>
        </w:rPr>
        <w:t xml:space="preserve">diminished seventh </w:t>
      </w:r>
      <w:r w:rsidRPr="006D7B7D">
        <w:rPr>
          <w:rFonts w:ascii="Book Antiqua" w:hAnsi="Book Antiqua"/>
          <w:szCs w:val="24"/>
        </w:rPr>
        <w:t xml:space="preserve">chord </w:t>
      </w:r>
      <w:r w:rsidR="008E7526">
        <w:rPr>
          <w:rFonts w:ascii="Book Antiqua" w:hAnsi="Book Antiqua"/>
          <w:szCs w:val="24"/>
        </w:rPr>
        <w:t xml:space="preserve">of mysterious function. As the cellos begin repeating their variation on the </w:t>
      </w:r>
      <w:r w:rsidR="008E7526" w:rsidRPr="008E7526">
        <w:rPr>
          <w:rFonts w:ascii="Book Antiqua" w:hAnsi="Book Antiqua"/>
          <w:szCs w:val="24"/>
        </w:rPr>
        <w:t>β</w:t>
      </w:r>
      <w:r w:rsidR="008E7526">
        <w:rPr>
          <w:rFonts w:ascii="Book Antiqua" w:hAnsi="Book Antiqua"/>
          <w:szCs w:val="24"/>
        </w:rPr>
        <w:t xml:space="preserve"> theme (beginning </w:t>
      </w:r>
      <w:r w:rsidR="008E7526">
        <w:rPr>
          <w:rFonts w:ascii="Book Antiqua" w:hAnsi="Book Antiqua"/>
          <w:i/>
          <w:szCs w:val="24"/>
        </w:rPr>
        <w:t>pianississimo</w:t>
      </w:r>
      <w:r w:rsidR="008E7526">
        <w:rPr>
          <w:rFonts w:ascii="Book Antiqua" w:hAnsi="Book Antiqua"/>
          <w:szCs w:val="24"/>
        </w:rPr>
        <w:t xml:space="preserve">), the treble instruments begin moving and intensifying the harmony, and as the brass enter on an A in octaves, it becomes clear that something unprecedented is about to happen. The brass state their major-mode version of </w:t>
      </w:r>
      <w:r w:rsidR="008E7526" w:rsidRPr="008E7526">
        <w:rPr>
          <w:rFonts w:ascii="Book Antiqua" w:hAnsi="Book Antiqua"/>
          <w:szCs w:val="24"/>
        </w:rPr>
        <w:t>γ</w:t>
      </w:r>
      <w:r w:rsidR="008E7526">
        <w:rPr>
          <w:rFonts w:ascii="Book Antiqua" w:hAnsi="Book Antiqua"/>
          <w:szCs w:val="24"/>
        </w:rPr>
        <w:t>, and then the harmony suddenly shifts to a I</w:t>
      </w:r>
      <w:r w:rsidR="008E7526">
        <w:rPr>
          <w:rFonts w:ascii="Book Antiqua" w:hAnsi="Book Antiqua"/>
          <w:szCs w:val="24"/>
          <w:vertAlign w:val="superscript"/>
        </w:rPr>
        <w:t>6</w:t>
      </w:r>
      <w:r w:rsidR="008E7526">
        <w:rPr>
          <w:rFonts w:ascii="Book Antiqua" w:hAnsi="Book Antiqua"/>
          <w:szCs w:val="24"/>
          <w:vertAlign w:val="subscript"/>
        </w:rPr>
        <w:t>4</w:t>
      </w:r>
      <w:r w:rsidR="007936F6">
        <w:rPr>
          <w:rFonts w:ascii="Book Antiqua" w:hAnsi="Book Antiqua"/>
          <w:szCs w:val="24"/>
        </w:rPr>
        <w:t xml:space="preserve"> of D major and the </w:t>
      </w:r>
      <w:r w:rsidR="007936F6" w:rsidRPr="007936F6">
        <w:rPr>
          <w:rFonts w:ascii="Book Antiqua" w:hAnsi="Book Antiqua"/>
          <w:szCs w:val="24"/>
        </w:rPr>
        <w:t>Φ</w:t>
      </w:r>
      <w:r w:rsidR="007936F6">
        <w:rPr>
          <w:rFonts w:ascii="Book Antiqua" w:hAnsi="Book Antiqua"/>
          <w:szCs w:val="24"/>
        </w:rPr>
        <w:t xml:space="preserve"> topic is back.</w:t>
      </w:r>
    </w:p>
    <w:p w:rsidR="006D7B7D" w:rsidRPr="009803CC" w:rsidRDefault="006D7B7D" w:rsidP="009803CC">
      <w:pPr>
        <w:rPr>
          <w:rFonts w:ascii="Book Antiqua" w:hAnsi="Book Antiqua"/>
          <w:szCs w:val="24"/>
        </w:rPr>
      </w:pPr>
    </w:p>
    <w:p w:rsidR="009803CC" w:rsidRDefault="009803CC" w:rsidP="009803CC">
      <w:pPr>
        <w:tabs>
          <w:tab w:val="left" w:pos="0"/>
          <w:tab w:val="left" w:pos="360"/>
        </w:tabs>
        <w:ind w:left="-360"/>
        <w:rPr>
          <w:rFonts w:ascii="Book Antiqua" w:hAnsi="Book Antiqua"/>
          <w:sz w:val="40"/>
          <w:szCs w:val="40"/>
          <w:u w:val="single"/>
        </w:rPr>
      </w:pPr>
      <w:r>
        <w:rPr>
          <w:rFonts w:ascii="Book Antiqua" w:hAnsi="Book Antiqua"/>
          <w:sz w:val="40"/>
          <w:szCs w:val="40"/>
          <w:u w:val="single"/>
        </w:rPr>
        <w:tab/>
      </w:r>
      <w:r>
        <w:rPr>
          <w:rFonts w:ascii="Book Antiqua" w:hAnsi="Book Antiqua"/>
          <w:sz w:val="40"/>
          <w:szCs w:val="40"/>
          <w:u w:val="single"/>
        </w:rPr>
        <w:tab/>
        <w:t>CODA</w:t>
      </w:r>
      <w:r w:rsidR="00A62747">
        <w:rPr>
          <w:rFonts w:ascii="Book Antiqua" w:hAnsi="Book Antiqua"/>
          <w:sz w:val="40"/>
          <w:szCs w:val="40"/>
          <w:u w:val="single"/>
        </w:rPr>
        <w:t xml:space="preserve"> (mm. 623–731)</w:t>
      </w:r>
    </w:p>
    <w:p w:rsidR="006D7B7D" w:rsidRDefault="006D7B7D" w:rsidP="006D7B7D">
      <w:pPr>
        <w:rPr>
          <w:rFonts w:ascii="Book Antiqua" w:hAnsi="Book Antiqua"/>
          <w:sz w:val="32"/>
          <w:szCs w:val="32"/>
        </w:rPr>
      </w:pPr>
      <w:r>
        <w:rPr>
          <w:rFonts w:ascii="Book Antiqua" w:hAnsi="Book Antiqua"/>
          <w:sz w:val="32"/>
          <w:szCs w:val="32"/>
        </w:rPr>
        <w:t>A:</w:t>
      </w:r>
      <w:r w:rsidR="002E1C35">
        <w:rPr>
          <w:rFonts w:ascii="Book Antiqua" w:hAnsi="Book Antiqua"/>
          <w:sz w:val="32"/>
          <w:szCs w:val="32"/>
        </w:rPr>
        <w:t xml:space="preserve"> 623–638, sph, </w:t>
      </w:r>
      <w:r w:rsidR="002E1C35" w:rsidRPr="002E1C35">
        <w:rPr>
          <w:rFonts w:ascii="Book Antiqua" w:hAnsi="Book Antiqua"/>
          <w:sz w:val="32"/>
          <w:szCs w:val="32"/>
        </w:rPr>
        <w:t>4 + 4 + 1 + 3 + 1 + 3</w:t>
      </w:r>
    </w:p>
    <w:p w:rsidR="006D7B7D" w:rsidRDefault="006D7B7D" w:rsidP="006D7B7D">
      <w:pPr>
        <w:rPr>
          <w:rFonts w:ascii="Book Antiqua" w:hAnsi="Book Antiqua"/>
          <w:sz w:val="32"/>
          <w:szCs w:val="32"/>
        </w:rPr>
      </w:pPr>
      <w:r>
        <w:rPr>
          <w:rFonts w:ascii="Book Antiqua" w:hAnsi="Book Antiqua"/>
          <w:sz w:val="32"/>
          <w:szCs w:val="32"/>
        </w:rPr>
        <w:t>B:</w:t>
      </w:r>
      <w:r w:rsidR="002E1C35">
        <w:rPr>
          <w:rFonts w:ascii="Book Antiqua" w:hAnsi="Book Antiqua"/>
          <w:sz w:val="32"/>
          <w:szCs w:val="32"/>
        </w:rPr>
        <w:t xml:space="preserve"> 639–648, sph, </w:t>
      </w:r>
      <w:r w:rsidR="002E1C35" w:rsidRPr="002E1C35">
        <w:rPr>
          <w:rFonts w:ascii="Book Antiqua" w:hAnsi="Book Antiqua"/>
          <w:sz w:val="32"/>
          <w:szCs w:val="32"/>
        </w:rPr>
        <w:t>2 + 2 + 2 + 2 + 2</w:t>
      </w:r>
    </w:p>
    <w:p w:rsidR="006D7B7D" w:rsidRDefault="006D7B7D" w:rsidP="002E1C35">
      <w:pPr>
        <w:ind w:left="720" w:hanging="720"/>
        <w:rPr>
          <w:rFonts w:ascii="Book Antiqua" w:hAnsi="Book Antiqua"/>
          <w:sz w:val="32"/>
          <w:szCs w:val="32"/>
        </w:rPr>
      </w:pPr>
      <w:r>
        <w:rPr>
          <w:rFonts w:ascii="Book Antiqua" w:hAnsi="Book Antiqua"/>
          <w:sz w:val="32"/>
          <w:szCs w:val="32"/>
        </w:rPr>
        <w:t xml:space="preserve">C: </w:t>
      </w:r>
      <w:r>
        <w:rPr>
          <w:rFonts w:ascii="Book Antiqua" w:hAnsi="Book Antiqua"/>
          <w:i/>
          <w:sz w:val="32"/>
          <w:szCs w:val="32"/>
        </w:rPr>
        <w:t>a</w:t>
      </w:r>
      <w:r>
        <w:rPr>
          <w:rFonts w:ascii="Book Antiqua" w:hAnsi="Book Antiqua"/>
          <w:sz w:val="32"/>
          <w:szCs w:val="32"/>
        </w:rPr>
        <w:t xml:space="preserve"> (</w:t>
      </w:r>
      <w:r w:rsidR="002E1C35">
        <w:rPr>
          <w:rFonts w:ascii="Book Antiqua" w:hAnsi="Book Antiqua"/>
          <w:sz w:val="32"/>
          <w:szCs w:val="32"/>
        </w:rPr>
        <w:t xml:space="preserve">649–678, </w:t>
      </w:r>
      <w:r w:rsidR="00F256D4">
        <w:rPr>
          <w:rFonts w:ascii="Book Antiqua" w:hAnsi="Book Antiqua"/>
          <w:sz w:val="32"/>
          <w:szCs w:val="32"/>
        </w:rPr>
        <w:t>HC</w:t>
      </w:r>
      <w:r w:rsidR="002E1C35">
        <w:rPr>
          <w:rFonts w:ascii="Book Antiqua" w:hAnsi="Book Antiqua"/>
          <w:sz w:val="32"/>
          <w:szCs w:val="32"/>
        </w:rPr>
        <w:t xml:space="preserve">, </w:t>
      </w:r>
      <w:r w:rsidR="002E1C35" w:rsidRPr="002E1C35">
        <w:rPr>
          <w:rFonts w:ascii="Book Antiqua" w:hAnsi="Book Antiqua"/>
          <w:sz w:val="32"/>
          <w:szCs w:val="32"/>
        </w:rPr>
        <w:t>[2 + 2 + 2 + 2] + 3 + 3 + [2 + 2] + 4 + [2 + 2 + 2 + 2]</w:t>
      </w:r>
      <w:r>
        <w:rPr>
          <w:rFonts w:ascii="Book Antiqua" w:hAnsi="Book Antiqua"/>
          <w:sz w:val="32"/>
          <w:szCs w:val="32"/>
        </w:rPr>
        <w:t xml:space="preserve">) + </w:t>
      </w:r>
      <w:r>
        <w:rPr>
          <w:rFonts w:ascii="Book Antiqua" w:hAnsi="Book Antiqua"/>
          <w:i/>
          <w:sz w:val="32"/>
          <w:szCs w:val="32"/>
        </w:rPr>
        <w:t>a</w:t>
      </w:r>
      <w:r w:rsidRPr="006D7B7D">
        <w:rPr>
          <w:rFonts w:ascii="Book Antiqua" w:hAnsi="Book Antiqua"/>
          <w:b/>
          <w:i/>
          <w:sz w:val="32"/>
          <w:szCs w:val="32"/>
        </w:rPr>
        <w:t>'</w:t>
      </w:r>
      <w:r>
        <w:rPr>
          <w:rFonts w:ascii="Book Antiqua" w:hAnsi="Book Antiqua"/>
          <w:sz w:val="32"/>
          <w:szCs w:val="32"/>
        </w:rPr>
        <w:t xml:space="preserve"> (</w:t>
      </w:r>
      <w:r w:rsidR="002E1C35">
        <w:rPr>
          <w:rFonts w:ascii="Book Antiqua" w:hAnsi="Book Antiqua"/>
          <w:sz w:val="32"/>
          <w:szCs w:val="32"/>
        </w:rPr>
        <w:t>679–69</w:t>
      </w:r>
      <w:r w:rsidR="008C2D36">
        <w:rPr>
          <w:rFonts w:ascii="Book Antiqua" w:hAnsi="Book Antiqua"/>
          <w:sz w:val="32"/>
          <w:szCs w:val="32"/>
        </w:rPr>
        <w:t>5</w:t>
      </w:r>
      <w:r w:rsidR="002E1C35">
        <w:rPr>
          <w:rFonts w:ascii="Book Antiqua" w:hAnsi="Book Antiqua"/>
          <w:sz w:val="32"/>
          <w:szCs w:val="32"/>
        </w:rPr>
        <w:t xml:space="preserve">, </w:t>
      </w:r>
      <w:r w:rsidR="00F256D4">
        <w:rPr>
          <w:rFonts w:ascii="Book Antiqua" w:hAnsi="Book Antiqua"/>
          <w:sz w:val="32"/>
          <w:szCs w:val="32"/>
        </w:rPr>
        <w:t>PAC</w:t>
      </w:r>
      <w:r w:rsidR="002E1C35">
        <w:rPr>
          <w:rFonts w:ascii="Book Antiqua" w:hAnsi="Book Antiqua"/>
          <w:sz w:val="32"/>
          <w:szCs w:val="32"/>
        </w:rPr>
        <w:t>, [2 + 2 + 2 + 2] + [2 + 2]</w:t>
      </w:r>
      <w:r w:rsidR="002E1C35" w:rsidRPr="002E1C35">
        <w:rPr>
          <w:rFonts w:ascii="Book Antiqua" w:hAnsi="Book Antiqua"/>
          <w:sz w:val="32"/>
          <w:szCs w:val="32"/>
        </w:rPr>
        <w:t xml:space="preserve"> + 4</w:t>
      </w:r>
      <w:r w:rsidR="008C2D36">
        <w:rPr>
          <w:rFonts w:ascii="Book Antiqua" w:hAnsi="Book Antiqua"/>
          <w:sz w:val="32"/>
          <w:szCs w:val="32"/>
        </w:rPr>
        <w:t xml:space="preserve"> + 1</w:t>
      </w:r>
      <w:r>
        <w:rPr>
          <w:rFonts w:ascii="Book Antiqua" w:hAnsi="Book Antiqua"/>
          <w:sz w:val="32"/>
          <w:szCs w:val="32"/>
        </w:rPr>
        <w:t>)</w:t>
      </w:r>
    </w:p>
    <w:p w:rsidR="006D7B7D" w:rsidRDefault="006D7B7D" w:rsidP="006D7B7D">
      <w:pPr>
        <w:rPr>
          <w:rFonts w:ascii="Book Antiqua" w:hAnsi="Book Antiqua"/>
          <w:sz w:val="32"/>
          <w:szCs w:val="32"/>
        </w:rPr>
      </w:pPr>
      <w:r>
        <w:rPr>
          <w:rFonts w:ascii="Book Antiqua" w:hAnsi="Book Antiqua"/>
          <w:sz w:val="32"/>
          <w:szCs w:val="32"/>
        </w:rPr>
        <w:t>D:</w:t>
      </w:r>
      <w:r w:rsidR="008C2D36">
        <w:rPr>
          <w:rFonts w:ascii="Book Antiqua" w:hAnsi="Book Antiqua"/>
          <w:sz w:val="32"/>
          <w:szCs w:val="32"/>
        </w:rPr>
        <w:t xml:space="preserve"> 696</w:t>
      </w:r>
      <w:r w:rsidR="002E1C35">
        <w:rPr>
          <w:rFonts w:ascii="Book Antiqua" w:hAnsi="Book Antiqua"/>
          <w:sz w:val="32"/>
          <w:szCs w:val="32"/>
        </w:rPr>
        <w:t>–</w:t>
      </w:r>
      <w:r w:rsidR="008C2D36">
        <w:rPr>
          <w:rFonts w:ascii="Book Antiqua" w:hAnsi="Book Antiqua"/>
          <w:sz w:val="32"/>
          <w:szCs w:val="32"/>
        </w:rPr>
        <w:t xml:space="preserve">711, sph, </w:t>
      </w:r>
      <w:r w:rsidR="008C2D36" w:rsidRPr="008C2D36">
        <w:rPr>
          <w:rFonts w:ascii="Book Antiqua" w:hAnsi="Book Antiqua"/>
          <w:sz w:val="32"/>
          <w:szCs w:val="32"/>
        </w:rPr>
        <w:t>3 + 3 + 3 + 2 + 2 + 2 + 1</w:t>
      </w:r>
    </w:p>
    <w:p w:rsidR="006D7B7D" w:rsidRDefault="006D7B7D" w:rsidP="006D7B7D">
      <w:pPr>
        <w:rPr>
          <w:rFonts w:ascii="Book Antiqua" w:hAnsi="Book Antiqua"/>
          <w:sz w:val="32"/>
          <w:szCs w:val="32"/>
        </w:rPr>
      </w:pPr>
      <w:r>
        <w:rPr>
          <w:rFonts w:ascii="Book Antiqua" w:hAnsi="Book Antiqua"/>
          <w:sz w:val="32"/>
          <w:szCs w:val="32"/>
        </w:rPr>
        <w:t>E:</w:t>
      </w:r>
      <w:r w:rsidR="008C2D36">
        <w:rPr>
          <w:rFonts w:ascii="Book Antiqua" w:hAnsi="Book Antiqua"/>
          <w:sz w:val="32"/>
          <w:szCs w:val="32"/>
        </w:rPr>
        <w:t xml:space="preserve"> 712–731, sph, [2 + 2] + [2 + 1] + [2 + 2] + 4 + [</w:t>
      </w:r>
      <w:r w:rsidR="008C2D36" w:rsidRPr="008C2D36">
        <w:rPr>
          <w:rFonts w:ascii="Book Antiqua" w:hAnsi="Book Antiqua"/>
          <w:sz w:val="32"/>
          <w:szCs w:val="32"/>
        </w:rPr>
        <w:t>2 +</w:t>
      </w:r>
      <w:r w:rsidR="008C2D36">
        <w:rPr>
          <w:rFonts w:ascii="Book Antiqua" w:hAnsi="Book Antiqua"/>
          <w:sz w:val="32"/>
          <w:szCs w:val="32"/>
        </w:rPr>
        <w:t xml:space="preserve"> 2]</w:t>
      </w:r>
      <w:r w:rsidR="008C2D36" w:rsidRPr="008C2D36">
        <w:rPr>
          <w:rFonts w:ascii="Book Antiqua" w:hAnsi="Book Antiqua"/>
          <w:sz w:val="32"/>
          <w:szCs w:val="32"/>
        </w:rPr>
        <w:t xml:space="preserve"> + 1)</w:t>
      </w:r>
    </w:p>
    <w:p w:rsidR="006D7B7D" w:rsidRDefault="006D7B7D" w:rsidP="006D7B7D">
      <w:pPr>
        <w:rPr>
          <w:rFonts w:ascii="Book Antiqua" w:hAnsi="Book Antiqua"/>
          <w:szCs w:val="24"/>
        </w:rPr>
      </w:pPr>
    </w:p>
    <w:p w:rsidR="006D7B7D" w:rsidRPr="000145FA" w:rsidRDefault="000145FA" w:rsidP="006B7A26">
      <w:pPr>
        <w:jc w:val="both"/>
        <w:rPr>
          <w:rFonts w:ascii="Book Antiqua" w:hAnsi="Book Antiqua"/>
          <w:szCs w:val="24"/>
        </w:rPr>
      </w:pPr>
      <w:r>
        <w:rPr>
          <w:rFonts w:ascii="Book Antiqua" w:hAnsi="Book Antiqua"/>
          <w:szCs w:val="24"/>
        </w:rPr>
        <w:t>This time, unlike the previous two entrances of this topic and its associated themes,</w:t>
      </w:r>
      <w:r w:rsidR="006D7B7D" w:rsidRPr="006D7B7D">
        <w:rPr>
          <w:rFonts w:ascii="Book Antiqua" w:hAnsi="Book Antiqua"/>
          <w:szCs w:val="24"/>
        </w:rPr>
        <w:t xml:space="preserve"> the topic returns before the theme</w:t>
      </w:r>
      <w:r>
        <w:rPr>
          <w:rFonts w:ascii="Book Antiqua" w:hAnsi="Book Antiqua"/>
          <w:szCs w:val="24"/>
        </w:rPr>
        <w:t>.</w:t>
      </w:r>
      <w:r w:rsidR="006D7B7D" w:rsidRPr="006D7B7D">
        <w:rPr>
          <w:rFonts w:ascii="Book Antiqua" w:hAnsi="Book Antiqua"/>
          <w:szCs w:val="24"/>
        </w:rPr>
        <w:t xml:space="preserve"> </w:t>
      </w:r>
      <w:r>
        <w:rPr>
          <w:rFonts w:ascii="Book Antiqua" w:hAnsi="Book Antiqua"/>
          <w:szCs w:val="24"/>
        </w:rPr>
        <w:t xml:space="preserve">This gives the music several bars to orient itself in the new key before settling on A in octaves. This empty version of a dominant leads directly into an imperfect authentic cadence, completing the phrase that began in </w:t>
      </w:r>
      <w:r>
        <w:rPr>
          <w:rFonts w:ascii="Book Antiqua" w:hAnsi="Book Antiqua"/>
          <w:i/>
          <w:szCs w:val="24"/>
        </w:rPr>
        <w:t>c</w:t>
      </w:r>
      <w:r>
        <w:rPr>
          <w:rFonts w:ascii="Book Antiqua" w:hAnsi="Book Antiqua"/>
          <w:szCs w:val="24"/>
        </w:rPr>
        <w:t xml:space="preserve"> of the previous section and heading into an 8-bar suffix that restates κ more triumphantly than ever. Despite that dominant is only A</w:t>
      </w:r>
      <w:r w:rsidR="00961234">
        <w:rPr>
          <w:rFonts w:ascii="Book Antiqua" w:hAnsi="Book Antiqua"/>
          <w:szCs w:val="24"/>
        </w:rPr>
        <w:t>’s</w:t>
      </w:r>
      <w:r>
        <w:rPr>
          <w:rFonts w:ascii="Book Antiqua" w:hAnsi="Book Antiqua"/>
          <w:szCs w:val="24"/>
        </w:rPr>
        <w:t xml:space="preserve"> in octaves and the cadence it imperfect, it is nevertheless highly satisfying—the most recent</w:t>
      </w:r>
      <w:r w:rsidR="004D1709">
        <w:rPr>
          <w:rFonts w:ascii="Book Antiqua" w:hAnsi="Book Antiqua"/>
          <w:szCs w:val="24"/>
        </w:rPr>
        <w:t xml:space="preserve"> two</w:t>
      </w:r>
      <w:r>
        <w:rPr>
          <w:rFonts w:ascii="Book Antiqua" w:hAnsi="Book Antiqua"/>
          <w:szCs w:val="24"/>
        </w:rPr>
        <w:t xml:space="preserve"> authentic cadence</w:t>
      </w:r>
      <w:r w:rsidR="004D1709">
        <w:rPr>
          <w:rFonts w:ascii="Book Antiqua" w:hAnsi="Book Antiqua"/>
          <w:szCs w:val="24"/>
        </w:rPr>
        <w:t>s</w:t>
      </w:r>
      <w:r>
        <w:rPr>
          <w:rFonts w:ascii="Book Antiqua" w:hAnsi="Book Antiqua"/>
          <w:szCs w:val="24"/>
        </w:rPr>
        <w:t xml:space="preserve"> w</w:t>
      </w:r>
      <w:r w:rsidR="004D1709">
        <w:rPr>
          <w:rFonts w:ascii="Book Antiqua" w:hAnsi="Book Antiqua"/>
          <w:szCs w:val="24"/>
        </w:rPr>
        <w:t xml:space="preserve">ere a </w:t>
      </w:r>
      <w:r w:rsidR="00BD318B">
        <w:rPr>
          <w:rFonts w:ascii="Book Antiqua" w:hAnsi="Book Antiqua"/>
          <w:szCs w:val="24"/>
        </w:rPr>
        <w:t xml:space="preserve">highly </w:t>
      </w:r>
      <w:r w:rsidR="004D1709">
        <w:rPr>
          <w:rFonts w:ascii="Book Antiqua" w:hAnsi="Book Antiqua"/>
          <w:szCs w:val="24"/>
        </w:rPr>
        <w:t>questionable one at m. 562 and the</w:t>
      </w:r>
      <w:r>
        <w:rPr>
          <w:rFonts w:ascii="Book Antiqua" w:hAnsi="Book Antiqua"/>
          <w:szCs w:val="24"/>
        </w:rPr>
        <w:t xml:space="preserve"> weak one that ended the previous appearance of this topic (m. 411)!</w:t>
      </w:r>
    </w:p>
    <w:p w:rsidR="00961234" w:rsidRDefault="00961234" w:rsidP="006B7A26">
      <w:pPr>
        <w:ind w:firstLine="720"/>
        <w:jc w:val="both"/>
        <w:rPr>
          <w:rFonts w:ascii="Book Antiqua" w:hAnsi="Book Antiqua"/>
          <w:szCs w:val="24"/>
        </w:rPr>
      </w:pPr>
      <w:r>
        <w:rPr>
          <w:rFonts w:ascii="Book Antiqua" w:hAnsi="Book Antiqua"/>
          <w:szCs w:val="24"/>
        </w:rPr>
        <w:t xml:space="preserve">As the music enters the B subsection, the </w:t>
      </w:r>
      <w:r w:rsidRPr="00961234">
        <w:rPr>
          <w:rFonts w:ascii="Book Antiqua" w:hAnsi="Book Antiqua"/>
          <w:szCs w:val="24"/>
        </w:rPr>
        <w:t>λ</w:t>
      </w:r>
      <w:r>
        <w:rPr>
          <w:rFonts w:ascii="Book Antiqua" w:hAnsi="Book Antiqua"/>
          <w:szCs w:val="24"/>
        </w:rPr>
        <w:t xml:space="preserve"> motive comes back once more, and instead of falling off in its second appearance as it has on the previous two instances (mm. 305 and 378), it rises in proud harmony, confirming expectations that the current instance of the </w:t>
      </w:r>
      <w:r w:rsidRPr="007936F6">
        <w:rPr>
          <w:rFonts w:ascii="Book Antiqua" w:hAnsi="Book Antiqua"/>
          <w:szCs w:val="24"/>
        </w:rPr>
        <w:t>Φ</w:t>
      </w:r>
      <w:r>
        <w:rPr>
          <w:rFonts w:ascii="Book Antiqua" w:hAnsi="Book Antiqua"/>
          <w:szCs w:val="24"/>
        </w:rPr>
        <w:t xml:space="preserve"> topic will finally satisfy its potential.</w:t>
      </w:r>
    </w:p>
    <w:p w:rsidR="006D7B7D" w:rsidRPr="006D7B7D" w:rsidRDefault="00961234" w:rsidP="006B7A26">
      <w:pPr>
        <w:ind w:firstLine="720"/>
        <w:jc w:val="both"/>
        <w:rPr>
          <w:rFonts w:ascii="Book Antiqua" w:hAnsi="Book Antiqua"/>
          <w:szCs w:val="24"/>
        </w:rPr>
      </w:pPr>
      <w:r>
        <w:rPr>
          <w:rFonts w:ascii="Book Antiqua" w:hAnsi="Book Antiqua"/>
          <w:szCs w:val="24"/>
        </w:rPr>
        <w:lastRenderedPageBreak/>
        <w:t>The</w:t>
      </w:r>
      <w:r w:rsidR="006D7B7D" w:rsidRPr="006D7B7D">
        <w:rPr>
          <w:rFonts w:ascii="Book Antiqua" w:hAnsi="Book Antiqua"/>
          <w:szCs w:val="24"/>
        </w:rPr>
        <w:t xml:space="preserve"> hypermeter </w:t>
      </w:r>
      <w:r>
        <w:rPr>
          <w:rFonts w:ascii="Book Antiqua" w:hAnsi="Book Antiqua"/>
          <w:szCs w:val="24"/>
        </w:rPr>
        <w:t>in mm. 645–646</w:t>
      </w:r>
      <w:r w:rsidR="006D7B7D" w:rsidRPr="006D7B7D">
        <w:rPr>
          <w:rFonts w:ascii="Book Antiqua" w:hAnsi="Book Antiqua"/>
          <w:szCs w:val="24"/>
        </w:rPr>
        <w:t xml:space="preserve"> is really interesting</w:t>
      </w:r>
      <w:r>
        <w:rPr>
          <w:rFonts w:ascii="Book Antiqua" w:hAnsi="Book Antiqua"/>
          <w:szCs w:val="24"/>
        </w:rPr>
        <w:t xml:space="preserve"> and potentially divisive</w:t>
      </w:r>
      <w:r w:rsidR="006D7B7D" w:rsidRPr="006D7B7D">
        <w:rPr>
          <w:rFonts w:ascii="Book Antiqua" w:hAnsi="Book Antiqua"/>
          <w:szCs w:val="24"/>
        </w:rPr>
        <w:t xml:space="preserve">; hearing it as indicated </w:t>
      </w:r>
      <w:r>
        <w:rPr>
          <w:rFonts w:ascii="Book Antiqua" w:hAnsi="Book Antiqua"/>
          <w:szCs w:val="24"/>
        </w:rPr>
        <w:t xml:space="preserve">above </w:t>
      </w:r>
      <w:r w:rsidR="006D7B7D" w:rsidRPr="006D7B7D">
        <w:rPr>
          <w:rFonts w:ascii="Book Antiqua" w:hAnsi="Book Antiqua"/>
          <w:szCs w:val="24"/>
        </w:rPr>
        <w:t xml:space="preserve">makes the augmented triad on a weak beat so that it creates tension that resolves on the next downbeat (which begins the cadence), whereas hearing it the other way makes the </w:t>
      </w:r>
      <w:r>
        <w:rPr>
          <w:rFonts w:ascii="Book Antiqua" w:hAnsi="Book Antiqua"/>
          <w:szCs w:val="24"/>
        </w:rPr>
        <w:t>tension an appoggiatura, a much weaker gesture</w:t>
      </w:r>
      <w:r w:rsidR="006D7B7D" w:rsidRPr="006D7B7D">
        <w:rPr>
          <w:rFonts w:ascii="Book Antiqua" w:hAnsi="Book Antiqua"/>
          <w:szCs w:val="24"/>
        </w:rPr>
        <w:t xml:space="preserve">. </w:t>
      </w:r>
      <w:r>
        <w:rPr>
          <w:rFonts w:ascii="Book Antiqua" w:hAnsi="Book Antiqua"/>
          <w:szCs w:val="24"/>
        </w:rPr>
        <w:t>The sustained A in the flutes that begins in m. 645 creates the sense of a downbeat there, supporting the interpretation that the augmented chord</w:t>
      </w:r>
      <w:r w:rsidR="006D7B7D" w:rsidRPr="006D7B7D">
        <w:rPr>
          <w:rFonts w:ascii="Book Antiqua" w:hAnsi="Book Antiqua"/>
          <w:szCs w:val="24"/>
        </w:rPr>
        <w:t xml:space="preserve"> </w:t>
      </w:r>
      <w:r>
        <w:rPr>
          <w:rFonts w:ascii="Book Antiqua" w:hAnsi="Book Antiqua"/>
          <w:szCs w:val="24"/>
        </w:rPr>
        <w:t>is serving the stronger purpose.</w:t>
      </w:r>
      <w:r w:rsidR="006D7B7D" w:rsidRPr="006D7B7D">
        <w:rPr>
          <w:rFonts w:ascii="Book Antiqua" w:hAnsi="Book Antiqua"/>
          <w:szCs w:val="24"/>
        </w:rPr>
        <w:t xml:space="preserve"> </w:t>
      </w:r>
      <w:r>
        <w:rPr>
          <w:rFonts w:ascii="Book Antiqua" w:hAnsi="Book Antiqua"/>
          <w:szCs w:val="24"/>
        </w:rPr>
        <w:t>This further reinforces the satisfaction that the listener gets out of this reprise of the topic.</w:t>
      </w:r>
    </w:p>
    <w:p w:rsidR="006D7B7D" w:rsidRDefault="00961234" w:rsidP="006B7A26">
      <w:pPr>
        <w:ind w:firstLine="720"/>
        <w:jc w:val="both"/>
        <w:rPr>
          <w:rFonts w:ascii="Book Antiqua" w:hAnsi="Book Antiqua"/>
          <w:szCs w:val="24"/>
        </w:rPr>
      </w:pPr>
      <w:r>
        <w:rPr>
          <w:rFonts w:ascii="Book Antiqua" w:hAnsi="Book Antiqua"/>
          <w:szCs w:val="24"/>
        </w:rPr>
        <w:t>At m. 649, the</w:t>
      </w:r>
      <w:r w:rsidR="006D7B7D" w:rsidRPr="006D7B7D">
        <w:rPr>
          <w:rFonts w:ascii="Book Antiqua" w:hAnsi="Book Antiqua"/>
          <w:szCs w:val="24"/>
        </w:rPr>
        <w:t xml:space="preserve"> ν theme returns better than ever</w:t>
      </w:r>
      <w:r>
        <w:rPr>
          <w:rFonts w:ascii="Book Antiqua" w:hAnsi="Book Antiqua"/>
          <w:szCs w:val="24"/>
        </w:rPr>
        <w:t>. The previously thin texture is bolstered by a more constant bass line (an echo from just after the point of furthest remove) and sixteenth notes in the violins. Strikingly, the music takes a brief departure from the</w:t>
      </w:r>
      <w:r w:rsidR="006D7B7D" w:rsidRPr="006D7B7D">
        <w:rPr>
          <w:rFonts w:ascii="Book Antiqua" w:hAnsi="Book Antiqua"/>
          <w:szCs w:val="24"/>
        </w:rPr>
        <w:t xml:space="preserve"> familiar 2-bar hypermeter for a pair o</w:t>
      </w:r>
      <w:r>
        <w:rPr>
          <w:rFonts w:ascii="Book Antiqua" w:hAnsi="Book Antiqua"/>
          <w:szCs w:val="24"/>
        </w:rPr>
        <w:t>f 3-bar groups with tempo text “</w:t>
      </w:r>
      <w:r w:rsidR="002E1C35">
        <w:rPr>
          <w:rFonts w:ascii="Book Antiqua" w:hAnsi="Book Antiqua"/>
          <w:szCs w:val="24"/>
        </w:rPr>
        <w:t>Triumphal</w:t>
      </w:r>
      <w:r>
        <w:rPr>
          <w:rFonts w:ascii="Book Antiqua" w:hAnsi="Book Antiqua"/>
          <w:szCs w:val="24"/>
        </w:rPr>
        <w:t>,” echoing numerous sudden introductions of rhythmic threes throughout the movement (especially, most recently, in group 2 of the recapitulation)</w:t>
      </w:r>
      <w:r w:rsidR="004D1709">
        <w:rPr>
          <w:rFonts w:ascii="Book Antiqua" w:hAnsi="Book Antiqua"/>
          <w:szCs w:val="24"/>
        </w:rPr>
        <w:t xml:space="preserve">. The </w:t>
      </w:r>
      <w:r w:rsidR="004D1709" w:rsidRPr="006D7B7D">
        <w:rPr>
          <w:rFonts w:ascii="Book Antiqua" w:hAnsi="Book Antiqua"/>
          <w:szCs w:val="24"/>
        </w:rPr>
        <w:t>ν</w:t>
      </w:r>
      <w:r w:rsidR="004D1709">
        <w:rPr>
          <w:rFonts w:ascii="Book Antiqua" w:hAnsi="Book Antiqua"/>
          <w:szCs w:val="24"/>
        </w:rPr>
        <w:t xml:space="preserve"> theme</w:t>
      </w:r>
      <w:r w:rsidR="006D7B7D" w:rsidRPr="006D7B7D">
        <w:rPr>
          <w:rFonts w:ascii="Book Antiqua" w:hAnsi="Book Antiqua"/>
          <w:szCs w:val="24"/>
        </w:rPr>
        <w:t xml:space="preserve"> attempts to cadence at 57, but the pedal D and the </w:t>
      </w:r>
      <w:r w:rsidR="004D1709">
        <w:rPr>
          <w:rFonts w:ascii="Book Antiqua" w:hAnsi="Book Antiqua"/>
          <w:szCs w:val="24"/>
        </w:rPr>
        <w:t xml:space="preserve">upwards movement in the violins and woodwinds foil it, forcing the harmony to move to V and the theme to start over, even better than before. This appearance in the </w:t>
      </w:r>
      <w:r w:rsidR="006D7B7D" w:rsidRPr="006D7B7D">
        <w:rPr>
          <w:rFonts w:ascii="Book Antiqua" w:hAnsi="Book Antiqua"/>
          <w:szCs w:val="24"/>
        </w:rPr>
        <w:t>a</w:t>
      </w:r>
      <w:r w:rsidR="006D7B7D" w:rsidRPr="004D1709">
        <w:rPr>
          <w:rFonts w:ascii="Book Antiqua" w:hAnsi="Book Antiqua"/>
          <w:b/>
          <w:i/>
          <w:szCs w:val="24"/>
        </w:rPr>
        <w:t>'</w:t>
      </w:r>
      <w:r w:rsidR="006D7B7D" w:rsidRPr="006D7B7D">
        <w:rPr>
          <w:rFonts w:ascii="Book Antiqua" w:hAnsi="Book Antiqua"/>
          <w:szCs w:val="24"/>
        </w:rPr>
        <w:t xml:space="preserve"> </w:t>
      </w:r>
      <w:r w:rsidR="004D1709">
        <w:rPr>
          <w:rFonts w:ascii="Book Antiqua" w:hAnsi="Book Antiqua"/>
          <w:szCs w:val="24"/>
        </w:rPr>
        <w:t>phrase features the</w:t>
      </w:r>
      <w:r w:rsidR="006D7B7D" w:rsidRPr="006D7B7D">
        <w:rPr>
          <w:rFonts w:ascii="Book Antiqua" w:hAnsi="Book Antiqua"/>
          <w:szCs w:val="24"/>
        </w:rPr>
        <w:t xml:space="preserve"> same order of themes except without the 3-bar </w:t>
      </w:r>
      <w:r w:rsidR="004D1709">
        <w:rPr>
          <w:rFonts w:ascii="Book Antiqua" w:hAnsi="Book Antiqua"/>
          <w:szCs w:val="24"/>
        </w:rPr>
        <w:t>hypermeter section</w:t>
      </w:r>
      <w:r w:rsidR="006D7B7D" w:rsidRPr="006D7B7D">
        <w:rPr>
          <w:rFonts w:ascii="Book Antiqua" w:hAnsi="Book Antiqua"/>
          <w:szCs w:val="24"/>
        </w:rPr>
        <w:t xml:space="preserve"> a</w:t>
      </w:r>
      <w:r w:rsidR="004D1709">
        <w:rPr>
          <w:rFonts w:ascii="Book Antiqua" w:hAnsi="Book Antiqua"/>
          <w:szCs w:val="24"/>
        </w:rPr>
        <w:t>nd it starts on V instead of I. This time, in contrast to the second appearance (m. 411), the bass maintains the dominant long enough for the theme to cadence at last in an entirely strict perfect authentic cadence</w:t>
      </w:r>
      <w:r w:rsidR="00B7502D">
        <w:rPr>
          <w:rFonts w:ascii="Book Antiqua" w:hAnsi="Book Antiqua"/>
          <w:szCs w:val="24"/>
        </w:rPr>
        <w:t>—the first since the cadence in the middle of group 2 of the exposition (m. 221)!</w:t>
      </w:r>
      <w:r w:rsidR="00384FB9">
        <w:rPr>
          <w:rFonts w:ascii="Book Antiqua" w:hAnsi="Book Antiqua"/>
          <w:szCs w:val="24"/>
        </w:rPr>
        <w:t xml:space="preserve"> Furthermore, the descending scale leading to the tonic invokes the power of all of the scales in the movement that have been frustrated from reaching their cadence (especially in the exposition, e.g. m. 73) and finally succeeds. The immense delay and the variety of frustrated cadences that have foreshadowed this one make the arrival of the cadence immensely satisfying.</w:t>
      </w:r>
    </w:p>
    <w:p w:rsidR="006D7B7D" w:rsidRDefault="00B7502D" w:rsidP="006B7A26">
      <w:pPr>
        <w:ind w:firstLine="720"/>
        <w:jc w:val="both"/>
        <w:rPr>
          <w:rFonts w:ascii="Book Antiqua" w:hAnsi="Book Antiqua"/>
          <w:szCs w:val="24"/>
        </w:rPr>
      </w:pPr>
      <w:r>
        <w:rPr>
          <w:rFonts w:ascii="Book Antiqua" w:hAnsi="Book Antiqua"/>
          <w:szCs w:val="24"/>
        </w:rPr>
        <w:t>But this topic still has not finished satisfying our unmet expectations. In the D subsection, a</w:t>
      </w:r>
      <w:r w:rsidR="006D7B7D" w:rsidRPr="006D7B7D">
        <w:rPr>
          <w:rFonts w:ascii="Book Antiqua" w:hAnsi="Book Antiqua"/>
          <w:szCs w:val="24"/>
        </w:rPr>
        <w:t xml:space="preserve"> see</w:t>
      </w:r>
      <w:r>
        <w:rPr>
          <w:rFonts w:ascii="Book Antiqua" w:hAnsi="Book Antiqua"/>
          <w:szCs w:val="24"/>
        </w:rPr>
        <w:t>mingly new theme is introduced—</w:t>
      </w:r>
      <w:r w:rsidR="006D7B7D" w:rsidRPr="006D7B7D">
        <w:rPr>
          <w:rFonts w:ascii="Book Antiqua" w:hAnsi="Book Antiqua"/>
          <w:szCs w:val="24"/>
        </w:rPr>
        <w:t xml:space="preserve">but it's actually a variant of θ! </w:t>
      </w:r>
      <w:r>
        <w:rPr>
          <w:rFonts w:ascii="Book Antiqua" w:hAnsi="Book Antiqua"/>
          <w:szCs w:val="24"/>
        </w:rPr>
        <w:t>The bitter climax in the</w:t>
      </w:r>
      <w:r w:rsidR="006D7B7D" w:rsidRPr="006D7B7D">
        <w:rPr>
          <w:rFonts w:ascii="Book Antiqua" w:hAnsi="Book Antiqua"/>
          <w:szCs w:val="24"/>
        </w:rPr>
        <w:t xml:space="preserve"> second group of the recapitulation </w:t>
      </w:r>
      <w:r>
        <w:rPr>
          <w:rFonts w:ascii="Book Antiqua" w:hAnsi="Book Antiqua"/>
          <w:szCs w:val="24"/>
        </w:rPr>
        <w:t xml:space="preserve">(m. 496) </w:t>
      </w:r>
      <w:r w:rsidR="006D7B7D" w:rsidRPr="006D7B7D">
        <w:rPr>
          <w:rFonts w:ascii="Book Antiqua" w:hAnsi="Book Antiqua"/>
          <w:szCs w:val="24"/>
        </w:rPr>
        <w:t xml:space="preserve">that </w:t>
      </w:r>
      <w:r>
        <w:rPr>
          <w:rFonts w:ascii="Book Antiqua" w:hAnsi="Book Antiqua"/>
          <w:szCs w:val="24"/>
        </w:rPr>
        <w:t>died away without satisfaction</w:t>
      </w:r>
      <w:r w:rsidR="006D7B7D" w:rsidRPr="006D7B7D">
        <w:rPr>
          <w:rFonts w:ascii="Book Antiqua" w:hAnsi="Book Antiqua"/>
          <w:szCs w:val="24"/>
        </w:rPr>
        <w:t xml:space="preserve"> finally </w:t>
      </w:r>
      <w:r>
        <w:rPr>
          <w:rFonts w:ascii="Book Antiqua" w:hAnsi="Book Antiqua"/>
          <w:szCs w:val="24"/>
        </w:rPr>
        <w:t>returns. The</w:t>
      </w:r>
      <w:r w:rsidR="006D7B7D" w:rsidRPr="006D7B7D">
        <w:rPr>
          <w:rFonts w:ascii="Book Antiqua" w:hAnsi="Book Antiqua"/>
          <w:szCs w:val="24"/>
        </w:rPr>
        <w:t xml:space="preserve"> 3-bar hypermeter</w:t>
      </w:r>
      <w:r>
        <w:rPr>
          <w:rFonts w:ascii="Book Antiqua" w:hAnsi="Book Antiqua"/>
          <w:szCs w:val="24"/>
        </w:rPr>
        <w:t xml:space="preserve"> returns</w:t>
      </w:r>
      <w:r w:rsidR="006D7B7D" w:rsidRPr="006D7B7D">
        <w:rPr>
          <w:rFonts w:ascii="Book Antiqua" w:hAnsi="Book Antiqua"/>
          <w:szCs w:val="24"/>
        </w:rPr>
        <w:t xml:space="preserve"> here</w:t>
      </w:r>
      <w:r>
        <w:rPr>
          <w:rFonts w:ascii="Book Antiqua" w:hAnsi="Book Antiqua"/>
          <w:szCs w:val="24"/>
        </w:rPr>
        <w:t xml:space="preserve"> once again, briefly, despite its not being</w:t>
      </w:r>
      <w:r w:rsidR="006D7B7D" w:rsidRPr="006D7B7D">
        <w:rPr>
          <w:rFonts w:ascii="Book Antiqua" w:hAnsi="Book Antiqua"/>
          <w:szCs w:val="24"/>
        </w:rPr>
        <w:t xml:space="preserve"> clear where the hyperdownbeats are</w:t>
      </w:r>
      <w:r>
        <w:rPr>
          <w:rFonts w:ascii="Book Antiqua" w:hAnsi="Book Antiqua"/>
          <w:szCs w:val="24"/>
        </w:rPr>
        <w:t>:</w:t>
      </w:r>
      <w:r w:rsidR="006D7B7D" w:rsidRPr="006D7B7D">
        <w:rPr>
          <w:rFonts w:ascii="Book Antiqua" w:hAnsi="Book Antiqua"/>
          <w:szCs w:val="24"/>
        </w:rPr>
        <w:t xml:space="preserve"> the</w:t>
      </w:r>
      <w:r>
        <w:rPr>
          <w:rFonts w:ascii="Book Antiqua" w:hAnsi="Book Antiqua"/>
          <w:szCs w:val="24"/>
        </w:rPr>
        <w:t xml:space="preserve"> presence of the</w:t>
      </w:r>
      <w:r w:rsidR="006D7B7D" w:rsidRPr="006D7B7D">
        <w:rPr>
          <w:rFonts w:ascii="Book Antiqua" w:hAnsi="Book Antiqua"/>
          <w:szCs w:val="24"/>
        </w:rPr>
        <w:t xml:space="preserve"> θ </w:t>
      </w:r>
      <w:r>
        <w:rPr>
          <w:rFonts w:ascii="Book Antiqua" w:hAnsi="Book Antiqua"/>
          <w:szCs w:val="24"/>
        </w:rPr>
        <w:t>motive</w:t>
      </w:r>
      <w:r w:rsidR="006D7B7D" w:rsidRPr="006D7B7D">
        <w:rPr>
          <w:rFonts w:ascii="Book Antiqua" w:hAnsi="Book Antiqua"/>
          <w:szCs w:val="24"/>
        </w:rPr>
        <w:t xml:space="preserve"> would indicate a downbeat before the theme comes in</w:t>
      </w:r>
      <w:r>
        <w:rPr>
          <w:rFonts w:ascii="Book Antiqua" w:hAnsi="Book Antiqua"/>
          <w:szCs w:val="24"/>
        </w:rPr>
        <w:t xml:space="preserve"> e.g. on m. 695, but to me the cymbal crash makes for a stronger indication of the downbeat, on m. 696. In m. 707, the last measure of the </w:t>
      </w:r>
      <w:r w:rsidRPr="00B7502D">
        <w:rPr>
          <w:rFonts w:ascii="Book Antiqua" w:hAnsi="Book Antiqua"/>
          <w:szCs w:val="24"/>
        </w:rPr>
        <w:t>ξ</w:t>
      </w:r>
      <w:r>
        <w:rPr>
          <w:rFonts w:ascii="Book Antiqua" w:hAnsi="Book Antiqua"/>
          <w:szCs w:val="24"/>
        </w:rPr>
        <w:t xml:space="preserve"> returns explicitly on a descending scale and final</w:t>
      </w:r>
      <w:r w:rsidR="00384FB9">
        <w:rPr>
          <w:rFonts w:ascii="Book Antiqua" w:hAnsi="Book Antiqua"/>
          <w:szCs w:val="24"/>
        </w:rPr>
        <w:t>ly cadences (above the D pedal), laying the bitterness at last to rest.</w:t>
      </w:r>
    </w:p>
    <w:p w:rsidR="006D7B7D" w:rsidRDefault="00384FB9" w:rsidP="006B7A26">
      <w:pPr>
        <w:ind w:firstLine="720"/>
        <w:jc w:val="both"/>
        <w:rPr>
          <w:rFonts w:ascii="Book Antiqua" w:hAnsi="Book Antiqua"/>
          <w:szCs w:val="24"/>
        </w:rPr>
      </w:pPr>
      <w:r>
        <w:rPr>
          <w:rFonts w:ascii="Book Antiqua" w:hAnsi="Book Antiqua"/>
          <w:szCs w:val="24"/>
        </w:rPr>
        <w:t>The movement ends in unabashed</w:t>
      </w:r>
      <w:r w:rsidR="006D7B7D" w:rsidRPr="006D7B7D">
        <w:rPr>
          <w:rFonts w:ascii="Book Antiqua" w:hAnsi="Book Antiqua"/>
          <w:szCs w:val="24"/>
        </w:rPr>
        <w:t xml:space="preserve"> repetitions of </w:t>
      </w:r>
      <w:r>
        <w:rPr>
          <w:rFonts w:ascii="Book Antiqua" w:hAnsi="Book Antiqua"/>
          <w:szCs w:val="24"/>
        </w:rPr>
        <w:t xml:space="preserve">the </w:t>
      </w:r>
      <w:r w:rsidR="006D7B7D" w:rsidRPr="006D7B7D">
        <w:rPr>
          <w:rFonts w:ascii="Book Antiqua" w:hAnsi="Book Antiqua"/>
          <w:szCs w:val="24"/>
        </w:rPr>
        <w:t>γ rhythmic motive</w:t>
      </w:r>
      <w:r>
        <w:rPr>
          <w:rFonts w:ascii="Book Antiqua" w:hAnsi="Book Antiqua"/>
          <w:szCs w:val="24"/>
        </w:rPr>
        <w:t xml:space="preserve"> in D major, emphasizing the cadence and obscuring the menace it previously held in the introduction. The final measure’s two descending D’s in octaves, however, is unexpected—it suggests not so much an unfettered victory as an object falling off of a shelf. Thus, in its last measure, after satisfying so many of the complications he introduced throughout the movement, Mahler introduces a new one, one that he will only resolve in the sequel, the Symphony No. 2 “Resurrection.”</w:t>
      </w:r>
    </w:p>
    <w:p w:rsidR="00B42BA3" w:rsidRDefault="00B42BA3" w:rsidP="00B42BA3">
      <w:pPr>
        <w:rPr>
          <w:rFonts w:ascii="Book Antiqua" w:hAnsi="Book Antiqua"/>
          <w:szCs w:val="24"/>
        </w:rPr>
      </w:pPr>
    </w:p>
    <w:p w:rsidR="00B42BA3" w:rsidRPr="00227D94" w:rsidRDefault="00B42BA3" w:rsidP="00227D94">
      <w:pPr>
        <w:tabs>
          <w:tab w:val="left" w:pos="0"/>
          <w:tab w:val="left" w:pos="360"/>
        </w:tabs>
        <w:ind w:left="-360"/>
        <w:rPr>
          <w:rFonts w:ascii="Book Antiqua" w:hAnsi="Book Antiqua"/>
          <w:sz w:val="40"/>
          <w:szCs w:val="40"/>
        </w:rPr>
      </w:pPr>
      <w:r>
        <w:rPr>
          <w:rFonts w:ascii="Book Antiqua" w:hAnsi="Book Antiqua"/>
          <w:sz w:val="40"/>
          <w:szCs w:val="40"/>
          <w:u w:val="single"/>
        </w:rPr>
        <w:lastRenderedPageBreak/>
        <w:tab/>
      </w:r>
      <w:r>
        <w:rPr>
          <w:rFonts w:ascii="Book Antiqua" w:hAnsi="Book Antiqua"/>
          <w:sz w:val="40"/>
          <w:szCs w:val="40"/>
          <w:u w:val="single"/>
        </w:rPr>
        <w:tab/>
        <w:t>FORM</w:t>
      </w:r>
    </w:p>
    <w:p w:rsidR="007A51FA" w:rsidRDefault="008842FC" w:rsidP="00C35481">
      <w:pPr>
        <w:jc w:val="both"/>
        <w:rPr>
          <w:rFonts w:ascii="Book Antiqua" w:hAnsi="Book Antiqua"/>
          <w:szCs w:val="24"/>
        </w:rPr>
      </w:pPr>
      <w:r>
        <w:rPr>
          <w:rFonts w:ascii="Book Antiqua" w:hAnsi="Book Antiqua"/>
          <w:szCs w:val="24"/>
        </w:rPr>
        <w:t>At its heart, this movement tells a story, and the form is simply whatever tells that story best. Because the section marked above as a development features a significant departure from familiar key areas, including a stable section in the middle, and because the rest of the movement focuses on familiar key areas, it makes sense to analyze it as a comic (in the dramatic sense) sonata: after</w:t>
      </w:r>
      <w:r w:rsidR="007A51FA">
        <w:rPr>
          <w:rFonts w:ascii="Book Antiqua" w:hAnsi="Book Antiqua"/>
          <w:szCs w:val="24"/>
        </w:rPr>
        <w:t xml:space="preserve"> a violent beginning and</w:t>
      </w:r>
      <w:r>
        <w:rPr>
          <w:rFonts w:ascii="Book Antiqua" w:hAnsi="Book Antiqua"/>
          <w:szCs w:val="24"/>
        </w:rPr>
        <w:t xml:space="preserve"> a journey into unfamiliar lands, the </w:t>
      </w:r>
      <w:r w:rsidR="007A51FA">
        <w:rPr>
          <w:rFonts w:ascii="Book Antiqua" w:hAnsi="Book Antiqua"/>
          <w:szCs w:val="24"/>
        </w:rPr>
        <w:t xml:space="preserve">music returns triumphantly to the parallel major of the </w:t>
      </w:r>
      <w:r w:rsidR="007A51FA">
        <w:rPr>
          <w:rFonts w:ascii="Book Antiqua" w:hAnsi="Book Antiqua"/>
          <w:i/>
          <w:szCs w:val="24"/>
        </w:rPr>
        <w:t>symphony’s</w:t>
      </w:r>
      <w:r w:rsidR="007A51FA">
        <w:rPr>
          <w:rFonts w:ascii="Book Antiqua" w:hAnsi="Book Antiqua"/>
          <w:szCs w:val="24"/>
        </w:rPr>
        <w:t xml:space="preserve"> home key before restating the two groups from the exposition in the movement’s home key (or its parallel major).</w:t>
      </w:r>
    </w:p>
    <w:p w:rsidR="00DE36C1" w:rsidRDefault="007A51FA" w:rsidP="00C35481">
      <w:pPr>
        <w:ind w:firstLine="720"/>
        <w:jc w:val="both"/>
        <w:rPr>
          <w:rFonts w:ascii="Book Antiqua" w:hAnsi="Book Antiqua"/>
          <w:szCs w:val="24"/>
        </w:rPr>
      </w:pPr>
      <w:r>
        <w:rPr>
          <w:rFonts w:ascii="Book Antiqua" w:hAnsi="Book Antiqua"/>
          <w:szCs w:val="24"/>
        </w:rPr>
        <w:t>However, this is problematic for several reasons. First, this requires adding an entirely new group in the recapitulation into which the development cadences, and it requires switching the order of the first and second groups from the traditional form. More importantly, the key areas match up poorly to the traditional form, as the cadence into the recapitulation is actually in C major, not D major—and then it suddenly moves to D major. In fact, the extended dominant harmony that begins in the above-marked return to the recapitulation can be interpreted as extending all the way past the above-marked new group (a parenthetical insertion) to the C pedal in the above-marked group 2 until it ends back in the home key of the movement</w:t>
      </w:r>
      <w:r w:rsidR="00DE36C1">
        <w:rPr>
          <w:rFonts w:ascii="Book Antiqua" w:hAnsi="Book Antiqua"/>
          <w:szCs w:val="24"/>
        </w:rPr>
        <w:t xml:space="preserve"> in the above-marked group 1. This extended dominant harmony is a clear formal element of the piece which the sonata interpretation above does not capture.</w:t>
      </w:r>
    </w:p>
    <w:p w:rsidR="00B42BA3" w:rsidRDefault="00DE36C1" w:rsidP="00C35481">
      <w:pPr>
        <w:ind w:firstLine="720"/>
        <w:jc w:val="both"/>
        <w:rPr>
          <w:rFonts w:ascii="Book Antiqua" w:hAnsi="Book Antiqua"/>
          <w:szCs w:val="24"/>
        </w:rPr>
      </w:pPr>
      <w:r>
        <w:rPr>
          <w:rFonts w:ascii="Book Antiqua" w:hAnsi="Book Antiqua"/>
          <w:szCs w:val="24"/>
        </w:rPr>
        <w:t>There is another sonata interpretation which does, but it has other problems. Keep the exposition the same, but let the development extend all the way through the above-marked group 2. Then the dominant harmony is part of the recapitulation’s function to anticipate and then return to the tonic. However, there is no cadence at the end of this development, which undercuts the sense that it serves the function of a development. Furthermore, in this interpretation group 2 never recurs in the recapitulation; it is replaced by the new group (the above-marked coda). Neither of these sonata forms perfectly captures the movement, so ultimately the form is best described by what appears where.</w:t>
      </w:r>
    </w:p>
    <w:p w:rsidR="00DE36C1" w:rsidRPr="007A51FA" w:rsidRDefault="00DE36C1" w:rsidP="00C35481">
      <w:pPr>
        <w:ind w:firstLine="720"/>
        <w:jc w:val="both"/>
        <w:rPr>
          <w:rFonts w:ascii="Book Antiqua" w:hAnsi="Book Antiqua"/>
          <w:szCs w:val="24"/>
        </w:rPr>
      </w:pPr>
      <w:r>
        <w:rPr>
          <w:rFonts w:ascii="Book Antiqua" w:hAnsi="Book Antiqua"/>
        </w:rPr>
        <w:t>There is another overarching pattern that the sonata interpretations obscure: what happens to each of the three major topics over the course of the movement. T</w:t>
      </w:r>
      <w:r w:rsidRPr="00160D2F">
        <w:rPr>
          <w:rFonts w:ascii="Book Antiqua" w:hAnsi="Book Antiqua"/>
        </w:rPr>
        <w:t xml:space="preserve">he </w:t>
      </w:r>
      <w:r w:rsidR="003C71FF" w:rsidRPr="003C71FF">
        <w:rPr>
          <w:rFonts w:ascii="Book Antiqua" w:hAnsi="Book Antiqua"/>
        </w:rPr>
        <w:t>Σ</w:t>
      </w:r>
      <w:r w:rsidRPr="00160D2F">
        <w:rPr>
          <w:rFonts w:ascii="Book Antiqua" w:hAnsi="Book Antiqua"/>
        </w:rPr>
        <w:t xml:space="preserve"> topic is introduced </w:t>
      </w:r>
      <w:r w:rsidR="003C71FF">
        <w:rPr>
          <w:rFonts w:ascii="Book Antiqua" w:hAnsi="Book Antiqua"/>
        </w:rPr>
        <w:t>intensely</w:t>
      </w:r>
      <w:r w:rsidRPr="00160D2F">
        <w:rPr>
          <w:rFonts w:ascii="Book Antiqua" w:hAnsi="Book Antiqua"/>
        </w:rPr>
        <w:t xml:space="preserve"> </w:t>
      </w:r>
      <w:r w:rsidR="003C71FF">
        <w:rPr>
          <w:rFonts w:ascii="Book Antiqua" w:hAnsi="Book Antiqua"/>
        </w:rPr>
        <w:t>early on</w:t>
      </w:r>
      <w:r w:rsidRPr="00160D2F">
        <w:rPr>
          <w:rFonts w:ascii="Book Antiqua" w:hAnsi="Book Antiqua"/>
        </w:rPr>
        <w:t xml:space="preserve">, restated </w:t>
      </w:r>
      <w:r w:rsidR="003C71FF">
        <w:rPr>
          <w:rFonts w:ascii="Book Antiqua" w:hAnsi="Book Antiqua"/>
        </w:rPr>
        <w:t>insistently</w:t>
      </w:r>
      <w:r w:rsidRPr="00160D2F">
        <w:rPr>
          <w:rFonts w:ascii="Book Antiqua" w:hAnsi="Book Antiqua"/>
        </w:rPr>
        <w:t xml:space="preserve"> in </w:t>
      </w:r>
      <w:r w:rsidR="003C71FF">
        <w:rPr>
          <w:rFonts w:ascii="Book Antiqua" w:hAnsi="Book Antiqua"/>
        </w:rPr>
        <w:t>the middle,</w:t>
      </w:r>
      <w:r w:rsidRPr="00160D2F">
        <w:rPr>
          <w:rFonts w:ascii="Book Antiqua" w:hAnsi="Book Antiqua"/>
        </w:rPr>
        <w:t xml:space="preserve"> and finally </w:t>
      </w:r>
      <w:r w:rsidR="003C71FF">
        <w:rPr>
          <w:rFonts w:ascii="Book Antiqua" w:hAnsi="Book Antiqua"/>
        </w:rPr>
        <w:t>concluded</w:t>
      </w:r>
      <w:r w:rsidRPr="00160D2F">
        <w:rPr>
          <w:rFonts w:ascii="Book Antiqua" w:hAnsi="Book Antiqua"/>
        </w:rPr>
        <w:t xml:space="preserve"> softly </w:t>
      </w:r>
      <w:r w:rsidR="003C71FF">
        <w:rPr>
          <w:rFonts w:ascii="Book Antiqua" w:hAnsi="Book Antiqua"/>
        </w:rPr>
        <w:t>near the end</w:t>
      </w:r>
      <w:r>
        <w:rPr>
          <w:rFonts w:ascii="Book Antiqua" w:hAnsi="Book Antiqua"/>
        </w:rPr>
        <w:t>.</w:t>
      </w:r>
      <w:r w:rsidRPr="00160D2F">
        <w:rPr>
          <w:rFonts w:ascii="Book Antiqua" w:hAnsi="Book Antiqua"/>
        </w:rPr>
        <w:t xml:space="preserve"> </w:t>
      </w:r>
      <w:r>
        <w:rPr>
          <w:rFonts w:ascii="Book Antiqua" w:hAnsi="Book Antiqua"/>
        </w:rPr>
        <w:t>T</w:t>
      </w:r>
      <w:r w:rsidRPr="00160D2F">
        <w:rPr>
          <w:rFonts w:ascii="Book Antiqua" w:hAnsi="Book Antiqua"/>
        </w:rPr>
        <w:t xml:space="preserve">he </w:t>
      </w:r>
      <w:r w:rsidR="003C71FF" w:rsidRPr="003C71FF">
        <w:rPr>
          <w:rFonts w:ascii="Book Antiqua" w:hAnsi="Book Antiqua"/>
        </w:rPr>
        <w:t xml:space="preserve">Φ </w:t>
      </w:r>
      <w:r w:rsidRPr="00160D2F">
        <w:rPr>
          <w:rFonts w:ascii="Book Antiqua" w:hAnsi="Book Antiqua"/>
        </w:rPr>
        <w:t xml:space="preserve">topic is introduced quietly in the middle, restated </w:t>
      </w:r>
      <w:r w:rsidR="003C71FF">
        <w:rPr>
          <w:rFonts w:ascii="Book Antiqua" w:hAnsi="Book Antiqua"/>
        </w:rPr>
        <w:t>proudly</w:t>
      </w:r>
      <w:r w:rsidRPr="00160D2F">
        <w:rPr>
          <w:rFonts w:ascii="Book Antiqua" w:hAnsi="Book Antiqua"/>
        </w:rPr>
        <w:t xml:space="preserve"> </w:t>
      </w:r>
      <w:r w:rsidR="003C71FF">
        <w:rPr>
          <w:rFonts w:ascii="Book Antiqua" w:hAnsi="Book Antiqua"/>
        </w:rPr>
        <w:t>later on</w:t>
      </w:r>
      <w:r w:rsidRPr="00160D2F">
        <w:rPr>
          <w:rFonts w:ascii="Book Antiqua" w:hAnsi="Book Antiqua"/>
        </w:rPr>
        <w:t xml:space="preserve">, and finally </w:t>
      </w:r>
      <w:r w:rsidR="003C71FF">
        <w:rPr>
          <w:rFonts w:ascii="Book Antiqua" w:hAnsi="Book Antiqua"/>
        </w:rPr>
        <w:t>concluded</w:t>
      </w:r>
      <w:r w:rsidRPr="00160D2F">
        <w:rPr>
          <w:rFonts w:ascii="Book Antiqua" w:hAnsi="Book Antiqua"/>
        </w:rPr>
        <w:t xml:space="preserve"> </w:t>
      </w:r>
      <w:r w:rsidR="003C71FF">
        <w:rPr>
          <w:rFonts w:ascii="Book Antiqua" w:hAnsi="Book Antiqua"/>
        </w:rPr>
        <w:t>exuberantly</w:t>
      </w:r>
      <w:r w:rsidRPr="00160D2F">
        <w:rPr>
          <w:rFonts w:ascii="Book Antiqua" w:hAnsi="Book Antiqua"/>
        </w:rPr>
        <w:t xml:space="preserve"> in the coda. This parity symmetry implies a </w:t>
      </w:r>
      <w:r w:rsidR="003C71FF">
        <w:rPr>
          <w:rFonts w:ascii="Book Antiqua" w:hAnsi="Book Antiqua"/>
        </w:rPr>
        <w:t>gradual transition from</w:t>
      </w:r>
      <w:r w:rsidRPr="00160D2F">
        <w:rPr>
          <w:rFonts w:ascii="Book Antiqua" w:hAnsi="Book Antiqua"/>
        </w:rPr>
        <w:t xml:space="preserve"> turmoil to </w:t>
      </w:r>
      <w:r w:rsidR="003C71FF">
        <w:rPr>
          <w:rFonts w:ascii="Book Antiqua" w:hAnsi="Book Antiqua"/>
        </w:rPr>
        <w:t xml:space="preserve">triumph. Meanwhile, the </w:t>
      </w:r>
      <w:r w:rsidR="003C71FF" w:rsidRPr="003C71FF">
        <w:rPr>
          <w:rFonts w:ascii="Book Antiqua" w:hAnsi="Book Antiqua"/>
        </w:rPr>
        <w:t>Λ</w:t>
      </w:r>
      <w:r w:rsidR="003C71FF">
        <w:rPr>
          <w:rFonts w:ascii="Book Antiqua" w:hAnsi="Book Antiqua"/>
        </w:rPr>
        <w:t xml:space="preserve"> topic appears once genuinely early on and once halfheartedly and with pain later on, as if to imply that the love that was once so true and real is now just a memory—perhaps it was just a distraction from the overall musical story,</w:t>
      </w:r>
      <w:r w:rsidR="0060073C">
        <w:rPr>
          <w:rFonts w:ascii="Book Antiqua" w:hAnsi="Book Antiqua"/>
        </w:rPr>
        <w:t xml:space="preserve"> a tangent to distract from the greater go</w:t>
      </w:r>
      <w:r w:rsidR="00DF0D84">
        <w:rPr>
          <w:rFonts w:ascii="Book Antiqua" w:hAnsi="Book Antiqua"/>
        </w:rPr>
        <w:t>als the music has to a</w:t>
      </w:r>
      <w:r w:rsidR="001B0DBB">
        <w:rPr>
          <w:rFonts w:ascii="Book Antiqua" w:hAnsi="Book Antiqua"/>
        </w:rPr>
        <w:t xml:space="preserve">ccomplish. It is allowed to mingle its voice with that of the </w:t>
      </w:r>
      <w:r w:rsidR="001B0DBB" w:rsidRPr="003C71FF">
        <w:rPr>
          <w:rFonts w:ascii="Book Antiqua" w:hAnsi="Book Antiqua"/>
        </w:rPr>
        <w:t>Φ</w:t>
      </w:r>
      <w:r w:rsidR="001B0DBB">
        <w:rPr>
          <w:rFonts w:ascii="Book Antiqua" w:hAnsi="Book Antiqua"/>
        </w:rPr>
        <w:t xml:space="preserve"> topic only later, once the </w:t>
      </w:r>
      <w:r w:rsidR="001B0DBB" w:rsidRPr="003C71FF">
        <w:rPr>
          <w:rFonts w:ascii="Book Antiqua" w:hAnsi="Book Antiqua"/>
        </w:rPr>
        <w:t>Σ</w:t>
      </w:r>
      <w:r w:rsidR="001B0DBB">
        <w:rPr>
          <w:rFonts w:ascii="Book Antiqua" w:hAnsi="Book Antiqua"/>
        </w:rPr>
        <w:t xml:space="preserve"> topic has been overwhelmed and vanquished once and for all.</w:t>
      </w:r>
    </w:p>
    <w:p w:rsidR="009803CC" w:rsidRDefault="009803CC" w:rsidP="006B2E32">
      <w:pPr>
        <w:rPr>
          <w:rFonts w:ascii="Book Antiqua" w:hAnsi="Book Antiqua"/>
          <w:szCs w:val="24"/>
        </w:rPr>
      </w:pPr>
    </w:p>
    <w:p w:rsidR="005E2118" w:rsidRPr="005822B6" w:rsidRDefault="005E2118" w:rsidP="006B2E32">
      <w:pPr>
        <w:rPr>
          <w:rFonts w:ascii="Book Antiqua" w:hAnsi="Book Antiqua"/>
          <w:szCs w:val="24"/>
        </w:rPr>
      </w:pPr>
    </w:p>
    <w:p w:rsidR="00160D2F" w:rsidRPr="00227D94" w:rsidRDefault="00860C9F" w:rsidP="00227D94">
      <w:pPr>
        <w:tabs>
          <w:tab w:val="left" w:pos="0"/>
          <w:tab w:val="left" w:pos="360"/>
        </w:tabs>
        <w:ind w:left="-360"/>
        <w:rPr>
          <w:rFonts w:ascii="Book Antiqua" w:hAnsi="Book Antiqua"/>
          <w:sz w:val="40"/>
          <w:szCs w:val="40"/>
          <w:u w:val="single"/>
        </w:rPr>
      </w:pPr>
      <w:r>
        <w:rPr>
          <w:rFonts w:ascii="Book Antiqua" w:hAnsi="Book Antiqua"/>
          <w:sz w:val="40"/>
          <w:szCs w:val="40"/>
          <w:u w:val="single"/>
        </w:rPr>
        <w:lastRenderedPageBreak/>
        <w:tab/>
      </w:r>
      <w:r>
        <w:rPr>
          <w:rFonts w:ascii="Book Antiqua" w:hAnsi="Book Antiqua"/>
          <w:sz w:val="40"/>
          <w:szCs w:val="40"/>
          <w:u w:val="single"/>
        </w:rPr>
        <w:tab/>
      </w:r>
      <w:r w:rsidR="00391280">
        <w:rPr>
          <w:rFonts w:ascii="Book Antiqua" w:hAnsi="Book Antiqua"/>
          <w:sz w:val="40"/>
          <w:szCs w:val="40"/>
          <w:u w:val="single"/>
        </w:rPr>
        <w:t xml:space="preserve">PROGRAM AND </w:t>
      </w:r>
      <w:r w:rsidRPr="00860C9F">
        <w:rPr>
          <w:rFonts w:ascii="Book Antiqua" w:hAnsi="Book Antiqua"/>
          <w:sz w:val="40"/>
          <w:szCs w:val="40"/>
          <w:u w:val="single"/>
        </w:rPr>
        <w:t xml:space="preserve">HISTORICAL </w:t>
      </w:r>
      <w:r w:rsidR="00391280">
        <w:rPr>
          <w:rFonts w:ascii="Book Antiqua" w:hAnsi="Book Antiqua"/>
          <w:sz w:val="40"/>
          <w:szCs w:val="40"/>
          <w:u w:val="single"/>
        </w:rPr>
        <w:t>PROVENANCE</w:t>
      </w:r>
    </w:p>
    <w:p w:rsidR="00160D2F" w:rsidRDefault="00B80352" w:rsidP="00160D2F">
      <w:pPr>
        <w:rPr>
          <w:rFonts w:ascii="Book Antiqua" w:hAnsi="Book Antiqua"/>
        </w:rPr>
      </w:pPr>
      <w:r>
        <w:rPr>
          <w:rFonts w:ascii="Book Antiqua" w:hAnsi="Book Antiqua"/>
        </w:rPr>
        <w:t xml:space="preserve">I analyzed this piece without referencing any particular program, so that now I can go back and examine multiple interpretations for the piece. </w:t>
      </w:r>
      <w:r w:rsidR="00160D2F" w:rsidRPr="00160D2F">
        <w:rPr>
          <w:rFonts w:ascii="Book Antiqua" w:hAnsi="Book Antiqua"/>
        </w:rPr>
        <w:t>Fischer</w:t>
      </w:r>
      <w:r>
        <w:rPr>
          <w:rFonts w:ascii="Book Antiqua" w:hAnsi="Book Antiqua"/>
        </w:rPr>
        <w:t xml:space="preserve">’s biography </w:t>
      </w:r>
      <w:r w:rsidRPr="00B80352">
        <w:rPr>
          <w:rFonts w:ascii="Book Antiqua" w:hAnsi="Book Antiqua"/>
          <w:i/>
        </w:rPr>
        <w:t>Gustav Mahler</w:t>
      </w:r>
      <w:r>
        <w:rPr>
          <w:rFonts w:ascii="Book Antiqua" w:hAnsi="Book Antiqua"/>
        </w:rPr>
        <w:t xml:space="preserve"> discusses Mahler’s views on a program for his first symphony (148–</w:t>
      </w:r>
      <w:r w:rsidR="00160D2F" w:rsidRPr="00160D2F">
        <w:rPr>
          <w:rFonts w:ascii="Book Antiqua" w:hAnsi="Book Antiqua"/>
        </w:rPr>
        <w:t>156</w:t>
      </w:r>
      <w:r>
        <w:rPr>
          <w:rFonts w:ascii="Book Antiqua" w:hAnsi="Book Antiqua"/>
        </w:rPr>
        <w:t xml:space="preserve">): it was intended to have a program, which he actually distributed to his friends. He named the symphony “Titan” after the “powerfully heroic individual who eventually succumbs to his fate,” and accordingly named the last two movements of the piece “Commedia humana” after Dante’s trilogy of epics. The two movements, titled at one point “Funeral March in the Manner of Callot” and “Dall’inferno,” thus suggest the titan’s funeral and some account of his experience in Hell. The first movement, whose first theme comes up several times in the last movement, is based primarily on one of his Songs of a Wayfarer, which discusses </w:t>
      </w:r>
      <w:r w:rsidR="00C35481">
        <w:rPr>
          <w:rFonts w:ascii="Book Antiqua" w:hAnsi="Book Antiqua"/>
        </w:rPr>
        <w:t>the wayfarer’s happiness at springtime yet impatience with finding love. Given this interpretation and the love theme in the last movement, it may be relevant that the piece was inspired partly but not entirely by Mahler’s affair with Marion von Weber.</w:t>
      </w:r>
    </w:p>
    <w:p w:rsidR="00C35481" w:rsidRDefault="00C35481" w:rsidP="00C35481">
      <w:pPr>
        <w:ind w:firstLine="720"/>
        <w:rPr>
          <w:rFonts w:ascii="Book Antiqua" w:hAnsi="Book Antiqua"/>
        </w:rPr>
      </w:pPr>
      <w:r>
        <w:rPr>
          <w:rFonts w:ascii="Book Antiqua" w:hAnsi="Book Antiqua"/>
        </w:rPr>
        <w:t xml:space="preserve">The suggestion that gives the most clues towards a specific interpretation of the piece is the connection with Dante’s </w:t>
      </w:r>
      <w:r>
        <w:rPr>
          <w:rFonts w:ascii="Book Antiqua" w:hAnsi="Book Antiqua"/>
          <w:i/>
        </w:rPr>
        <w:t>Inferno</w:t>
      </w:r>
      <w:r>
        <w:rPr>
          <w:rFonts w:ascii="Book Antiqua" w:hAnsi="Book Antiqua"/>
        </w:rPr>
        <w:t xml:space="preserve"> or his </w:t>
      </w:r>
      <w:r>
        <w:rPr>
          <w:rFonts w:ascii="Book Antiqua" w:hAnsi="Book Antiqua"/>
          <w:i/>
        </w:rPr>
        <w:t>Divine Comedy</w:t>
      </w:r>
      <w:r>
        <w:rPr>
          <w:rFonts w:ascii="Book Antiqua" w:hAnsi="Book Antiqua"/>
        </w:rPr>
        <w:t xml:space="preserve"> trilogy. Dante begins his midlife crisis journey through Hell on Good Friday (well into the springtime, which matches the scene presented by the first movement’s introductory topic), the day marking Jesus’s death, and ends it on Easter, the day marking Jesus’s resurrection and ascension to heaven. If the timeline of the titan’s journey through Hell matched Dante’s, it would make sense to experience the gradual shift from the terror of the </w:t>
      </w:r>
      <w:r w:rsidRPr="003C71FF">
        <w:rPr>
          <w:rFonts w:ascii="Book Antiqua" w:hAnsi="Book Antiqua"/>
        </w:rPr>
        <w:t>Σ</w:t>
      </w:r>
      <w:r>
        <w:rPr>
          <w:rFonts w:ascii="Book Antiqua" w:hAnsi="Book Antiqua"/>
        </w:rPr>
        <w:t xml:space="preserve"> topic to the joy of the </w:t>
      </w:r>
      <w:r w:rsidRPr="003C71FF">
        <w:rPr>
          <w:rFonts w:ascii="Book Antiqua" w:hAnsi="Book Antiqua"/>
        </w:rPr>
        <w:t>Φ</w:t>
      </w:r>
      <w:r>
        <w:rPr>
          <w:rFonts w:ascii="Book Antiqua" w:hAnsi="Book Antiqua"/>
        </w:rPr>
        <w:t xml:space="preserve"> topic over the course of the journey. The </w:t>
      </w:r>
      <w:r w:rsidRPr="003C71FF">
        <w:rPr>
          <w:rFonts w:ascii="Book Antiqua" w:hAnsi="Book Antiqua"/>
        </w:rPr>
        <w:t>Λ</w:t>
      </w:r>
      <w:r>
        <w:rPr>
          <w:rFonts w:ascii="Book Antiqua" w:hAnsi="Book Antiqua"/>
        </w:rPr>
        <w:t xml:space="preserve"> topic is less clear—perhaps it aligns with Dante’s character and love interest Beatrice, but she plays a minor role until the third epic in the trilogy. In any case, the </w:t>
      </w:r>
      <w:r w:rsidR="006E345D">
        <w:rPr>
          <w:rFonts w:ascii="Book Antiqua" w:hAnsi="Book Antiqua"/>
        </w:rPr>
        <w:t xml:space="preserve">presence of rhythmic threes (beginning with the </w:t>
      </w:r>
      <w:r w:rsidR="006E345D" w:rsidRPr="006E345D">
        <w:rPr>
          <w:rFonts w:ascii="Book Antiqua" w:hAnsi="Book Antiqua"/>
        </w:rPr>
        <w:t>γ</w:t>
      </w:r>
      <w:r w:rsidR="006E345D">
        <w:rPr>
          <w:rFonts w:ascii="Book Antiqua" w:hAnsi="Book Antiqua"/>
        </w:rPr>
        <w:t xml:space="preserve"> motive) is a strong indication of a Danteian interpretation—Dante’s poetry itself, as well as the overall and internal structure of Hell, Purgatory, and Heaven, is rife with sets of three.</w:t>
      </w:r>
    </w:p>
    <w:p w:rsidR="006E345D" w:rsidRDefault="006E345D" w:rsidP="00C35481">
      <w:pPr>
        <w:ind w:firstLine="720"/>
        <w:rPr>
          <w:rFonts w:ascii="Book Antiqua" w:hAnsi="Book Antiqua"/>
        </w:rPr>
      </w:pPr>
      <w:r>
        <w:rPr>
          <w:rFonts w:ascii="Book Antiqua" w:hAnsi="Book Antiqua"/>
        </w:rPr>
        <w:t xml:space="preserve">An alternate Danteian interpretation which may bear some fruit and puts the </w:t>
      </w:r>
      <w:r w:rsidRPr="003C71FF">
        <w:rPr>
          <w:rFonts w:ascii="Book Antiqua" w:hAnsi="Book Antiqua"/>
        </w:rPr>
        <w:t>Λ</w:t>
      </w:r>
      <w:r>
        <w:rPr>
          <w:rFonts w:ascii="Book Antiqua" w:hAnsi="Book Antiqua"/>
        </w:rPr>
        <w:t xml:space="preserve"> topic in a clearer light is one in which the titan journeys through all three parts of the afterlife. Clearly the </w:t>
      </w:r>
      <w:r w:rsidRPr="003C71FF">
        <w:rPr>
          <w:rFonts w:ascii="Book Antiqua" w:hAnsi="Book Antiqua"/>
        </w:rPr>
        <w:t>Σ</w:t>
      </w:r>
      <w:r>
        <w:rPr>
          <w:rFonts w:ascii="Book Antiqua" w:hAnsi="Book Antiqua"/>
        </w:rPr>
        <w:t xml:space="preserve"> topic represents the tribulations of Hell and the </w:t>
      </w:r>
      <w:r w:rsidRPr="003C71FF">
        <w:rPr>
          <w:rFonts w:ascii="Book Antiqua" w:hAnsi="Book Antiqua"/>
        </w:rPr>
        <w:t>Φ</w:t>
      </w:r>
      <w:r>
        <w:rPr>
          <w:rFonts w:ascii="Book Antiqua" w:hAnsi="Book Antiqua"/>
        </w:rPr>
        <w:t xml:space="preserve"> topic the ecstasy of Heaven; this leaves the yearning and waiting of the </w:t>
      </w:r>
      <w:r w:rsidRPr="003C71FF">
        <w:rPr>
          <w:rFonts w:ascii="Book Antiqua" w:hAnsi="Book Antiqua"/>
        </w:rPr>
        <w:t>Λ</w:t>
      </w:r>
      <w:r>
        <w:rPr>
          <w:rFonts w:ascii="Book Antiqua" w:hAnsi="Book Antiqua"/>
        </w:rPr>
        <w:t xml:space="preserve"> topic to represent Purgatory, where the souls must perform sufficient good deeds before they are allowed the satisfaction of Heaven. Furthermore, all of the crimes for which people are punished in Purgatory are crimes of love, either excessive or deficient, so this aligns rather well with the most obvious interpretation of that topic.</w:t>
      </w:r>
    </w:p>
    <w:p w:rsidR="006E345D" w:rsidRDefault="006E345D" w:rsidP="00C35481">
      <w:pPr>
        <w:ind w:firstLine="720"/>
        <w:rPr>
          <w:rFonts w:ascii="Book Antiqua" w:hAnsi="Book Antiqua"/>
        </w:rPr>
      </w:pPr>
      <w:r>
        <w:rPr>
          <w:rFonts w:ascii="Book Antiqua" w:hAnsi="Book Antiqua"/>
        </w:rPr>
        <w:t>The major obstacle for a Danteian interpretation is that if the titan is dead, he would not be journeying through Hell, let alone all three parts of the afterlife—he would stay in just one. That storyline does not open up the potential for the kind of conflict that is evident in the piece.</w:t>
      </w:r>
    </w:p>
    <w:p w:rsidR="006E345D" w:rsidRPr="00C35481" w:rsidRDefault="006E345D" w:rsidP="00C35481">
      <w:pPr>
        <w:ind w:firstLine="720"/>
        <w:rPr>
          <w:rFonts w:ascii="Book Antiqua" w:hAnsi="Book Antiqua"/>
          <w:i/>
        </w:rPr>
      </w:pPr>
      <w:r>
        <w:rPr>
          <w:rFonts w:ascii="Book Antiqua" w:hAnsi="Book Antiqua"/>
        </w:rPr>
        <w:t>There is no obvious meta-program.</w:t>
      </w:r>
    </w:p>
    <w:p w:rsidR="00160D2F" w:rsidRPr="00160D2F" w:rsidRDefault="00160D2F" w:rsidP="00160D2F">
      <w:pPr>
        <w:rPr>
          <w:rFonts w:ascii="Book Antiqua" w:hAnsi="Book Antiqua"/>
        </w:rPr>
      </w:pPr>
    </w:p>
    <w:p w:rsidR="00160D2F" w:rsidRPr="00891254" w:rsidRDefault="00891254" w:rsidP="00891254">
      <w:pPr>
        <w:tabs>
          <w:tab w:val="left" w:pos="0"/>
          <w:tab w:val="left" w:pos="360"/>
        </w:tabs>
        <w:ind w:left="-360"/>
        <w:rPr>
          <w:rFonts w:ascii="Book Antiqua" w:hAnsi="Book Antiqua"/>
          <w:sz w:val="40"/>
          <w:szCs w:val="40"/>
          <w:u w:val="single"/>
        </w:rPr>
      </w:pPr>
      <w:r>
        <w:rPr>
          <w:rFonts w:ascii="Book Antiqua" w:hAnsi="Book Antiqua"/>
          <w:sz w:val="40"/>
          <w:szCs w:val="40"/>
          <w:u w:val="single"/>
        </w:rPr>
        <w:lastRenderedPageBreak/>
        <w:tab/>
      </w:r>
      <w:r>
        <w:rPr>
          <w:rFonts w:ascii="Book Antiqua" w:hAnsi="Book Antiqua"/>
          <w:sz w:val="40"/>
          <w:szCs w:val="40"/>
          <w:u w:val="single"/>
        </w:rPr>
        <w:tab/>
        <w:t>WORKS CITED</w:t>
      </w:r>
    </w:p>
    <w:p w:rsidR="00160D2F" w:rsidRDefault="00160D2F" w:rsidP="00160D2F">
      <w:pPr>
        <w:rPr>
          <w:rFonts w:ascii="Book Antiqua" w:hAnsi="Book Antiqua"/>
        </w:rPr>
      </w:pPr>
    </w:p>
    <w:p w:rsidR="00775C10" w:rsidRDefault="00775C10" w:rsidP="00160D2F">
      <w:pPr>
        <w:rPr>
          <w:rFonts w:ascii="Book Antiqua" w:hAnsi="Book Antiqua"/>
        </w:rPr>
      </w:pPr>
      <w:r>
        <w:rPr>
          <w:rFonts w:ascii="Book Antiqua" w:hAnsi="Book Antiqua"/>
        </w:rPr>
        <w:t>Fischer, Jens Malte. Trans. Stewart Spencer. Yale University Press, 2011.</w:t>
      </w:r>
    </w:p>
    <w:p w:rsidR="00B80C63" w:rsidRDefault="00B80C63" w:rsidP="00B80C63">
      <w:pPr>
        <w:ind w:left="720" w:hanging="720"/>
        <w:rPr>
          <w:rFonts w:ascii="Book Antiqua" w:hAnsi="Book Antiqua"/>
        </w:rPr>
      </w:pPr>
      <w:r>
        <w:rPr>
          <w:rFonts w:ascii="Book Antiqua" w:hAnsi="Book Antiqua"/>
        </w:rPr>
        <w:t xml:space="preserve">Mahler, Gustav. “Lieder eines fahrenden Gesellen (German).” </w:t>
      </w:r>
      <w:r>
        <w:rPr>
          <w:rFonts w:ascii="Book Antiqua" w:hAnsi="Book Antiqua"/>
          <w:i/>
        </w:rPr>
        <w:t>Public-Domain Opera Libretti and Other Vocal Texts</w:t>
      </w:r>
      <w:r>
        <w:rPr>
          <w:rFonts w:ascii="Book Antiqua" w:hAnsi="Book Antiqua"/>
        </w:rPr>
        <w:t>. Input by Emily Ezust. N.p., n.d. Web. 21 Mar. 2014.</w:t>
      </w:r>
    </w:p>
    <w:p w:rsidR="00775C10" w:rsidRPr="00775C10" w:rsidRDefault="00775C10" w:rsidP="007259BD">
      <w:pPr>
        <w:ind w:left="720" w:hanging="720"/>
        <w:rPr>
          <w:rFonts w:ascii="Book Antiqua" w:hAnsi="Book Antiqua"/>
        </w:rPr>
      </w:pPr>
      <w:r>
        <w:rPr>
          <w:rFonts w:ascii="Book Antiqua" w:hAnsi="Book Antiqua"/>
        </w:rPr>
        <w:t xml:space="preserve">Mahler, Gustav. </w:t>
      </w:r>
      <w:r>
        <w:rPr>
          <w:rFonts w:ascii="Book Antiqua" w:hAnsi="Book Antiqua"/>
          <w:i/>
        </w:rPr>
        <w:t>Symphony No. 1</w:t>
      </w:r>
      <w:r>
        <w:rPr>
          <w:rFonts w:ascii="Book Antiqua" w:hAnsi="Book Antiqua"/>
        </w:rPr>
        <w:t>. 2nd Ed. Vienna: Universal Edition, 1906.</w:t>
      </w:r>
    </w:p>
    <w:p w:rsidR="007259BD" w:rsidRPr="007259BD" w:rsidRDefault="007259BD" w:rsidP="007259BD">
      <w:pPr>
        <w:ind w:left="720" w:hanging="720"/>
        <w:rPr>
          <w:rFonts w:ascii="Book Antiqua" w:hAnsi="Book Antiqua"/>
        </w:rPr>
      </w:pPr>
      <w:r>
        <w:rPr>
          <w:rFonts w:ascii="Book Antiqua" w:hAnsi="Book Antiqua"/>
        </w:rPr>
        <w:t xml:space="preserve">Raffa, Guy P., Suloni Robertson, and Gary Dickerson. </w:t>
      </w:r>
      <w:r>
        <w:rPr>
          <w:rFonts w:ascii="Book Antiqua" w:hAnsi="Book Antiqua"/>
          <w:i/>
        </w:rPr>
        <w:t>Danteworlds</w:t>
      </w:r>
      <w:r>
        <w:rPr>
          <w:rFonts w:ascii="Book Antiqua" w:hAnsi="Book Antiqua"/>
        </w:rPr>
        <w:t>. N.p., n.d. Web. 21 Mar. 2014</w:t>
      </w:r>
      <w:r w:rsidR="00247B71">
        <w:rPr>
          <w:rFonts w:ascii="Book Antiqua" w:hAnsi="Book Antiqua"/>
        </w:rPr>
        <w:t>.</w:t>
      </w:r>
    </w:p>
    <w:sectPr w:rsidR="007259BD" w:rsidRPr="007259BD" w:rsidSect="006F535C">
      <w:headerReference w:type="default" r:id="rId2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0AA6" w:rsidRDefault="00940AA6" w:rsidP="00160D2F">
      <w:r>
        <w:separator/>
      </w:r>
    </w:p>
  </w:endnote>
  <w:endnote w:type="continuationSeparator" w:id="0">
    <w:p w:rsidR="00940AA6" w:rsidRDefault="00940AA6" w:rsidP="00160D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0AA6" w:rsidRDefault="00940AA6" w:rsidP="00160D2F">
      <w:r>
        <w:separator/>
      </w:r>
    </w:p>
  </w:footnote>
  <w:footnote w:type="continuationSeparator" w:id="0">
    <w:p w:rsidR="00940AA6" w:rsidRDefault="00940AA6" w:rsidP="00160D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35C" w:rsidRPr="006F535C" w:rsidRDefault="006F535C" w:rsidP="006F535C">
    <w:pPr>
      <w:pStyle w:val="Header"/>
      <w:jc w:val="right"/>
      <w:rPr>
        <w:rFonts w:ascii="Book Antiqua" w:hAnsi="Book Antiqua"/>
      </w:rPr>
    </w:pPr>
    <w:r>
      <w:rPr>
        <w:rFonts w:ascii="Book Antiqua" w:hAnsi="Book Antiqua"/>
      </w:rPr>
      <w:t xml:space="preserve">Ehrlich </w:t>
    </w:r>
    <w:r w:rsidRPr="006F535C">
      <w:rPr>
        <w:rFonts w:ascii="Book Antiqua" w:hAnsi="Book Antiqua"/>
      </w:rPr>
      <w:fldChar w:fldCharType="begin"/>
    </w:r>
    <w:r w:rsidRPr="006F535C">
      <w:rPr>
        <w:rFonts w:ascii="Book Antiqua" w:hAnsi="Book Antiqua"/>
      </w:rPr>
      <w:instrText xml:space="preserve"> PAGE   \* MERGEFORMAT </w:instrText>
    </w:r>
    <w:r w:rsidRPr="006F535C">
      <w:rPr>
        <w:rFonts w:ascii="Book Antiqua" w:hAnsi="Book Antiqua"/>
      </w:rPr>
      <w:fldChar w:fldCharType="separate"/>
    </w:r>
    <w:r w:rsidR="0044440A">
      <w:rPr>
        <w:rFonts w:ascii="Book Antiqua" w:hAnsi="Book Antiqua"/>
        <w:noProof/>
      </w:rPr>
      <w:t>2</w:t>
    </w:r>
    <w:r w:rsidRPr="006F535C">
      <w:rPr>
        <w:rFonts w:ascii="Book Antiqua" w:hAnsi="Book Antiqua"/>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20"/>
  <w:displayHorizontalDrawingGridEvery w:val="2"/>
  <w:characterSpacingControl w:val="doNotCompress"/>
  <w:hdrShapeDefaults>
    <o:shapedefaults v:ext="edit" spidmax="7170"/>
  </w:hdrShapeDefaults>
  <w:footnotePr>
    <w:footnote w:id="-1"/>
    <w:footnote w:id="0"/>
  </w:footnotePr>
  <w:endnotePr>
    <w:endnote w:id="-1"/>
    <w:endnote w:id="0"/>
  </w:endnotePr>
  <w:compat>
    <w:useFELayout/>
  </w:compat>
  <w:rsids>
    <w:rsidRoot w:val="00AE471A"/>
    <w:rsid w:val="000145FA"/>
    <w:rsid w:val="00021A86"/>
    <w:rsid w:val="00040930"/>
    <w:rsid w:val="00047B13"/>
    <w:rsid w:val="00086AFB"/>
    <w:rsid w:val="000D1E50"/>
    <w:rsid w:val="000E4260"/>
    <w:rsid w:val="000F65AA"/>
    <w:rsid w:val="00122106"/>
    <w:rsid w:val="00160D2F"/>
    <w:rsid w:val="00174AEF"/>
    <w:rsid w:val="00176D8C"/>
    <w:rsid w:val="00184D3E"/>
    <w:rsid w:val="00184EC5"/>
    <w:rsid w:val="001B0DBB"/>
    <w:rsid w:val="001F15D7"/>
    <w:rsid w:val="00227D94"/>
    <w:rsid w:val="00247B71"/>
    <w:rsid w:val="00263651"/>
    <w:rsid w:val="002A25E3"/>
    <w:rsid w:val="002B0372"/>
    <w:rsid w:val="002D25A0"/>
    <w:rsid w:val="002D7099"/>
    <w:rsid w:val="002E1C35"/>
    <w:rsid w:val="002F49D1"/>
    <w:rsid w:val="003202C3"/>
    <w:rsid w:val="00340E20"/>
    <w:rsid w:val="003525CF"/>
    <w:rsid w:val="00367F38"/>
    <w:rsid w:val="00375052"/>
    <w:rsid w:val="00384FB9"/>
    <w:rsid w:val="00391280"/>
    <w:rsid w:val="003A664B"/>
    <w:rsid w:val="003C71FF"/>
    <w:rsid w:val="00425DD2"/>
    <w:rsid w:val="0044440A"/>
    <w:rsid w:val="004562D1"/>
    <w:rsid w:val="0048050A"/>
    <w:rsid w:val="00491FB1"/>
    <w:rsid w:val="004D1709"/>
    <w:rsid w:val="004D5764"/>
    <w:rsid w:val="00521ADD"/>
    <w:rsid w:val="005467E8"/>
    <w:rsid w:val="005822B6"/>
    <w:rsid w:val="005C1B3F"/>
    <w:rsid w:val="005C53FE"/>
    <w:rsid w:val="005E2118"/>
    <w:rsid w:val="005E3DF4"/>
    <w:rsid w:val="005F48CA"/>
    <w:rsid w:val="0060073C"/>
    <w:rsid w:val="00616539"/>
    <w:rsid w:val="0063755D"/>
    <w:rsid w:val="006B2E32"/>
    <w:rsid w:val="006B5DAD"/>
    <w:rsid w:val="006B7A26"/>
    <w:rsid w:val="006C1A35"/>
    <w:rsid w:val="006D7B7D"/>
    <w:rsid w:val="006D7BFC"/>
    <w:rsid w:val="006E345D"/>
    <w:rsid w:val="006F0B64"/>
    <w:rsid w:val="006F535C"/>
    <w:rsid w:val="00725854"/>
    <w:rsid w:val="007259BD"/>
    <w:rsid w:val="0074103E"/>
    <w:rsid w:val="0075197C"/>
    <w:rsid w:val="007549EE"/>
    <w:rsid w:val="00775C10"/>
    <w:rsid w:val="007921BC"/>
    <w:rsid w:val="007936F6"/>
    <w:rsid w:val="007A51FA"/>
    <w:rsid w:val="007F751E"/>
    <w:rsid w:val="0080088E"/>
    <w:rsid w:val="008350D9"/>
    <w:rsid w:val="00860C9F"/>
    <w:rsid w:val="008842FC"/>
    <w:rsid w:val="00891254"/>
    <w:rsid w:val="00893748"/>
    <w:rsid w:val="00894C06"/>
    <w:rsid w:val="008B7425"/>
    <w:rsid w:val="008C2D36"/>
    <w:rsid w:val="008E7526"/>
    <w:rsid w:val="00911393"/>
    <w:rsid w:val="00940AA6"/>
    <w:rsid w:val="00961234"/>
    <w:rsid w:val="009803CC"/>
    <w:rsid w:val="00A30FF5"/>
    <w:rsid w:val="00A3585B"/>
    <w:rsid w:val="00A62747"/>
    <w:rsid w:val="00A67BA1"/>
    <w:rsid w:val="00A8213F"/>
    <w:rsid w:val="00A846ED"/>
    <w:rsid w:val="00A87D7D"/>
    <w:rsid w:val="00A944BF"/>
    <w:rsid w:val="00A97C0A"/>
    <w:rsid w:val="00AC3E9C"/>
    <w:rsid w:val="00AC6547"/>
    <w:rsid w:val="00AC72E8"/>
    <w:rsid w:val="00AE471A"/>
    <w:rsid w:val="00B15539"/>
    <w:rsid w:val="00B1698F"/>
    <w:rsid w:val="00B21C4A"/>
    <w:rsid w:val="00B32C33"/>
    <w:rsid w:val="00B42BA3"/>
    <w:rsid w:val="00B52203"/>
    <w:rsid w:val="00B643C4"/>
    <w:rsid w:val="00B71552"/>
    <w:rsid w:val="00B7502D"/>
    <w:rsid w:val="00B80352"/>
    <w:rsid w:val="00B80C63"/>
    <w:rsid w:val="00B87BE4"/>
    <w:rsid w:val="00BD318B"/>
    <w:rsid w:val="00C133A9"/>
    <w:rsid w:val="00C15AFE"/>
    <w:rsid w:val="00C20E29"/>
    <w:rsid w:val="00C35481"/>
    <w:rsid w:val="00C95F56"/>
    <w:rsid w:val="00CA74D5"/>
    <w:rsid w:val="00CB240F"/>
    <w:rsid w:val="00CE643B"/>
    <w:rsid w:val="00D02C97"/>
    <w:rsid w:val="00D03375"/>
    <w:rsid w:val="00D735D6"/>
    <w:rsid w:val="00D85117"/>
    <w:rsid w:val="00DE36C1"/>
    <w:rsid w:val="00DF0D84"/>
    <w:rsid w:val="00E26072"/>
    <w:rsid w:val="00E65CAA"/>
    <w:rsid w:val="00EA0D27"/>
    <w:rsid w:val="00EC0EA4"/>
    <w:rsid w:val="00ED6E96"/>
    <w:rsid w:val="00EF2554"/>
    <w:rsid w:val="00F00EE6"/>
    <w:rsid w:val="00F256D4"/>
    <w:rsid w:val="00F70F39"/>
    <w:rsid w:val="00FA2BAE"/>
    <w:rsid w:val="00FA616C"/>
    <w:rsid w:val="00FC2E7D"/>
    <w:rsid w:val="00FD370D"/>
    <w:rsid w:val="00FD44A2"/>
    <w:rsid w:val="00FE34E7"/>
    <w:rsid w:val="00FE6D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BE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60D2F"/>
    <w:pPr>
      <w:tabs>
        <w:tab w:val="center" w:pos="4680"/>
        <w:tab w:val="right" w:pos="9360"/>
      </w:tabs>
    </w:pPr>
  </w:style>
  <w:style w:type="character" w:customStyle="1" w:styleId="HeaderChar">
    <w:name w:val="Header Char"/>
    <w:basedOn w:val="DefaultParagraphFont"/>
    <w:link w:val="Header"/>
    <w:uiPriority w:val="99"/>
    <w:semiHidden/>
    <w:rsid w:val="00160D2F"/>
  </w:style>
  <w:style w:type="paragraph" w:styleId="Footer">
    <w:name w:val="footer"/>
    <w:basedOn w:val="Normal"/>
    <w:link w:val="FooterChar"/>
    <w:uiPriority w:val="99"/>
    <w:semiHidden/>
    <w:unhideWhenUsed/>
    <w:rsid w:val="00160D2F"/>
    <w:pPr>
      <w:tabs>
        <w:tab w:val="center" w:pos="4680"/>
        <w:tab w:val="right" w:pos="9360"/>
      </w:tabs>
    </w:pPr>
  </w:style>
  <w:style w:type="character" w:customStyle="1" w:styleId="FooterChar">
    <w:name w:val="Footer Char"/>
    <w:basedOn w:val="DefaultParagraphFont"/>
    <w:link w:val="Footer"/>
    <w:uiPriority w:val="99"/>
    <w:semiHidden/>
    <w:rsid w:val="00160D2F"/>
  </w:style>
  <w:style w:type="paragraph" w:styleId="Date">
    <w:name w:val="Date"/>
    <w:basedOn w:val="Normal"/>
    <w:next w:val="Normal"/>
    <w:link w:val="DateChar"/>
    <w:uiPriority w:val="99"/>
    <w:semiHidden/>
    <w:unhideWhenUsed/>
    <w:rsid w:val="00860C9F"/>
  </w:style>
  <w:style w:type="character" w:customStyle="1" w:styleId="DateChar">
    <w:name w:val="Date Char"/>
    <w:basedOn w:val="DefaultParagraphFont"/>
    <w:link w:val="Date"/>
    <w:uiPriority w:val="99"/>
    <w:semiHidden/>
    <w:rsid w:val="00860C9F"/>
  </w:style>
  <w:style w:type="paragraph" w:styleId="BalloonText">
    <w:name w:val="Balloon Text"/>
    <w:basedOn w:val="Normal"/>
    <w:link w:val="BalloonTextChar"/>
    <w:uiPriority w:val="99"/>
    <w:semiHidden/>
    <w:unhideWhenUsed/>
    <w:rsid w:val="00A8213F"/>
    <w:rPr>
      <w:rFonts w:ascii="Tahoma" w:hAnsi="Tahoma" w:cs="Tahoma"/>
      <w:sz w:val="16"/>
      <w:szCs w:val="16"/>
    </w:rPr>
  </w:style>
  <w:style w:type="character" w:customStyle="1" w:styleId="BalloonTextChar">
    <w:name w:val="Balloon Text Char"/>
    <w:basedOn w:val="DefaultParagraphFont"/>
    <w:link w:val="BalloonText"/>
    <w:uiPriority w:val="99"/>
    <w:semiHidden/>
    <w:rsid w:val="00A8213F"/>
    <w:rPr>
      <w:rFonts w:ascii="Tahoma" w:hAnsi="Tahoma" w:cs="Tahoma"/>
      <w:sz w:val="16"/>
      <w:szCs w:val="16"/>
    </w:rPr>
  </w:style>
  <w:style w:type="character" w:styleId="Hyperlink">
    <w:name w:val="Hyperlink"/>
    <w:basedOn w:val="DefaultParagraphFont"/>
    <w:uiPriority w:val="99"/>
    <w:unhideWhenUsed/>
    <w:rsid w:val="007259B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2541</TotalTime>
  <Pages>18</Pages>
  <Words>6095</Words>
  <Characters>34748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 S. Ehrlich</dc:creator>
  <cp:lastModifiedBy>Gabriel S. Ehrlich</cp:lastModifiedBy>
  <cp:revision>74</cp:revision>
  <cp:lastPrinted>2014-03-19T12:24:00Z</cp:lastPrinted>
  <dcterms:created xsi:type="dcterms:W3CDTF">2014-03-19T05:35:00Z</dcterms:created>
  <dcterms:modified xsi:type="dcterms:W3CDTF">2014-03-21T12:40:00Z</dcterms:modified>
</cp:coreProperties>
</file>