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76" w:rsidRDefault="009C10F3">
      <w:r>
        <w:t>Otros proyectos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 xml:space="preserve">Quick </w:t>
      </w:r>
      <w:proofErr w:type="spellStart"/>
      <w:r>
        <w:t>money</w:t>
      </w:r>
      <w:proofErr w:type="spellEnd"/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Prevención de heladas para protección de plantaciones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Marketing para hotelería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Gestión expedientes buffet de abogados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Gestión de cirugías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Juego para Facebook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Gestión de contenidos web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Buscador de contenidos entretenimiento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Gestión incidencias soporte/desarrollo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Soporte de orientación vocacional</w:t>
      </w:r>
    </w:p>
    <w:p w:rsidR="009C10F3" w:rsidRPr="009C10F3" w:rsidRDefault="009C10F3" w:rsidP="009C10F3">
      <w:pPr>
        <w:pStyle w:val="Prrafodelista"/>
        <w:numPr>
          <w:ilvl w:val="0"/>
          <w:numId w:val="1"/>
        </w:numPr>
        <w:rPr>
          <w:b/>
        </w:rPr>
      </w:pPr>
      <w:r w:rsidRPr="009C10F3">
        <w:rPr>
          <w:b/>
        </w:rPr>
        <w:t>Monitoreo y control de centrales hidroeléctricas</w:t>
      </w:r>
      <w:r>
        <w:rPr>
          <w:b/>
        </w:rPr>
        <w:t xml:space="preserve"> (que la pone)</w:t>
      </w:r>
    </w:p>
    <w:p w:rsidR="009C10F3" w:rsidRDefault="009C10F3" w:rsidP="009C10F3">
      <w:pPr>
        <w:pStyle w:val="Prrafodelista"/>
        <w:numPr>
          <w:ilvl w:val="0"/>
          <w:numId w:val="1"/>
        </w:numPr>
      </w:pPr>
      <w:r>
        <w:t>Cupones de descuento en celulares</w:t>
      </w:r>
      <w:bookmarkStart w:id="0" w:name="_GoBack"/>
      <w:bookmarkEnd w:id="0"/>
    </w:p>
    <w:p w:rsidR="009C10F3" w:rsidRDefault="009C10F3" w:rsidP="009C10F3"/>
    <w:sectPr w:rsidR="009C1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36939"/>
    <w:multiLevelType w:val="hybridMultilevel"/>
    <w:tmpl w:val="16540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F3"/>
    <w:rsid w:val="009C10F3"/>
    <w:rsid w:val="00D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2011-03-23T00:19:00Z</dcterms:created>
  <dcterms:modified xsi:type="dcterms:W3CDTF">2011-03-23T00:23:00Z</dcterms:modified>
</cp:coreProperties>
</file>