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9C86" w14:textId="0364272B" w:rsidR="00A76329" w:rsidRDefault="00E45EB8" w:rsidP="00E45EB8">
      <w:pPr>
        <w:jc w:val="center"/>
        <w:rPr>
          <w:b/>
          <w:bCs/>
          <w:sz w:val="36"/>
          <w:szCs w:val="36"/>
        </w:rPr>
      </w:pPr>
      <w:r w:rsidRPr="00E45EB8">
        <w:rPr>
          <w:b/>
          <w:bCs/>
          <w:sz w:val="36"/>
          <w:szCs w:val="36"/>
        </w:rPr>
        <w:t>Evaluator Test</w:t>
      </w:r>
      <w:r>
        <w:rPr>
          <w:b/>
          <w:bCs/>
          <w:sz w:val="36"/>
          <w:szCs w:val="36"/>
        </w:rPr>
        <w:t>-</w:t>
      </w:r>
      <w:r w:rsidRPr="00E45EB8">
        <w:rPr>
          <w:b/>
          <w:bCs/>
          <w:sz w:val="36"/>
          <w:szCs w:val="36"/>
        </w:rPr>
        <w:t>Bench</w:t>
      </w:r>
    </w:p>
    <w:p w14:paraId="5998F301" w14:textId="4B312290" w:rsidR="00FE67C4" w:rsidRDefault="00E45EB8" w:rsidP="00FE67C4">
      <w:pPr>
        <w:pStyle w:val="ListBullet"/>
        <w:numPr>
          <w:ilvl w:val="0"/>
          <w:numId w:val="0"/>
        </w:numPr>
        <w:ind w:left="360"/>
      </w:pPr>
      <w:r w:rsidRPr="00FE67C4">
        <w:rPr>
          <w:b/>
          <w:bCs/>
        </w:rPr>
        <w:t>Brief:</w:t>
      </w:r>
      <w:r>
        <w:t xml:space="preserve"> </w:t>
      </w:r>
      <w:r w:rsidR="00FE67C4">
        <w:t>T</w:t>
      </w:r>
      <w:r>
        <w:t>his file includes the criteria and scores for  evaluating the system</w:t>
      </w:r>
      <w:r w:rsidR="00FE67C4">
        <w:t>.</w:t>
      </w:r>
    </w:p>
    <w:p w14:paraId="2685CB7A" w14:textId="77777777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</w:p>
    <w:p w14:paraId="49A0E80C" w14:textId="07DA7B1B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  <w:r w:rsidRPr="00FE67C4">
        <w:rPr>
          <w:rFonts w:ascii="Tahoma" w:hAnsi="Tahoma" w:cs="Tahoma"/>
          <w:b/>
          <w:bCs/>
          <w:sz w:val="22"/>
          <w:szCs w:val="22"/>
        </w:rPr>
        <w:t>Purpose:</w:t>
      </w:r>
      <w:r>
        <w:rPr>
          <w:rFonts w:ascii="Tahoma" w:hAnsi="Tahoma" w:cs="Tahoma"/>
          <w:sz w:val="22"/>
          <w:szCs w:val="22"/>
        </w:rPr>
        <w:t xml:space="preserve"> </w:t>
      </w:r>
      <w:r w:rsidRPr="00284497">
        <w:rPr>
          <w:rFonts w:ascii="Tahoma" w:hAnsi="Tahoma" w:cs="Tahoma"/>
          <w:sz w:val="22"/>
          <w:szCs w:val="22"/>
        </w:rPr>
        <w:t>The Evaluator measures how well the pipeline performs against a benchmark - not a single pass/fail judgment, but a per-stage assessment against ground truth, run both as a one-time measurement and as a repeatable regression tool for comparing pipeline versions over time (e.g., after a prompt change or model swap).</w:t>
      </w:r>
    </w:p>
    <w:p w14:paraId="4D69DA8E" w14:textId="77777777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</w:p>
    <w:p w14:paraId="006217A1" w14:textId="626067EC" w:rsidR="00D274BC" w:rsidRPr="00FE67C4" w:rsidRDefault="00FE67C4" w:rsidP="00FE67C4">
      <w:pPr>
        <w:pStyle w:val="ListBullet"/>
        <w:numPr>
          <w:ilvl w:val="0"/>
          <w:numId w:val="0"/>
        </w:numPr>
        <w:ind w:left="360"/>
      </w:pPr>
      <w:r>
        <w:rPr>
          <w:rFonts w:ascii="Tahoma" w:hAnsi="Tahoma" w:cs="Tahoma"/>
          <w:sz w:val="22"/>
          <w:szCs w:val="22"/>
        </w:rPr>
        <w:t xml:space="preserve">Functionality: </w:t>
      </w:r>
      <w:r w:rsidR="00D274BC" w:rsidRPr="009B33DD">
        <w:rPr>
          <w:rFonts w:ascii="Tahoma" w:hAnsi="Tahoma" w:cs="Tahoma"/>
          <w:sz w:val="22"/>
          <w:szCs w:val="22"/>
        </w:rPr>
        <w:t>There are two distinct testing categories</w:t>
      </w:r>
      <w:r w:rsidR="00D274BC">
        <w:rPr>
          <w:rFonts w:ascii="Tahoma" w:hAnsi="Tahoma" w:cs="Tahoma"/>
          <w:sz w:val="22"/>
          <w:szCs w:val="22"/>
        </w:rPr>
        <w:t>:</w:t>
      </w:r>
    </w:p>
    <w:p w14:paraId="4E312BD1" w14:textId="77777777" w:rsidR="00D274BC" w:rsidRDefault="00D274BC" w:rsidP="00D274BC">
      <w:pPr>
        <w:pStyle w:val="ListParagraph"/>
        <w:numPr>
          <w:ilvl w:val="0"/>
          <w:numId w:val="6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Compliance Testing - Answers the questions: </w:t>
      </w:r>
      <w:r w:rsidRPr="009B33DD">
        <w:rPr>
          <w:rFonts w:ascii="Tahoma" w:hAnsi="Tahoma" w:cs="Tahoma"/>
          <w:sz w:val="22"/>
          <w:szCs w:val="22"/>
        </w:rPr>
        <w:t>Did the process follow its own rules? Was the result correct?</w:t>
      </w:r>
    </w:p>
    <w:p w14:paraId="0B19FD16" w14:textId="68A35CCE" w:rsidR="00FE67C4" w:rsidRDefault="00D274BC" w:rsidP="00FE67C4">
      <w:pPr>
        <w:pStyle w:val="ListParagraph"/>
        <w:numPr>
          <w:ilvl w:val="0"/>
          <w:numId w:val="6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Accuracy Testing- based on human labeled data, comparison against labeled samples.</w:t>
      </w:r>
    </w:p>
    <w:p w14:paraId="60006194" w14:textId="77777777" w:rsidR="00FE67C4" w:rsidRDefault="00FE67C4" w:rsidP="00FE67C4">
      <w:pPr>
        <w:spacing w:after="0" w:line="240" w:lineRule="auto"/>
        <w:rPr>
          <w:rFonts w:ascii="Tahoma" w:hAnsi="Tahoma" w:cs="Tahoma"/>
          <w:sz w:val="22"/>
          <w:szCs w:val="22"/>
        </w:rPr>
      </w:pPr>
    </w:p>
    <w:p w14:paraId="53BEF6F9" w14:textId="324D4310" w:rsidR="00FE67C4" w:rsidRDefault="00FE67C4" w:rsidP="00FE67C4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 w:rsidRPr="00FE67C4">
        <w:rPr>
          <w:rFonts w:ascii="Tahoma" w:hAnsi="Tahoma" w:cs="Tahoma"/>
          <w:b/>
          <w:bCs/>
          <w:sz w:val="22"/>
          <w:szCs w:val="22"/>
        </w:rPr>
        <w:t>Dataset</w:t>
      </w:r>
    </w:p>
    <w:p w14:paraId="567950BB" w14:textId="63F54758" w:rsidR="00FE67C4" w:rsidRDefault="00D274BC" w:rsidP="00FE67C4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 w:rsidRPr="00FE67C4">
        <w:rPr>
          <w:rFonts w:ascii="Tahoma" w:hAnsi="Tahoma" w:cs="Tahoma"/>
          <w:sz w:val="22"/>
          <w:szCs w:val="22"/>
        </w:rPr>
        <w:t>The dataset will include</w:t>
      </w:r>
      <w:r w:rsidR="00FE67C4">
        <w:rPr>
          <w:rFonts w:ascii="Tahoma" w:hAnsi="Tahoma" w:cs="Tahoma"/>
          <w:sz w:val="22"/>
          <w:szCs w:val="22"/>
        </w:rPr>
        <w:t>:</w:t>
      </w:r>
    </w:p>
    <w:p w14:paraId="2DEAF14B" w14:textId="0D28DCF5" w:rsidR="00FE67C4" w:rsidRDefault="00D274BC" w:rsidP="00FE67C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FE67C4">
        <w:rPr>
          <w:rFonts w:ascii="Tahoma" w:hAnsi="Tahoma" w:cs="Tahoma"/>
          <w:sz w:val="22"/>
          <w:szCs w:val="22"/>
        </w:rPr>
        <w:t>PCAPs</w:t>
      </w:r>
      <w:r w:rsidR="00FE67C4">
        <w:rPr>
          <w:rFonts w:ascii="Tahoma" w:hAnsi="Tahoma" w:cs="Tahoma"/>
          <w:sz w:val="22"/>
          <w:szCs w:val="22"/>
        </w:rPr>
        <w:t xml:space="preserve"> and textual narratives</w:t>
      </w:r>
      <w:r w:rsidRPr="00FE67C4">
        <w:rPr>
          <w:rFonts w:ascii="Tahoma" w:hAnsi="Tahoma" w:cs="Tahoma"/>
          <w:sz w:val="22"/>
          <w:szCs w:val="22"/>
        </w:rPr>
        <w:t xml:space="preserve"> describing attacks, protocols and regular traffic</w:t>
      </w:r>
      <w:r w:rsidR="00FE67C4">
        <w:rPr>
          <w:rFonts w:ascii="Tahoma" w:hAnsi="Tahoma" w:cs="Tahoma"/>
          <w:sz w:val="22"/>
          <w:szCs w:val="22"/>
        </w:rPr>
        <w:t xml:space="preserve">. </w:t>
      </w:r>
    </w:p>
    <w:p w14:paraId="55BB9BE1" w14:textId="0DE7DCDF" w:rsidR="00FE67C4" w:rsidRDefault="00FE67C4" w:rsidP="00FE67C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Manually extracted list of actors, resolved to corresponding </w:t>
      </w:r>
      <w:proofErr w:type="spellStart"/>
      <w:r>
        <w:rPr>
          <w:rFonts w:ascii="Tahoma" w:hAnsi="Tahoma" w:cs="Tahoma"/>
          <w:sz w:val="22"/>
          <w:szCs w:val="22"/>
        </w:rPr>
        <w:t>ips</w:t>
      </w:r>
      <w:proofErr w:type="spellEnd"/>
      <w:r>
        <w:rPr>
          <w:rFonts w:ascii="Tahoma" w:hAnsi="Tahoma" w:cs="Tahoma"/>
          <w:sz w:val="22"/>
          <w:szCs w:val="22"/>
        </w:rPr>
        <w:t xml:space="preserve"> in the </w:t>
      </w:r>
      <w:proofErr w:type="spellStart"/>
      <w:r>
        <w:rPr>
          <w:rFonts w:ascii="Tahoma" w:hAnsi="Tahoma" w:cs="Tahoma"/>
          <w:sz w:val="22"/>
          <w:szCs w:val="22"/>
        </w:rPr>
        <w:t>pcap</w:t>
      </w:r>
      <w:proofErr w:type="spellEnd"/>
      <w:r>
        <w:rPr>
          <w:rFonts w:ascii="Tahoma" w:hAnsi="Tahoma" w:cs="Tahoma"/>
          <w:sz w:val="22"/>
          <w:szCs w:val="22"/>
        </w:rPr>
        <w:t xml:space="preserve"> file </w:t>
      </w:r>
    </w:p>
    <w:p w14:paraId="4319754A" w14:textId="77777777" w:rsidR="00744DB1" w:rsidRDefault="00FE67C4" w:rsidP="00744DB1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</w:t>
      </w:r>
      <w:r w:rsidR="00D274BC" w:rsidRPr="00FE67C4">
        <w:rPr>
          <w:rFonts w:ascii="Tahoma" w:hAnsi="Tahoma" w:cs="Tahoma"/>
          <w:sz w:val="22"/>
          <w:szCs w:val="22"/>
        </w:rPr>
        <w:t>anual</w:t>
      </w:r>
      <w:r>
        <w:rPr>
          <w:rFonts w:ascii="Tahoma" w:hAnsi="Tahoma" w:cs="Tahoma"/>
          <w:sz w:val="22"/>
          <w:szCs w:val="22"/>
        </w:rPr>
        <w:t>ly extracted</w:t>
      </w:r>
      <w:r w:rsidR="00D274BC" w:rsidRPr="00FE67C4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list of </w:t>
      </w:r>
      <w:r w:rsidRPr="00FE67C4">
        <w:rPr>
          <w:rFonts w:ascii="Tahoma" w:hAnsi="Tahoma" w:cs="Tahoma"/>
          <w:sz w:val="22"/>
          <w:szCs w:val="22"/>
        </w:rPr>
        <w:t>step</w:t>
      </w:r>
      <w:r w:rsidR="00D274BC" w:rsidRPr="00FE67C4">
        <w:rPr>
          <w:rFonts w:ascii="Tahoma" w:hAnsi="Tahoma" w:cs="Tahoma"/>
          <w:sz w:val="22"/>
          <w:szCs w:val="22"/>
        </w:rPr>
        <w:t xml:space="preserve">s describing the traffic. Each </w:t>
      </w:r>
      <w:r w:rsidRPr="00FE67C4">
        <w:rPr>
          <w:rFonts w:ascii="Tahoma" w:hAnsi="Tahoma" w:cs="Tahoma"/>
          <w:sz w:val="22"/>
          <w:szCs w:val="22"/>
        </w:rPr>
        <w:t>step</w:t>
      </w:r>
      <w:r w:rsidR="00D274BC" w:rsidRPr="00FE67C4">
        <w:rPr>
          <w:rFonts w:ascii="Tahoma" w:hAnsi="Tahoma" w:cs="Tahoma"/>
          <w:sz w:val="22"/>
          <w:szCs w:val="22"/>
        </w:rPr>
        <w:t xml:space="preserve"> in the list will </w:t>
      </w:r>
      <w:r>
        <w:rPr>
          <w:rFonts w:ascii="Tahoma" w:hAnsi="Tahoma" w:cs="Tahoma"/>
          <w:sz w:val="22"/>
          <w:szCs w:val="22"/>
        </w:rPr>
        <w:t>be manually grounded</w:t>
      </w:r>
      <w:r w:rsidR="00D274BC" w:rsidRPr="00FE67C4">
        <w:rPr>
          <w:rFonts w:ascii="Tahoma" w:hAnsi="Tahoma" w:cs="Tahoma"/>
          <w:sz w:val="22"/>
          <w:szCs w:val="22"/>
        </w:rPr>
        <w:t xml:space="preserve"> to a set of packets in the PCAP file. </w:t>
      </w:r>
    </w:p>
    <w:p w14:paraId="445A4914" w14:textId="77777777" w:rsidR="00744DB1" w:rsidRDefault="00744DB1" w:rsidP="00744DB1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</w:p>
    <w:p w14:paraId="66DF0482" w14:textId="42B567C2" w:rsidR="00FE67C4" w:rsidRPr="00744DB1" w:rsidRDefault="00D274BC" w:rsidP="00744DB1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 w:rsidRPr="00744DB1">
        <w:rPr>
          <w:rFonts w:ascii="Tahoma" w:hAnsi="Tahoma" w:cs="Tahoma"/>
          <w:b/>
          <w:bCs/>
          <w:sz w:val="22"/>
          <w:szCs w:val="22"/>
        </w:rPr>
        <w:t xml:space="preserve">Format </w:t>
      </w:r>
    </w:p>
    <w:p w14:paraId="490ADEAC" w14:textId="77777777" w:rsidR="00FE67C4" w:rsidRPr="00FE67C4" w:rsidRDefault="00D274BC" w:rsidP="00FE67C4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 w:rsidRPr="00FE67C4">
        <w:rPr>
          <w:rFonts w:ascii="Tahoma" w:hAnsi="Tahoma" w:cs="Tahoma"/>
          <w:sz w:val="22"/>
          <w:szCs w:val="22"/>
        </w:rPr>
        <w:t xml:space="preserve">Base PCAPs: of attacks, protocols and general network traffic, sourced from existing labeled datasets (e.g., ATT&amp;CK-labeled traffic sets). </w:t>
      </w:r>
    </w:p>
    <w:p w14:paraId="42C6A448" w14:textId="77777777" w:rsidR="00FE67C4" w:rsidRPr="00FE67C4" w:rsidRDefault="00D274BC" w:rsidP="00FE67C4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 w:rsidRPr="00FE67C4">
        <w:rPr>
          <w:rFonts w:ascii="Tahoma" w:hAnsi="Tahoma" w:cs="Tahoma"/>
          <w:sz w:val="22"/>
          <w:szCs w:val="22"/>
        </w:rPr>
        <w:t xml:space="preserve">Descriptions and </w:t>
      </w:r>
      <w:r w:rsidR="00FE67C4" w:rsidRPr="00FE67C4">
        <w:rPr>
          <w:rFonts w:ascii="Tahoma" w:hAnsi="Tahoma" w:cs="Tahoma"/>
          <w:sz w:val="22"/>
          <w:szCs w:val="22"/>
        </w:rPr>
        <w:t>step</w:t>
      </w:r>
      <w:r w:rsidRPr="00FE67C4">
        <w:rPr>
          <w:rFonts w:ascii="Tahoma" w:hAnsi="Tahoma" w:cs="Tahoma"/>
          <w:sz w:val="22"/>
          <w:szCs w:val="22"/>
        </w:rPr>
        <w:t>-level ground truth: authored and annotated manually, since no existing dataset provides claim-to-packet granularity.</w:t>
      </w:r>
    </w:p>
    <w:p w14:paraId="08A76FE6" w14:textId="3786CC13" w:rsidR="00D274BC" w:rsidRPr="00744DB1" w:rsidRDefault="00D274BC" w:rsidP="00744DB1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 w:rsidRPr="00FE67C4">
        <w:rPr>
          <w:rFonts w:ascii="Tahoma" w:hAnsi="Tahoma" w:cs="Tahoma"/>
          <w:color w:val="0D0D0D" w:themeColor="text1" w:themeTint="F2"/>
          <w:sz w:val="22"/>
          <w:szCs w:val="22"/>
        </w:rPr>
        <w:t>Annotation process: single annotator with a double-pass reconciliation process (label, wait, re-label independently, reconcile disagreements) - full multi-annotator inter-rater agreement validation is deferred to future work, appropriate for POC scope.</w:t>
      </w:r>
    </w:p>
    <w:p w14:paraId="1403547C" w14:textId="77777777" w:rsidR="00744DB1" w:rsidRPr="00744DB1" w:rsidRDefault="00744DB1" w:rsidP="00744DB1">
      <w:pPr>
        <w:pStyle w:val="ListParagraph"/>
        <w:ind w:left="1440"/>
        <w:rPr>
          <w:rFonts w:ascii="Tahoma" w:hAnsi="Tahoma" w:cs="Tahoma"/>
          <w:b/>
          <w:bCs/>
          <w:sz w:val="22"/>
          <w:szCs w:val="22"/>
        </w:rPr>
      </w:pPr>
    </w:p>
    <w:p w14:paraId="3457F1F3" w14:textId="5ECCDCC8" w:rsidR="00D274BC" w:rsidRPr="00744DB1" w:rsidRDefault="00D274BC" w:rsidP="00744DB1">
      <w:pPr>
        <w:ind w:left="720"/>
        <w:rPr>
          <w:rFonts w:ascii="Tahoma" w:hAnsi="Tahoma" w:cs="Tahoma"/>
          <w:b/>
          <w:bCs/>
          <w:sz w:val="22"/>
          <w:szCs w:val="22"/>
        </w:rPr>
      </w:pPr>
      <w:r w:rsidRPr="00284497">
        <w:rPr>
          <w:rFonts w:ascii="Tahoma" w:hAnsi="Tahoma" w:cs="Tahoma"/>
          <w:b/>
          <w:bCs/>
          <w:sz w:val="22"/>
          <w:szCs w:val="22"/>
        </w:rPr>
        <w:t xml:space="preserve">Dataset Composition </w:t>
      </w:r>
    </w:p>
    <w:p w14:paraId="2CE9D564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Target</w:t>
      </w:r>
      <w:r w:rsidRPr="009B33DD">
        <w:rPr>
          <w:rFonts w:ascii="Tahoma" w:hAnsi="Tahoma" w:cs="Tahoma"/>
          <w:sz w:val="22"/>
          <w:szCs w:val="22"/>
        </w:rPr>
        <w:t xml:space="preserve"> ~10 PCAPs for POC, diversity-prioritized over volume</w:t>
      </w:r>
      <w:r>
        <w:rPr>
          <w:rFonts w:ascii="Tahoma" w:hAnsi="Tahoma" w:cs="Tahoma"/>
          <w:sz w:val="22"/>
          <w:szCs w:val="22"/>
        </w:rPr>
        <w:t>:</w:t>
      </w:r>
    </w:p>
    <w:p w14:paraId="21AC1633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 w:rsidRPr="0050507B">
        <w:rPr>
          <w:rFonts w:ascii="Tahoma" w:hAnsi="Tahoma" w:cs="Tahoma"/>
          <w:sz w:val="22"/>
          <w:szCs w:val="22"/>
        </w:rPr>
        <w:t xml:space="preserve">2-3 PCAPs: small, clean, single attack-type </w:t>
      </w:r>
      <w:r>
        <w:rPr>
          <w:rFonts w:ascii="Tahoma" w:hAnsi="Tahoma" w:cs="Tahoma"/>
          <w:sz w:val="22"/>
          <w:szCs w:val="22"/>
        </w:rPr>
        <w:t>-</w:t>
      </w:r>
      <w:r w:rsidRPr="0050507B">
        <w:rPr>
          <w:rFonts w:ascii="Tahoma" w:hAnsi="Tahoma" w:cs="Tahoma"/>
          <w:sz w:val="22"/>
          <w:szCs w:val="22"/>
        </w:rPr>
        <w:t xml:space="preserve"> basic pipeline flow proof</w:t>
      </w:r>
    </w:p>
    <w:p w14:paraId="61DC7732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 w:rsidRPr="0050507B">
        <w:rPr>
          <w:rFonts w:ascii="Tahoma" w:hAnsi="Tahoma" w:cs="Tahoma"/>
          <w:sz w:val="22"/>
          <w:szCs w:val="22"/>
        </w:rPr>
        <w:t>2-3 PCAPs: large enough to force real compression (thousands of packets,</w:t>
      </w:r>
      <w:r>
        <w:rPr>
          <w:rFonts w:ascii="Tahoma" w:hAnsi="Tahoma" w:cs="Tahoma"/>
          <w:sz w:val="22"/>
          <w:szCs w:val="22"/>
        </w:rPr>
        <w:t xml:space="preserve"> </w:t>
      </w:r>
      <w:r w:rsidRPr="0050507B">
        <w:rPr>
          <w:rFonts w:ascii="Tahoma" w:hAnsi="Tahoma" w:cs="Tahoma"/>
          <w:sz w:val="22"/>
          <w:szCs w:val="22"/>
        </w:rPr>
        <w:t xml:space="preserve">includes scan/flood pattern) </w:t>
      </w:r>
      <w:r>
        <w:rPr>
          <w:rFonts w:ascii="Tahoma" w:hAnsi="Tahoma" w:cs="Tahoma"/>
          <w:sz w:val="22"/>
          <w:szCs w:val="22"/>
        </w:rPr>
        <w:t>-</w:t>
      </w:r>
      <w:r w:rsidRPr="0050507B">
        <w:rPr>
          <w:rFonts w:ascii="Tahoma" w:hAnsi="Tahoma" w:cs="Tahoma"/>
          <w:sz w:val="22"/>
          <w:szCs w:val="22"/>
        </w:rPr>
        <w:t xml:space="preserve"> proves </w:t>
      </w:r>
      <w:proofErr w:type="spellStart"/>
      <w:r w:rsidRPr="0050507B">
        <w:rPr>
          <w:rFonts w:ascii="Tahoma" w:hAnsi="Tahoma" w:cs="Tahoma"/>
          <w:sz w:val="22"/>
          <w:szCs w:val="22"/>
        </w:rPr>
        <w:t>Preprocessing's</w:t>
      </w:r>
      <w:proofErr w:type="spellEnd"/>
      <w:r w:rsidRPr="0050507B">
        <w:rPr>
          <w:rFonts w:ascii="Tahoma" w:hAnsi="Tahoma" w:cs="Tahoma"/>
          <w:sz w:val="22"/>
          <w:szCs w:val="22"/>
        </w:rPr>
        <w:t xml:space="preserve"> core value</w:t>
      </w:r>
    </w:p>
    <w:p w14:paraId="61D59CBE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 w:rsidRPr="0050507B">
        <w:rPr>
          <w:rFonts w:ascii="Tahoma" w:hAnsi="Tahoma" w:cs="Tahoma"/>
          <w:sz w:val="22"/>
          <w:szCs w:val="22"/>
        </w:rPr>
        <w:t xml:space="preserve">1-2 PCAPs: deliberately exceeds token budget </w:t>
      </w:r>
      <w:r>
        <w:rPr>
          <w:rFonts w:ascii="Tahoma" w:hAnsi="Tahoma" w:cs="Tahoma"/>
          <w:sz w:val="22"/>
          <w:szCs w:val="22"/>
        </w:rPr>
        <w:t>-</w:t>
      </w:r>
      <w:r w:rsidRPr="0050507B">
        <w:rPr>
          <w:rFonts w:ascii="Tahoma" w:hAnsi="Tahoma" w:cs="Tahoma"/>
          <w:sz w:val="22"/>
          <w:szCs w:val="22"/>
        </w:rPr>
        <w:t xml:space="preserve"> proves R</w:t>
      </w:r>
      <w:r>
        <w:rPr>
          <w:rFonts w:ascii="Tahoma" w:hAnsi="Tahoma" w:cs="Tahoma"/>
          <w:sz w:val="22"/>
          <w:szCs w:val="22"/>
        </w:rPr>
        <w:t>4</w:t>
      </w:r>
      <w:r w:rsidRPr="0050507B">
        <w:rPr>
          <w:rFonts w:ascii="Tahoma" w:hAnsi="Tahoma" w:cs="Tahoma"/>
          <w:sz w:val="22"/>
          <w:szCs w:val="22"/>
        </w:rPr>
        <w:t xml:space="preserve"> fail-loud behavior</w:t>
      </w:r>
    </w:p>
    <w:p w14:paraId="5AEB0E39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 w:rsidRPr="0050507B">
        <w:rPr>
          <w:rFonts w:ascii="Tahoma" w:hAnsi="Tahoma" w:cs="Tahoma"/>
          <w:sz w:val="22"/>
          <w:szCs w:val="22"/>
        </w:rPr>
        <w:t xml:space="preserve">1-2 PCAPs: protocol-conformance description (not attack) </w:t>
      </w:r>
      <w:r>
        <w:rPr>
          <w:rFonts w:ascii="Tahoma" w:hAnsi="Tahoma" w:cs="Tahoma"/>
          <w:sz w:val="22"/>
          <w:szCs w:val="22"/>
        </w:rPr>
        <w:t>-</w:t>
      </w:r>
      <w:r w:rsidRPr="0050507B">
        <w:rPr>
          <w:rFonts w:ascii="Tahoma" w:hAnsi="Tahoma" w:cs="Tahoma"/>
          <w:sz w:val="22"/>
          <w:szCs w:val="22"/>
        </w:rPr>
        <w:t xml:space="preserve"> proves domain generality</w:t>
      </w:r>
    </w:p>
    <w:p w14:paraId="068D7B73" w14:textId="1EC92389" w:rsidR="00D274BC" w:rsidRPr="0025395F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 w:rsidRPr="0025395F">
        <w:rPr>
          <w:rFonts w:ascii="Tahoma" w:hAnsi="Tahoma" w:cs="Tahoma"/>
          <w:sz w:val="22"/>
          <w:szCs w:val="22"/>
        </w:rPr>
        <w:lastRenderedPageBreak/>
        <w:t>PCAP</w:t>
      </w:r>
      <w:r w:rsidR="0070307A" w:rsidRPr="0025395F">
        <w:rPr>
          <w:rFonts w:ascii="Tahoma" w:hAnsi="Tahoma" w:cs="Tahoma"/>
          <w:sz w:val="22"/>
          <w:szCs w:val="22"/>
        </w:rPr>
        <w:t>: ordinary</w:t>
      </w:r>
      <w:r w:rsidRPr="0025395F">
        <w:rPr>
          <w:rFonts w:ascii="Tahoma" w:hAnsi="Tahoma" w:cs="Tahoma"/>
          <w:sz w:val="22"/>
          <w:szCs w:val="22"/>
        </w:rPr>
        <w:t>/benign traffic description - proves the "no attack" case works</w:t>
      </w:r>
    </w:p>
    <w:p w14:paraId="7CC59CFA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4424177C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9B33DD">
        <w:rPr>
          <w:rFonts w:ascii="Tahoma" w:hAnsi="Tahoma" w:cs="Tahoma"/>
          <w:sz w:val="22"/>
          <w:szCs w:val="22"/>
        </w:rPr>
        <w:t>Additional PCAPs may be added if evaluation reveals coverage gaps in the fixed set (e.g., a code path or grounding status no PCAP in the initial set exercises). Additions are logged with the specific gap they address, not made to adjust aggregate results after the fact.</w:t>
      </w:r>
    </w:p>
    <w:p w14:paraId="37A5C2D8" w14:textId="77777777" w:rsidR="00D274BC" w:rsidRDefault="00D274BC" w:rsidP="00D274BC">
      <w:pPr>
        <w:pStyle w:val="Heading1"/>
        <w:ind w:left="900"/>
        <w:rPr>
          <w:rFonts w:ascii="Tahoma" w:hAnsi="Tahoma" w:cs="Tahoma"/>
          <w:sz w:val="36"/>
          <w:szCs w:val="36"/>
        </w:rPr>
      </w:pPr>
    </w:p>
    <w:p w14:paraId="6D30A74A" w14:textId="77777777" w:rsidR="00D274BC" w:rsidRDefault="00D274BC" w:rsidP="00D274BC">
      <w:pPr>
        <w:pStyle w:val="Heading1"/>
        <w:numPr>
          <w:ilvl w:val="1"/>
          <w:numId w:val="3"/>
        </w:numPr>
        <w:ind w:left="1440" w:hanging="36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Structure</w:t>
      </w:r>
    </w:p>
    <w:p w14:paraId="7E8EC561" w14:textId="77777777" w:rsidR="00D274BC" w:rsidRPr="000776D2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 w:rsidRPr="000776D2">
        <w:rPr>
          <w:rFonts w:ascii="Tahoma" w:hAnsi="Tahoma" w:cs="Tahoma"/>
          <w:sz w:val="22"/>
          <w:szCs w:val="22"/>
        </w:rPr>
        <w:t>The Evaluator forms a scoring report using the following sub modules:</w:t>
      </w:r>
    </w:p>
    <w:p w14:paraId="4637120C" w14:textId="77777777" w:rsidR="00D274BC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proofErr w:type="spellStart"/>
      <w:r>
        <w:rPr>
          <w:rFonts w:ascii="Tahoma" w:hAnsi="Tahoma" w:cs="Tahoma"/>
          <w:sz w:val="36"/>
          <w:szCs w:val="36"/>
        </w:rPr>
        <w:t>Preprocessor_Eval</w:t>
      </w:r>
      <w:proofErr w:type="spellEnd"/>
    </w:p>
    <w:p w14:paraId="49BC4148" w14:textId="77777777" w:rsidR="00D274BC" w:rsidRDefault="00D274BC" w:rsidP="00D274BC">
      <w:pPr>
        <w:pStyle w:val="Heading1"/>
        <w:ind w:left="1440"/>
        <w:rPr>
          <w:rFonts w:ascii="Tahoma" w:hAnsi="Tahoma" w:cs="Tahoma"/>
          <w:sz w:val="36"/>
          <w:szCs w:val="36"/>
        </w:rPr>
      </w:pPr>
    </w:p>
    <w:p w14:paraId="562148B6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  <w:r w:rsidRPr="009B33DD">
        <w:rPr>
          <w:rFonts w:ascii="Tahoma" w:hAnsi="Tahoma" w:cs="Tahoma"/>
          <w:sz w:val="22"/>
          <w:szCs w:val="22"/>
        </w:rPr>
        <w:t>Compliance Testing (no ground truth required)</w:t>
      </w:r>
      <w:r>
        <w:rPr>
          <w:rFonts w:ascii="Tahoma" w:hAnsi="Tahoma" w:cs="Tahoma"/>
          <w:sz w:val="22"/>
          <w:szCs w:val="22"/>
        </w:rPr>
        <w:t>. Runs</w:t>
      </w:r>
      <w:r w:rsidRPr="009B33DD">
        <w:rPr>
          <w:rFonts w:ascii="Tahoma" w:hAnsi="Tahoma" w:cs="Tahoma"/>
          <w:sz w:val="22"/>
          <w:szCs w:val="22"/>
        </w:rPr>
        <w:t xml:space="preserve"> automated assertions against </w:t>
      </w:r>
      <w:proofErr w:type="spellStart"/>
      <w:r w:rsidRPr="009B33DD">
        <w:rPr>
          <w:rFonts w:ascii="Tahoma" w:hAnsi="Tahoma" w:cs="Tahoma"/>
          <w:sz w:val="22"/>
          <w:szCs w:val="22"/>
        </w:rPr>
        <w:t>Preprocessing's</w:t>
      </w:r>
      <w:proofErr w:type="spellEnd"/>
      <w:r w:rsidRPr="009B33DD">
        <w:rPr>
          <w:rFonts w:ascii="Tahoma" w:hAnsi="Tahoma" w:cs="Tahoma"/>
          <w:sz w:val="22"/>
          <w:szCs w:val="22"/>
        </w:rPr>
        <w:t xml:space="preserve"> output to confirm R1–R</w:t>
      </w:r>
      <w:r>
        <w:rPr>
          <w:rFonts w:ascii="Tahoma" w:hAnsi="Tahoma" w:cs="Tahoma"/>
          <w:sz w:val="22"/>
          <w:szCs w:val="22"/>
        </w:rPr>
        <w:t>5</w:t>
      </w:r>
      <w:r w:rsidRPr="009B33DD">
        <w:rPr>
          <w:rFonts w:ascii="Tahoma" w:hAnsi="Tahoma" w:cs="Tahoma"/>
          <w:sz w:val="22"/>
          <w:szCs w:val="22"/>
        </w:rPr>
        <w:t xml:space="preserve"> hold, for every ru</w:t>
      </w:r>
      <w:r>
        <w:rPr>
          <w:rFonts w:ascii="Tahoma" w:hAnsi="Tahoma" w:cs="Tahoma"/>
          <w:sz w:val="22"/>
          <w:szCs w:val="22"/>
        </w:rPr>
        <w:t>n</w:t>
      </w:r>
      <w:r w:rsidRPr="009B33DD">
        <w:rPr>
          <w:rFonts w:ascii="Tahoma" w:hAnsi="Tahoma" w:cs="Tahoma"/>
          <w:sz w:val="22"/>
          <w:szCs w:val="22"/>
        </w:rPr>
        <w:t>.</w:t>
      </w:r>
    </w:p>
    <w:p w14:paraId="55EF5AFD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4555"/>
      </w:tblGrid>
      <w:tr w:rsidR="00D274BC" w14:paraId="04B79EE4" w14:textId="77777777" w:rsidTr="00FA76AE">
        <w:tc>
          <w:tcPr>
            <w:tcW w:w="4390" w:type="dxa"/>
          </w:tcPr>
          <w:p w14:paraId="5A8272D3" w14:textId="77777777" w:rsidR="00D274BC" w:rsidRDefault="00D274BC" w:rsidP="00FA76AE">
            <w:pPr>
              <w:jc w:val="center"/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Requirement</w:t>
            </w:r>
          </w:p>
        </w:tc>
        <w:tc>
          <w:tcPr>
            <w:tcW w:w="4819" w:type="dxa"/>
          </w:tcPr>
          <w:p w14:paraId="597BFD77" w14:textId="77777777" w:rsidR="00D274BC" w:rsidRDefault="00D274BC" w:rsidP="00FA76AE">
            <w:pPr>
              <w:jc w:val="center"/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Automated 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Check</w:t>
            </w:r>
          </w:p>
        </w:tc>
      </w:tr>
      <w:tr w:rsidR="00D274BC" w14:paraId="3787C667" w14:textId="77777777" w:rsidTr="00FA76AE">
        <w:tc>
          <w:tcPr>
            <w:tcW w:w="4390" w:type="dxa"/>
          </w:tcPr>
          <w:p w14:paraId="13575072" w14:textId="77777777" w:rsidR="00D274BC" w:rsidRPr="00C4040B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C4040B">
              <w:rPr>
                <w:rFonts w:ascii="Tahoma" w:hAnsi="Tahoma" w:cs="Tahoma"/>
                <w:sz w:val="22"/>
                <w:szCs w:val="22"/>
                <w:lang w:bidi="he-IL"/>
              </w:rPr>
              <w:t>R1 (</w:t>
            </w:r>
            <w:r w:rsidRPr="00C4040B">
              <w:rPr>
                <w:rFonts w:ascii="Tahoma" w:hAnsi="Tahoma" w:cs="Tahoma"/>
                <w:sz w:val="22"/>
                <w:szCs w:val="22"/>
              </w:rPr>
              <w:t>Referential Integrity</w:t>
            </w:r>
            <w:r w:rsidRPr="00C4040B">
              <w:rPr>
                <w:rFonts w:ascii="Tahoma" w:hAnsi="Tahoma" w:cs="Tahoma"/>
                <w:sz w:val="22"/>
                <w:szCs w:val="22"/>
                <w:lang w:bidi="he-IL"/>
              </w:rPr>
              <w:t>)</w:t>
            </w:r>
          </w:p>
        </w:tc>
        <w:tc>
          <w:tcPr>
            <w:tcW w:w="4819" w:type="dxa"/>
          </w:tcPr>
          <w:p w14:paraId="17B5E10F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Iterate through all packets and check that every aggregated packet and packet metadata resolve back to the original packet </w:t>
            </w:r>
          </w:p>
        </w:tc>
      </w:tr>
      <w:tr w:rsidR="00D274BC" w14:paraId="6709D022" w14:textId="77777777" w:rsidTr="00FA76AE">
        <w:tc>
          <w:tcPr>
            <w:tcW w:w="4390" w:type="dxa"/>
          </w:tcPr>
          <w:p w14:paraId="6ED341F8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R2 (Temporal Order)</w:t>
            </w:r>
          </w:p>
        </w:tc>
        <w:tc>
          <w:tcPr>
            <w:tcW w:w="4819" w:type="dxa"/>
          </w:tcPr>
          <w:p w14:paraId="3996BE28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Output timestamps are monotonically non-decreasing, matching original capture </w:t>
            </w:r>
            <w:proofErr w:type="spellStart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orde</w:t>
            </w:r>
            <w:proofErr w:type="spellEnd"/>
          </w:p>
        </w:tc>
      </w:tr>
      <w:tr w:rsidR="00D274BC" w14:paraId="58C24501" w14:textId="77777777" w:rsidTr="00FA76AE">
        <w:tc>
          <w:tcPr>
            <w:tcW w:w="4390" w:type="dxa"/>
          </w:tcPr>
          <w:p w14:paraId="7E828CC1" w14:textId="77777777" w:rsidR="00D274BC" w:rsidRPr="00C4040B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C4040B">
              <w:rPr>
                <w:rFonts w:ascii="Tahoma" w:hAnsi="Tahoma" w:cs="Tahoma"/>
                <w:sz w:val="22"/>
                <w:szCs w:val="22"/>
              </w:rPr>
              <w:t>R3 (Aggregate Traceability)</w:t>
            </w:r>
          </w:p>
        </w:tc>
        <w:tc>
          <w:tcPr>
            <w:tcW w:w="4819" w:type="dxa"/>
          </w:tcPr>
          <w:p w14:paraId="715EB13C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Iterate through all packets and check that every aggregated packet and packet metadata resolve back to the original packet </w:t>
            </w:r>
          </w:p>
        </w:tc>
      </w:tr>
      <w:tr w:rsidR="00D274BC" w14:paraId="18FE32BB" w14:textId="77777777" w:rsidTr="00FA76AE">
        <w:tc>
          <w:tcPr>
            <w:tcW w:w="4390" w:type="dxa"/>
          </w:tcPr>
          <w:p w14:paraId="2FDE1B18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R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4 </w:t>
            </w: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(Budget Compliance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)</w:t>
            </w:r>
          </w:p>
        </w:tc>
        <w:tc>
          <w:tcPr>
            <w:tcW w:w="4819" w:type="dxa"/>
          </w:tcPr>
          <w:p w14:paraId="76C2387D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On budget-respecting inputs: </w:t>
            </w:r>
            <w:proofErr w:type="spellStart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estimated_tokens_out</w:t>
            </w:r>
            <w:proofErr w:type="spellEnd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 &lt;= </w:t>
            </w:r>
            <w:proofErr w:type="spellStart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Token_Budget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bidi="he-IL"/>
              </w:rPr>
              <w:t>.</w:t>
            </w:r>
          </w:p>
          <w:p w14:paraId="13FE0C46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</w:p>
          <w:p w14:paraId="14298C75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On inputs deliberately exceeding budget: </w:t>
            </w:r>
            <w:proofErr w:type="spellStart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Budget_status</w:t>
            </w:r>
            <w:proofErr w:type="spellEnd"/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 == "exceeded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”</w:t>
            </w: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 is correctly set, with a valid stopping-point reference 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-</w:t>
            </w: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 not silent truncatio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n</w:t>
            </w:r>
          </w:p>
        </w:tc>
      </w:tr>
      <w:tr w:rsidR="00D274BC" w14:paraId="772CA409" w14:textId="77777777" w:rsidTr="00FA76AE">
        <w:tc>
          <w:tcPr>
            <w:tcW w:w="4390" w:type="dxa"/>
          </w:tcPr>
          <w:p w14:paraId="6AECFBAF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R5 </w:t>
            </w: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>(Protocol Agnosticism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)</w:t>
            </w:r>
          </w:p>
        </w:tc>
        <w:tc>
          <w:tcPr>
            <w:tcW w:w="4819" w:type="dxa"/>
          </w:tcPr>
          <w:p w14:paraId="20805AEB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t xml:space="preserve">Running Preprocessing on two PCAPs with structurally identical traffic patterns but different attack-type labels produces </w:t>
            </w:r>
            <w:r w:rsidRPr="009B33DD">
              <w:rPr>
                <w:rFonts w:ascii="Tahoma" w:hAnsi="Tahoma" w:cs="Tahoma"/>
                <w:sz w:val="22"/>
                <w:szCs w:val="22"/>
                <w:lang w:bidi="he-IL"/>
              </w:rPr>
              <w:lastRenderedPageBreak/>
              <w:t>structurally identical compression behavio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r (can be checked manually)</w:t>
            </w:r>
          </w:p>
        </w:tc>
      </w:tr>
    </w:tbl>
    <w:p w14:paraId="069DF618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74F69DE7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3414A70C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  <w:r w:rsidRPr="00643BAC">
        <w:rPr>
          <w:rFonts w:ascii="Tahoma" w:hAnsi="Tahoma" w:cs="Tahoma"/>
          <w:sz w:val="22"/>
          <w:szCs w:val="22"/>
          <w:u w:val="single"/>
        </w:rPr>
        <w:t>Output:</w:t>
      </w:r>
      <w:r w:rsidRPr="009B33DD">
        <w:rPr>
          <w:rFonts w:ascii="Tahoma" w:hAnsi="Tahoma" w:cs="Tahoma"/>
          <w:sz w:val="22"/>
          <w:szCs w:val="22"/>
        </w:rPr>
        <w:t xml:space="preserve"> binary PASS/FAIL per requirement, per test PCAP.</w:t>
      </w:r>
    </w:p>
    <w:p w14:paraId="17594237" w14:textId="77777777" w:rsidR="00D274BC" w:rsidRDefault="00D274BC" w:rsidP="00D274BC">
      <w:pPr>
        <w:pStyle w:val="Heading1"/>
        <w:ind w:left="1440"/>
        <w:rPr>
          <w:rFonts w:ascii="Tahoma" w:hAnsi="Tahoma" w:cs="Tahoma"/>
          <w:sz w:val="36"/>
          <w:szCs w:val="36"/>
        </w:rPr>
      </w:pPr>
    </w:p>
    <w:p w14:paraId="564DFD10" w14:textId="77777777" w:rsidR="00D274BC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proofErr w:type="spellStart"/>
      <w:r>
        <w:rPr>
          <w:rFonts w:ascii="Tahoma" w:hAnsi="Tahoma" w:cs="Tahoma"/>
          <w:sz w:val="36"/>
          <w:szCs w:val="36"/>
        </w:rPr>
        <w:t>Grounder_Eval</w:t>
      </w:r>
      <w:proofErr w:type="spellEnd"/>
    </w:p>
    <w:p w14:paraId="08F23ACA" w14:textId="40DF393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1878DD">
        <w:rPr>
          <w:rFonts w:ascii="Tahoma" w:hAnsi="Tahoma" w:cs="Tahoma"/>
          <w:sz w:val="22"/>
          <w:szCs w:val="22"/>
        </w:rPr>
        <w:t xml:space="preserve">Accuracy Testing (requires ground truth). Compares the Grounder's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[], their linked packets and their </w:t>
      </w:r>
      <w:proofErr w:type="spellStart"/>
      <w:r w:rsidRPr="001878DD">
        <w:rPr>
          <w:rFonts w:ascii="Tahoma" w:hAnsi="Tahoma" w:cs="Tahoma"/>
          <w:sz w:val="22"/>
          <w:szCs w:val="22"/>
        </w:rPr>
        <w:t>grounding.status</w:t>
      </w:r>
      <w:proofErr w:type="spellEnd"/>
      <w:r w:rsidRPr="001878DD">
        <w:rPr>
          <w:rFonts w:ascii="Tahoma" w:hAnsi="Tahoma" w:cs="Tahoma"/>
          <w:sz w:val="22"/>
          <w:szCs w:val="22"/>
        </w:rPr>
        <w:t xml:space="preserve"> against manually labeled ground truth (claim text + correct linkage, per the annotation process established earlier).</w:t>
      </w:r>
    </w:p>
    <w:p w14:paraId="4FC6010B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7A22DC88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  <w:r w:rsidRPr="001878DD">
        <w:rPr>
          <w:rFonts w:ascii="Tahoma" w:hAnsi="Tahoma" w:cs="Tahoma"/>
          <w:sz w:val="22"/>
          <w:szCs w:val="22"/>
          <w:u w:val="single"/>
        </w:rPr>
        <w:t>Metrics produced:</w:t>
      </w:r>
    </w:p>
    <w:p w14:paraId="26734FEF" w14:textId="2F5B0E22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1878DD">
        <w:rPr>
          <w:rFonts w:ascii="Tahoma" w:hAnsi="Tahoma" w:cs="Tahoma"/>
          <w:sz w:val="22"/>
          <w:szCs w:val="22"/>
        </w:rPr>
        <w:t xml:space="preserve">- Extraction precision/recall - of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the Grounder extracted, how many are genuine (precision)? Of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that genuinely exist in the description, how many did it catch (recall)?</w:t>
      </w:r>
    </w:p>
    <w:p w14:paraId="30CE477C" w14:textId="0BFD0815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1878DD">
        <w:rPr>
          <w:rFonts w:ascii="Tahoma" w:hAnsi="Tahoma" w:cs="Tahoma"/>
          <w:sz w:val="22"/>
          <w:szCs w:val="22"/>
        </w:rPr>
        <w:t xml:space="preserve">- Grounding precision/recall per status - of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labeled `grounded` by the Grounder, how many are correctly grounded per ground truth? Of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that should be `unsupported`, how many were correctly identified as such?</w:t>
      </w:r>
    </w:p>
    <w:p w14:paraId="24F075B2" w14:textId="0E79CB03" w:rsidR="00FE67C4" w:rsidRDefault="00D274BC" w:rsidP="000E372E">
      <w:pPr>
        <w:ind w:left="720"/>
        <w:rPr>
          <w:rFonts w:ascii="Tahoma" w:hAnsi="Tahoma" w:cs="Tahoma"/>
          <w:sz w:val="22"/>
          <w:szCs w:val="22"/>
        </w:rPr>
      </w:pPr>
      <w:r w:rsidRPr="001878DD">
        <w:rPr>
          <w:rFonts w:ascii="Tahoma" w:hAnsi="Tahoma" w:cs="Tahoma"/>
          <w:sz w:val="22"/>
          <w:szCs w:val="22"/>
        </w:rPr>
        <w:t xml:space="preserve">- Breakdown by claim type — accuracy split by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with clean structured `</w:t>
      </w:r>
      <w:proofErr w:type="spellStart"/>
      <w:r w:rsidRPr="001878DD">
        <w:rPr>
          <w:rFonts w:ascii="Tahoma" w:hAnsi="Tahoma" w:cs="Tahoma"/>
          <w:sz w:val="22"/>
          <w:szCs w:val="22"/>
        </w:rPr>
        <w:t>expected_indicators</w:t>
      </w:r>
      <w:proofErr w:type="spellEnd"/>
      <w:r w:rsidRPr="001878DD">
        <w:rPr>
          <w:rFonts w:ascii="Tahoma" w:hAnsi="Tahoma" w:cs="Tahoma"/>
          <w:sz w:val="22"/>
          <w:szCs w:val="22"/>
        </w:rPr>
        <w:t xml:space="preserve">` vs. </w:t>
      </w:r>
      <w:r w:rsidR="00744DB1">
        <w:rPr>
          <w:rFonts w:ascii="Tahoma" w:hAnsi="Tahoma" w:cs="Tahoma"/>
          <w:sz w:val="22"/>
          <w:szCs w:val="22"/>
        </w:rPr>
        <w:t>steps</w:t>
      </w:r>
      <w:r w:rsidRPr="001878DD">
        <w:rPr>
          <w:rFonts w:ascii="Tahoma" w:hAnsi="Tahoma" w:cs="Tahoma"/>
          <w:sz w:val="22"/>
          <w:szCs w:val="22"/>
        </w:rPr>
        <w:t xml:space="preserve"> relying on the free-text `</w:t>
      </w:r>
      <w:proofErr w:type="spellStart"/>
      <w:r w:rsidRPr="001878DD">
        <w:rPr>
          <w:rFonts w:ascii="Tahoma" w:hAnsi="Tahoma" w:cs="Tahoma"/>
          <w:sz w:val="22"/>
          <w:szCs w:val="22"/>
        </w:rPr>
        <w:t>indicator_description</w:t>
      </w:r>
      <w:proofErr w:type="spellEnd"/>
      <w:r w:rsidRPr="001878DD">
        <w:rPr>
          <w:rFonts w:ascii="Tahoma" w:hAnsi="Tahoma" w:cs="Tahoma"/>
          <w:sz w:val="22"/>
          <w:szCs w:val="22"/>
        </w:rPr>
        <w:t>` fallback, to reveal whether errors concentrate in one path.</w:t>
      </w:r>
    </w:p>
    <w:p w14:paraId="1F186858" w14:textId="77777777" w:rsidR="000E372E" w:rsidRPr="00FE67C4" w:rsidRDefault="000E372E" w:rsidP="000E372E">
      <w:pPr>
        <w:ind w:left="720"/>
        <w:rPr>
          <w:rFonts w:ascii="Tahoma" w:hAnsi="Tahoma" w:cs="Tahoma"/>
          <w:sz w:val="22"/>
          <w:szCs w:val="22"/>
        </w:rPr>
      </w:pPr>
    </w:p>
    <w:p w14:paraId="1B8714FF" w14:textId="0F8D6E44" w:rsidR="00A94A7D" w:rsidRDefault="00A94A7D" w:rsidP="00A94A7D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Extracted Actors Accuracy:</w:t>
      </w:r>
    </w:p>
    <w:p w14:paraId="0B979BB6" w14:textId="741696DF" w:rsidR="00A94A7D" w:rsidRDefault="00A94A7D" w:rsidP="00A94A7D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Comparing against the actors extracted manually for the dataset sample: </w:t>
      </w:r>
    </w:p>
    <w:p w14:paraId="28E78609" w14:textId="19E4F626" w:rsidR="00A94A7D" w:rsidRDefault="00A94A7D" w:rsidP="00A94A7D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actors are</w:t>
      </w:r>
      <w:r w:rsidR="000E372E">
        <w:rPr>
          <w:rFonts w:ascii="Tahoma" w:hAnsi="Tahoma" w:cs="Tahoma"/>
          <w:sz w:val="22"/>
          <w:szCs w:val="22"/>
        </w:rPr>
        <w:t xml:space="preserve"> existing in the dataset and the LLM result</w:t>
      </w:r>
      <w:r>
        <w:rPr>
          <w:rFonts w:ascii="Tahoma" w:hAnsi="Tahoma" w:cs="Tahoma"/>
          <w:sz w:val="22"/>
          <w:szCs w:val="22"/>
        </w:rPr>
        <w:t xml:space="preserve">? </w:t>
      </w:r>
    </w:p>
    <w:p w14:paraId="1C72E78A" w14:textId="08BA0CBE" w:rsidR="00A94A7D" w:rsidRDefault="00A94A7D" w:rsidP="00A94A7D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unnecessary actors were added</w:t>
      </w:r>
      <w:r w:rsidR="000E372E">
        <w:rPr>
          <w:rFonts w:ascii="Tahoma" w:hAnsi="Tahoma" w:cs="Tahoma"/>
          <w:sz w:val="22"/>
          <w:szCs w:val="22"/>
        </w:rPr>
        <w:t xml:space="preserve"> by the LLM</w:t>
      </w:r>
      <w:r>
        <w:rPr>
          <w:rFonts w:ascii="Tahoma" w:hAnsi="Tahoma" w:cs="Tahoma"/>
          <w:sz w:val="22"/>
          <w:szCs w:val="22"/>
        </w:rPr>
        <w:t>?</w:t>
      </w:r>
    </w:p>
    <w:p w14:paraId="52DB3E11" w14:textId="2EB189E1" w:rsidR="000E372E" w:rsidRPr="000E372E" w:rsidRDefault="00A94A7D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actors are semantically synonymous with other actors in the dataset?</w:t>
      </w:r>
    </w:p>
    <w:p w14:paraId="37DC2047" w14:textId="7C85EDB0" w:rsidR="00A94A7D" w:rsidRPr="00A94A7D" w:rsidRDefault="00A94A7D" w:rsidP="00A94A7D">
      <w:pPr>
        <w:pStyle w:val="ListParagraph"/>
        <w:rPr>
          <w:rFonts w:ascii="Tahoma" w:hAnsi="Tahoma" w:cs="Tahoma"/>
          <w:sz w:val="22"/>
          <w:szCs w:val="22"/>
        </w:rPr>
      </w:pPr>
    </w:p>
    <w:p w14:paraId="2E5099B6" w14:textId="7EBCEE2A" w:rsidR="00A94A7D" w:rsidRDefault="00A94A7D" w:rsidP="000E372E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Extracted Steps Accuracy:</w:t>
      </w:r>
    </w:p>
    <w:p w14:paraId="2BC7B662" w14:textId="747D76DA" w:rsid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How many </w:t>
      </w:r>
      <w:r>
        <w:rPr>
          <w:rFonts w:ascii="Tahoma" w:hAnsi="Tahoma" w:cs="Tahoma"/>
          <w:sz w:val="22"/>
          <w:szCs w:val="22"/>
        </w:rPr>
        <w:t>steps</w:t>
      </w: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exist</w:t>
      </w:r>
      <w:r>
        <w:rPr>
          <w:rFonts w:ascii="Tahoma" w:hAnsi="Tahoma" w:cs="Tahoma"/>
          <w:sz w:val="22"/>
          <w:szCs w:val="22"/>
        </w:rPr>
        <w:t xml:space="preserve"> in the dataset and the LLM result? </w:t>
      </w:r>
    </w:p>
    <w:p w14:paraId="27ACA5B8" w14:textId="566735AD" w:rsid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How many unnecessary </w:t>
      </w:r>
      <w:r>
        <w:rPr>
          <w:rFonts w:ascii="Tahoma" w:hAnsi="Tahoma" w:cs="Tahoma"/>
          <w:sz w:val="22"/>
          <w:szCs w:val="22"/>
        </w:rPr>
        <w:t>step</w:t>
      </w:r>
      <w:r>
        <w:rPr>
          <w:rFonts w:ascii="Tahoma" w:hAnsi="Tahoma" w:cs="Tahoma"/>
          <w:sz w:val="22"/>
          <w:szCs w:val="22"/>
        </w:rPr>
        <w:t>s were added</w:t>
      </w:r>
      <w:r>
        <w:rPr>
          <w:rFonts w:ascii="Tahoma" w:hAnsi="Tahoma" w:cs="Tahoma"/>
          <w:sz w:val="22"/>
          <w:szCs w:val="22"/>
        </w:rPr>
        <w:t xml:space="preserve"> by the LLM</w:t>
      </w:r>
      <w:r>
        <w:rPr>
          <w:rFonts w:ascii="Tahoma" w:hAnsi="Tahoma" w:cs="Tahoma"/>
          <w:sz w:val="22"/>
          <w:szCs w:val="22"/>
        </w:rPr>
        <w:t>?</w:t>
      </w:r>
    </w:p>
    <w:p w14:paraId="255E4EB3" w14:textId="193150B2" w:rsidR="000E372E" w:rsidRP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 xml:space="preserve">How many </w:t>
      </w:r>
      <w:r>
        <w:rPr>
          <w:rFonts w:ascii="Tahoma" w:hAnsi="Tahoma" w:cs="Tahoma"/>
          <w:sz w:val="22"/>
          <w:szCs w:val="22"/>
        </w:rPr>
        <w:t>step</w:t>
      </w:r>
      <w:r>
        <w:rPr>
          <w:rFonts w:ascii="Tahoma" w:hAnsi="Tahoma" w:cs="Tahoma"/>
          <w:sz w:val="22"/>
          <w:szCs w:val="22"/>
        </w:rPr>
        <w:t xml:space="preserve">s are semantically synonymous with other </w:t>
      </w:r>
      <w:r w:rsidR="00852122">
        <w:rPr>
          <w:rFonts w:ascii="Tahoma" w:hAnsi="Tahoma" w:cs="Tahoma"/>
          <w:sz w:val="22"/>
          <w:szCs w:val="22"/>
        </w:rPr>
        <w:t>steps</w:t>
      </w:r>
      <w:r>
        <w:rPr>
          <w:rFonts w:ascii="Tahoma" w:hAnsi="Tahoma" w:cs="Tahoma"/>
          <w:sz w:val="22"/>
          <w:szCs w:val="22"/>
        </w:rPr>
        <w:t xml:space="preserve"> in the dataset?</w:t>
      </w:r>
    </w:p>
    <w:p w14:paraId="5F804FE7" w14:textId="77777777" w:rsidR="000E372E" w:rsidRPr="000E372E" w:rsidRDefault="000E372E" w:rsidP="000E372E">
      <w:pPr>
        <w:ind w:left="720"/>
        <w:rPr>
          <w:rFonts w:ascii="Tahoma" w:hAnsi="Tahoma" w:cs="Tahoma"/>
          <w:sz w:val="22"/>
          <w:szCs w:val="22"/>
          <w:u w:val="single"/>
        </w:rPr>
      </w:pPr>
    </w:p>
    <w:p w14:paraId="133633D8" w14:textId="270D1532" w:rsidR="00A94A7D" w:rsidRDefault="00852122" w:rsidP="00852122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Matching Evidence to</w:t>
      </w:r>
      <w:r w:rsidR="00A94A7D">
        <w:rPr>
          <w:rFonts w:ascii="Tahoma" w:hAnsi="Tahoma" w:cs="Tahoma"/>
          <w:sz w:val="22"/>
          <w:szCs w:val="22"/>
          <w:u w:val="single"/>
        </w:rPr>
        <w:t xml:space="preserve"> Actors</w:t>
      </w:r>
      <w:r w:rsidR="00A94A7D" w:rsidRPr="001878DD">
        <w:rPr>
          <w:rFonts w:ascii="Tahoma" w:hAnsi="Tahoma" w:cs="Tahoma"/>
          <w:sz w:val="22"/>
          <w:szCs w:val="22"/>
          <w:u w:val="single"/>
        </w:rPr>
        <w:t>:</w:t>
      </w:r>
    </w:p>
    <w:p w14:paraId="4BBB021A" w14:textId="4D6F0ECA" w:rsidR="00852122" w:rsidRDefault="00852122" w:rsidP="00852122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actors were resolved to the correct </w:t>
      </w:r>
      <w:proofErr w:type="spellStart"/>
      <w:r>
        <w:rPr>
          <w:rFonts w:ascii="Tahoma" w:hAnsi="Tahoma" w:cs="Tahoma"/>
          <w:sz w:val="22"/>
          <w:szCs w:val="22"/>
        </w:rPr>
        <w:t>ip</w:t>
      </w:r>
      <w:proofErr w:type="spellEnd"/>
      <w:r>
        <w:rPr>
          <w:rFonts w:ascii="Tahoma" w:hAnsi="Tahoma" w:cs="Tahoma"/>
          <w:sz w:val="22"/>
          <w:szCs w:val="22"/>
        </w:rPr>
        <w:t xml:space="preserve"> or domain? How many actors were not resolved to the correct </w:t>
      </w:r>
      <w:proofErr w:type="spellStart"/>
      <w:r>
        <w:rPr>
          <w:rFonts w:ascii="Tahoma" w:hAnsi="Tahoma" w:cs="Tahoma"/>
          <w:sz w:val="22"/>
          <w:szCs w:val="22"/>
        </w:rPr>
        <w:t>ip</w:t>
      </w:r>
      <w:proofErr w:type="spellEnd"/>
      <w:r>
        <w:rPr>
          <w:rFonts w:ascii="Tahoma" w:hAnsi="Tahoma" w:cs="Tahoma"/>
          <w:sz w:val="22"/>
          <w:szCs w:val="22"/>
        </w:rPr>
        <w:t xml:space="preserve"> or domain?</w:t>
      </w:r>
    </w:p>
    <w:p w14:paraId="21F05EFF" w14:textId="06544D2B" w:rsidR="00852122" w:rsidRPr="00852122" w:rsidRDefault="00852122" w:rsidP="00852122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actors failed to be resolved at all? </w:t>
      </w:r>
      <w:r w:rsidRPr="00852122">
        <w:rPr>
          <w:rFonts w:ascii="Tahoma" w:hAnsi="Tahoma" w:cs="Tahoma"/>
          <w:sz w:val="22"/>
          <w:szCs w:val="22"/>
        </w:rPr>
        <w:t xml:space="preserve"> </w:t>
      </w:r>
    </w:p>
    <w:p w14:paraId="30692F22" w14:textId="4E41F6E1" w:rsidR="00852122" w:rsidRPr="00852122" w:rsidRDefault="00852122" w:rsidP="00852122">
      <w:pPr>
        <w:pStyle w:val="ListParagraph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 xml:space="preserve"> </w:t>
      </w:r>
    </w:p>
    <w:p w14:paraId="71ACE64E" w14:textId="0BA7C504" w:rsidR="00A94A7D" w:rsidRDefault="00852122" w:rsidP="00A94A7D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Matching Evidence</w:t>
      </w:r>
      <w:r w:rsidR="00A94A7D">
        <w:rPr>
          <w:rFonts w:ascii="Tahoma" w:hAnsi="Tahoma" w:cs="Tahoma"/>
          <w:sz w:val="22"/>
          <w:szCs w:val="22"/>
          <w:u w:val="single"/>
        </w:rPr>
        <w:t xml:space="preserve"> to Steps:</w:t>
      </w:r>
    </w:p>
    <w:p w14:paraId="14BE6E6A" w14:textId="2ACFC944" w:rsidR="0070307A" w:rsidRP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</w:t>
      </w:r>
      <w:r>
        <w:rPr>
          <w:rFonts w:ascii="Tahoma" w:hAnsi="Tahoma" w:cs="Tahoma"/>
          <w:sz w:val="22"/>
          <w:szCs w:val="22"/>
        </w:rPr>
        <w:t>steps</w:t>
      </w:r>
      <w:r>
        <w:rPr>
          <w:rFonts w:ascii="Tahoma" w:hAnsi="Tahoma" w:cs="Tahoma"/>
          <w:sz w:val="22"/>
          <w:szCs w:val="22"/>
        </w:rPr>
        <w:t xml:space="preserve"> were resolved to the </w:t>
      </w:r>
      <w:r>
        <w:rPr>
          <w:rFonts w:ascii="Tahoma" w:hAnsi="Tahoma" w:cs="Tahoma"/>
          <w:sz w:val="22"/>
          <w:szCs w:val="22"/>
        </w:rPr>
        <w:t>same list of packets existing in the dataset sample</w:t>
      </w:r>
      <w:r w:rsidR="0070307A">
        <w:rPr>
          <w:rFonts w:ascii="Tahoma" w:hAnsi="Tahoma" w:cs="Tahoma"/>
          <w:sz w:val="22"/>
          <w:szCs w:val="22"/>
        </w:rPr>
        <w:t xml:space="preserve"> or to packets with the same fingerprint</w:t>
      </w:r>
      <w:r>
        <w:rPr>
          <w:rFonts w:ascii="Tahoma" w:hAnsi="Tahoma" w:cs="Tahoma"/>
          <w:sz w:val="22"/>
          <w:szCs w:val="22"/>
        </w:rPr>
        <w:t xml:space="preserve">? </w:t>
      </w:r>
    </w:p>
    <w:p w14:paraId="57AEAE60" w14:textId="418B0BB5" w:rsid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</w:t>
      </w:r>
      <w:r w:rsidR="0070307A">
        <w:rPr>
          <w:rFonts w:ascii="Tahoma" w:hAnsi="Tahoma" w:cs="Tahoma"/>
          <w:sz w:val="22"/>
          <w:szCs w:val="22"/>
        </w:rPr>
        <w:t>packets matched to a step are not indicative of the step</w:t>
      </w:r>
      <w:r>
        <w:rPr>
          <w:rFonts w:ascii="Tahoma" w:hAnsi="Tahoma" w:cs="Tahoma"/>
          <w:sz w:val="22"/>
          <w:szCs w:val="22"/>
        </w:rPr>
        <w:t>?</w:t>
      </w:r>
    </w:p>
    <w:p w14:paraId="389F1FC4" w14:textId="5D18BCC5" w:rsidR="0070307A" w:rsidRPr="0070307A" w:rsidRDefault="0070307A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>How many packets indicative of the step were missed?</w:t>
      </w:r>
    </w:p>
    <w:p w14:paraId="1AB46951" w14:textId="5698C1BC" w:rsidR="00A94A7D" w:rsidRP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</w:t>
      </w:r>
      <w:r w:rsidR="0070307A">
        <w:rPr>
          <w:rFonts w:ascii="Tahoma" w:hAnsi="Tahoma" w:cs="Tahoma"/>
          <w:sz w:val="22"/>
          <w:szCs w:val="22"/>
        </w:rPr>
        <w:t>steps</w:t>
      </w:r>
      <w:r>
        <w:rPr>
          <w:rFonts w:ascii="Tahoma" w:hAnsi="Tahoma" w:cs="Tahoma"/>
          <w:sz w:val="22"/>
          <w:szCs w:val="22"/>
        </w:rPr>
        <w:t xml:space="preserve"> failed to be resolved at all? </w:t>
      </w:r>
      <w:r w:rsidRPr="00852122">
        <w:rPr>
          <w:rFonts w:ascii="Tahoma" w:hAnsi="Tahoma" w:cs="Tahoma"/>
          <w:sz w:val="22"/>
          <w:szCs w:val="22"/>
        </w:rPr>
        <w:t xml:space="preserve"> </w:t>
      </w:r>
    </w:p>
    <w:p w14:paraId="3B25C7DC" w14:textId="07A560BA" w:rsidR="00A94A7D" w:rsidRPr="0070307A" w:rsidRDefault="00A94A7D" w:rsidP="0070307A">
      <w:pPr>
        <w:pStyle w:val="ListParagraph"/>
        <w:rPr>
          <w:rFonts w:ascii="Tahoma" w:hAnsi="Tahoma" w:cs="Tahoma"/>
          <w:sz w:val="22"/>
          <w:szCs w:val="22"/>
          <w:u w:val="single"/>
        </w:rPr>
      </w:pPr>
    </w:p>
    <w:p w14:paraId="5E4323FA" w14:textId="77777777" w:rsidR="00D274BC" w:rsidRPr="000776D2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proofErr w:type="spellStart"/>
      <w:r>
        <w:rPr>
          <w:rFonts w:ascii="Tahoma" w:hAnsi="Tahoma" w:cs="Tahoma"/>
          <w:sz w:val="36"/>
          <w:szCs w:val="36"/>
        </w:rPr>
        <w:t>Validator_Eval</w:t>
      </w:r>
      <w:proofErr w:type="spellEnd"/>
    </w:p>
    <w:p w14:paraId="50C80722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24C690F9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9B33DD">
        <w:rPr>
          <w:rFonts w:ascii="Tahoma" w:hAnsi="Tahoma" w:cs="Tahoma"/>
          <w:sz w:val="22"/>
          <w:szCs w:val="22"/>
        </w:rPr>
        <w:t>Meta-Accuracy Testing (requires ground truth)</w:t>
      </w:r>
      <w:r>
        <w:rPr>
          <w:rFonts w:ascii="Tahoma" w:hAnsi="Tahoma" w:cs="Tahoma"/>
          <w:sz w:val="22"/>
          <w:szCs w:val="22"/>
        </w:rPr>
        <w:t>. Checks</w:t>
      </w:r>
      <w:r w:rsidRPr="009B33DD">
        <w:rPr>
          <w:rFonts w:ascii="Tahoma" w:hAnsi="Tahoma" w:cs="Tahoma"/>
          <w:sz w:val="22"/>
          <w:szCs w:val="22"/>
        </w:rPr>
        <w:t xml:space="preserve"> whether the Validator's own flags (</w:t>
      </w:r>
      <w:proofErr w:type="spellStart"/>
      <w:r w:rsidRPr="009B33DD">
        <w:rPr>
          <w:rFonts w:ascii="Tahoma" w:hAnsi="Tahoma" w:cs="Tahoma"/>
          <w:sz w:val="22"/>
          <w:szCs w:val="22"/>
        </w:rPr>
        <w:t>Ex_FP</w:t>
      </w:r>
      <w:proofErr w:type="spellEnd"/>
      <w:r w:rsidRPr="009B33DD">
        <w:rPr>
          <w:rFonts w:ascii="Tahoma" w:hAnsi="Tahoma" w:cs="Tahoma"/>
          <w:sz w:val="22"/>
          <w:szCs w:val="22"/>
        </w:rPr>
        <w:t>/</w:t>
      </w:r>
      <w:proofErr w:type="spellStart"/>
      <w:r w:rsidRPr="009B33DD">
        <w:rPr>
          <w:rFonts w:ascii="Tahoma" w:hAnsi="Tahoma" w:cs="Tahoma"/>
          <w:sz w:val="22"/>
          <w:szCs w:val="22"/>
        </w:rPr>
        <w:t>Ex_FN</w:t>
      </w:r>
      <w:proofErr w:type="spellEnd"/>
      <w:r w:rsidRPr="009B33DD">
        <w:rPr>
          <w:rFonts w:ascii="Tahoma" w:hAnsi="Tahoma" w:cs="Tahoma"/>
          <w:sz w:val="22"/>
          <w:szCs w:val="22"/>
        </w:rPr>
        <w:t>/MA_FP/MA_FN with suspicion scores) match ground truth.</w:t>
      </w:r>
    </w:p>
    <w:p w14:paraId="70B47054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5546387B" w14:textId="77777777" w:rsidR="00D274BC" w:rsidRPr="00B400DB" w:rsidRDefault="00D274BC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  <w:r w:rsidRPr="00B400DB">
        <w:rPr>
          <w:rFonts w:ascii="Tahoma" w:hAnsi="Tahoma" w:cs="Tahoma"/>
          <w:sz w:val="22"/>
          <w:szCs w:val="22"/>
          <w:u w:val="single"/>
        </w:rPr>
        <w:t>Metrics produced:</w:t>
      </w:r>
    </w:p>
    <w:p w14:paraId="01F1AB2B" w14:textId="0874C09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9B33DD">
        <w:rPr>
          <w:rFonts w:ascii="Tahoma" w:hAnsi="Tahoma" w:cs="Tahoma"/>
          <w:sz w:val="22"/>
          <w:szCs w:val="22"/>
        </w:rPr>
        <w:t xml:space="preserve">- Validator precision </w:t>
      </w:r>
      <w:r>
        <w:rPr>
          <w:rFonts w:ascii="Tahoma" w:hAnsi="Tahoma" w:cs="Tahoma"/>
          <w:sz w:val="22"/>
          <w:szCs w:val="22"/>
        </w:rPr>
        <w:t xml:space="preserve">- </w:t>
      </w:r>
      <w:r w:rsidRPr="009B33DD">
        <w:rPr>
          <w:rFonts w:ascii="Tahoma" w:hAnsi="Tahoma" w:cs="Tahoma"/>
          <w:sz w:val="22"/>
          <w:szCs w:val="22"/>
        </w:rPr>
        <w:t xml:space="preserve">of </w:t>
      </w:r>
      <w:r w:rsidR="00744DB1">
        <w:rPr>
          <w:rFonts w:ascii="Tahoma" w:hAnsi="Tahoma" w:cs="Tahoma"/>
          <w:sz w:val="22"/>
          <w:szCs w:val="22"/>
        </w:rPr>
        <w:t>steps</w:t>
      </w:r>
      <w:r w:rsidRPr="009B33DD">
        <w:rPr>
          <w:rFonts w:ascii="Tahoma" w:hAnsi="Tahoma" w:cs="Tahoma"/>
          <w:sz w:val="22"/>
          <w:szCs w:val="22"/>
        </w:rPr>
        <w:t xml:space="preserve"> the Validator flagged as suspicious, how many were genuinely wrong (per ground truth)?</w:t>
      </w:r>
    </w:p>
    <w:p w14:paraId="2F4033FD" w14:textId="499E4063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 w:rsidRPr="009B33DD">
        <w:rPr>
          <w:rFonts w:ascii="Tahoma" w:hAnsi="Tahoma" w:cs="Tahoma"/>
          <w:sz w:val="22"/>
          <w:szCs w:val="22"/>
        </w:rPr>
        <w:t xml:space="preserve">- Validator recall </w:t>
      </w:r>
      <w:r>
        <w:rPr>
          <w:rFonts w:ascii="Tahoma" w:hAnsi="Tahoma" w:cs="Tahoma"/>
          <w:sz w:val="22"/>
          <w:szCs w:val="22"/>
        </w:rPr>
        <w:t>-</w:t>
      </w:r>
      <w:r w:rsidRPr="009B33DD">
        <w:rPr>
          <w:rFonts w:ascii="Tahoma" w:hAnsi="Tahoma" w:cs="Tahoma"/>
          <w:sz w:val="22"/>
          <w:szCs w:val="22"/>
        </w:rPr>
        <w:t xml:space="preserve"> of </w:t>
      </w:r>
      <w:r w:rsidR="00744DB1">
        <w:rPr>
          <w:rFonts w:ascii="Tahoma" w:hAnsi="Tahoma" w:cs="Tahoma"/>
          <w:sz w:val="22"/>
          <w:szCs w:val="22"/>
        </w:rPr>
        <w:t>steps</w:t>
      </w:r>
      <w:r w:rsidRPr="009B33DD">
        <w:rPr>
          <w:rFonts w:ascii="Tahoma" w:hAnsi="Tahoma" w:cs="Tahoma"/>
          <w:sz w:val="22"/>
          <w:szCs w:val="22"/>
        </w:rPr>
        <w:t xml:space="preserve"> that were genuinely wrong, how many did the Validator catch (vs. silently passing them through unflagged)?</w:t>
      </w:r>
    </w:p>
    <w:p w14:paraId="390DBEB7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5F5A4AE5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25F819EC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3A072756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46A0ABA4" w14:textId="77777777" w:rsidR="0070307A" w:rsidRDefault="0070307A" w:rsidP="0070307A">
      <w:pPr>
        <w:rPr>
          <w:rFonts w:ascii="Tahoma" w:hAnsi="Tahoma" w:cs="Tahoma"/>
          <w:sz w:val="28"/>
          <w:szCs w:val="28"/>
        </w:rPr>
      </w:pPr>
    </w:p>
    <w:p w14:paraId="2E45AB2A" w14:textId="77777777" w:rsidR="0070307A" w:rsidRDefault="0070307A" w:rsidP="0070307A">
      <w:pPr>
        <w:rPr>
          <w:rFonts w:ascii="Tahoma" w:hAnsi="Tahoma" w:cs="Tahoma"/>
          <w:sz w:val="28"/>
          <w:szCs w:val="28"/>
        </w:rPr>
      </w:pPr>
    </w:p>
    <w:p w14:paraId="3613547A" w14:textId="1CE59303" w:rsidR="00D274BC" w:rsidRPr="0070307A" w:rsidRDefault="00D274BC" w:rsidP="0070307A">
      <w:pPr>
        <w:rPr>
          <w:rFonts w:ascii="Tahoma" w:hAnsi="Tahoma" w:cs="Tahoma"/>
          <w:color w:val="2E74B5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Visual Evaluation</w:t>
      </w:r>
    </w:p>
    <w:p w14:paraId="1E9C8FAF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7740EB5C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</w:t>
      </w:r>
      <w:r w:rsidRPr="0013045E">
        <w:rPr>
          <w:rFonts w:ascii="Tahoma" w:hAnsi="Tahoma" w:cs="Tahoma"/>
          <w:sz w:val="28"/>
          <w:szCs w:val="28"/>
        </w:rPr>
        <w:t>.2 Automatic Test</w:t>
      </w:r>
    </w:p>
    <w:p w14:paraId="109230DF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4.2.1 Structure: </w:t>
      </w:r>
    </w:p>
    <w:p w14:paraId="536985A5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13045E">
        <w:rPr>
          <w:rFonts w:ascii="Tahoma" w:hAnsi="Tahoma" w:cs="Tahoma"/>
          <w:sz w:val="22"/>
          <w:szCs w:val="22"/>
        </w:rPr>
        <w:t>DiagramEval</w:t>
      </w:r>
      <w:proofErr w:type="spellEnd"/>
      <w:r w:rsidRPr="0013045E">
        <w:rPr>
          <w:rFonts w:ascii="Tahoma" w:hAnsi="Tahoma" w:cs="Tahoma"/>
          <w:sz w:val="22"/>
          <w:szCs w:val="22"/>
        </w:rPr>
        <w:t xml:space="preserve"> (2025):</w:t>
      </w:r>
    </w:p>
    <w:p w14:paraId="1238F258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Node Alignment</w:t>
      </w:r>
    </w:p>
    <w:p w14:paraId="2DB5E6EC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Path Alignment</w:t>
      </w:r>
    </w:p>
    <w:p w14:paraId="3668B41E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Graph Edit Distance (GED) between the LLM diagram's graph structure and the manual/ground-truth graph, as a structural-similarity complement to </w:t>
      </w:r>
      <w:proofErr w:type="spellStart"/>
      <w:r w:rsidRPr="0013045E">
        <w:rPr>
          <w:rFonts w:ascii="Tahoma" w:hAnsi="Tahoma" w:cs="Tahoma"/>
          <w:sz w:val="22"/>
          <w:szCs w:val="22"/>
        </w:rPr>
        <w:t>DiagramEval</w:t>
      </w:r>
      <w:proofErr w:type="spellEnd"/>
      <w:r w:rsidRPr="0013045E">
        <w:rPr>
          <w:rFonts w:ascii="Tahoma" w:hAnsi="Tahoma" w:cs="Tahoma"/>
          <w:sz w:val="22"/>
          <w:szCs w:val="22"/>
        </w:rPr>
        <w:t>.</w:t>
      </w:r>
    </w:p>
    <w:p w14:paraId="69D2A834" w14:textId="77777777" w:rsidR="00D274BC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</w:p>
    <w:p w14:paraId="518BD3C4" w14:textId="77777777" w:rsidR="00D274BC" w:rsidRPr="0013045E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4.2.2 </w:t>
      </w:r>
      <w:r w:rsidRPr="0013045E">
        <w:rPr>
          <w:rFonts w:ascii="Tahoma" w:hAnsi="Tahoma" w:cs="Tahoma"/>
          <w:sz w:val="28"/>
          <w:szCs w:val="28"/>
        </w:rPr>
        <w:t>Visualization and Style</w:t>
      </w:r>
      <w:r>
        <w:rPr>
          <w:rFonts w:ascii="Tahoma" w:hAnsi="Tahoma" w:cs="Tahoma"/>
          <w:sz w:val="28"/>
          <w:szCs w:val="28"/>
        </w:rPr>
        <w:t>:</w:t>
      </w:r>
    </w:p>
    <w:p w14:paraId="7C47F039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Visual Density: </w:t>
      </w:r>
    </w:p>
    <w:p w14:paraId="6ED7BBBB" w14:textId="77777777" w:rsidR="00D274BC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graph density 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edges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nodes × </m:t>
                  </m:r>
                  <m:d>
                    <m:d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nodes - 1</m:t>
                      </m:r>
                    </m:e>
                  </m:d>
                </m:e>
              </m:d>
            </m:den>
          </m:f>
        </m:oMath>
      </m:oMathPara>
    </w:p>
    <w:p w14:paraId="6549ED0B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</w:t>
      </w:r>
      <w:r w:rsidRPr="0013045E">
        <w:rPr>
          <w:rFonts w:ascii="Tahoma" w:hAnsi="Tahoma" w:cs="Tahoma"/>
          <w:sz w:val="22"/>
          <w:szCs w:val="22"/>
        </w:rPr>
        <w:t>lags diagrams that are too cluttered (hard to read) or too sparse (missing relationships).</w:t>
      </w:r>
    </w:p>
    <w:p w14:paraId="60179F6D" w14:textId="77777777" w:rsidR="00D274BC" w:rsidRPr="0013045E" w:rsidRDefault="00D274BC" w:rsidP="00D274BC">
      <w:pPr>
        <w:ind w:left="360"/>
        <w:rPr>
          <w:rFonts w:ascii="Tahoma" w:hAnsi="Tahoma" w:cs="Tahoma"/>
          <w:sz w:val="22"/>
          <w:szCs w:val="22"/>
        </w:rPr>
      </w:pPr>
    </w:p>
    <w:p w14:paraId="054C100A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 wp14:anchorId="44E5B2A7" wp14:editId="3B0398BE">
            <wp:simplePos x="0" y="0"/>
            <wp:positionH relativeFrom="margin">
              <wp:posOffset>3336628</wp:posOffset>
            </wp:positionH>
            <wp:positionV relativeFrom="paragraph">
              <wp:posOffset>58841</wp:posOffset>
            </wp:positionV>
            <wp:extent cx="648970" cy="989965"/>
            <wp:effectExtent l="0" t="0" r="0" b="635"/>
            <wp:wrapThrough wrapText="bothSides">
              <wp:wrapPolygon edited="0">
                <wp:start x="0" y="0"/>
                <wp:lineTo x="0" y="21198"/>
                <wp:lineTo x="20924" y="21198"/>
                <wp:lineTo x="20924" y="3741"/>
                <wp:lineTo x="14583" y="0"/>
                <wp:lineTo x="0" y="0"/>
              </wp:wrapPolygon>
            </wp:wrapThrough>
            <wp:docPr id="198368675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4.3</w:t>
      </w:r>
      <w:r w:rsidRPr="0013045E">
        <w:rPr>
          <w:rFonts w:ascii="Tahoma" w:hAnsi="Tahoma" w:cs="Tahoma"/>
          <w:sz w:val="28"/>
          <w:szCs w:val="28"/>
        </w:rPr>
        <w:t xml:space="preserve"> Qualitative Manual Test</w:t>
      </w:r>
    </w:p>
    <w:p w14:paraId="520FF146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Human expert Likert-scale ratings (1–5) on </w:t>
      </w:r>
    </w:p>
    <w:p w14:paraId="48A7F9A0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interpretability </w:t>
      </w:r>
    </w:p>
    <w:p w14:paraId="6F2037E1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correctness </w:t>
      </w:r>
    </w:p>
    <w:p w14:paraId="420C9AE4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operational usefulness</w:t>
      </w:r>
    </w:p>
    <w:p w14:paraId="789EE2E2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noProof/>
        </w:rPr>
        <w:drawing>
          <wp:anchor distT="0" distB="0" distL="114300" distR="114300" simplePos="0" relativeHeight="251660288" behindDoc="0" locked="0" layoutInCell="1" allowOverlap="1" wp14:anchorId="14079654" wp14:editId="021EDE2D">
            <wp:simplePos x="0" y="0"/>
            <wp:positionH relativeFrom="column">
              <wp:posOffset>4902835</wp:posOffset>
            </wp:positionH>
            <wp:positionV relativeFrom="paragraph">
              <wp:posOffset>168910</wp:posOffset>
            </wp:positionV>
            <wp:extent cx="133731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231" y="21185"/>
                <wp:lineTo x="21231" y="0"/>
                <wp:lineTo x="0" y="0"/>
              </wp:wrapPolygon>
            </wp:wrapThrough>
            <wp:docPr id="1994830760" name="Picture 81" descr="Fleiss Kappa pe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eiss Kappa pe calcul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045E">
        <w:rPr>
          <w:rFonts w:ascii="Tahoma" w:hAnsi="Tahoma" w:cs="Tahoma"/>
          <w:sz w:val="22"/>
          <w:szCs w:val="22"/>
        </w:rPr>
        <w:t>visuality</w:t>
      </w:r>
    </w:p>
    <w:p w14:paraId="0272F1F0" w14:textId="77777777" w:rsidR="00D274BC" w:rsidRPr="0013045E" w:rsidRDefault="00D274BC" w:rsidP="00D274BC">
      <w:pPr>
        <w:pStyle w:val="ListParagraph"/>
        <w:jc w:val="center"/>
        <w:rPr>
          <w:rFonts w:ascii="Tahoma" w:hAnsi="Tahoma" w:cs="Tahoma"/>
          <w:sz w:val="22"/>
          <w:szCs w:val="22"/>
        </w:rPr>
      </w:pPr>
    </w:p>
    <w:p w14:paraId="0EB84527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Reliability of agreement: Inter-rater agreement (Cohen's/Fleiss' kappa) across multiple human evaluators to check consistency of the manual scoring.</w:t>
      </w:r>
    </w:p>
    <w:p w14:paraId="4E41AF27" w14:textId="77777777" w:rsidR="00D274BC" w:rsidRPr="0013045E" w:rsidRDefault="00D274BC" w:rsidP="00D274BC">
      <w:pPr>
        <w:ind w:left="360"/>
        <w:jc w:val="center"/>
        <w:rPr>
          <w:rFonts w:ascii="Tahoma" w:hAnsi="Tahoma" w:cs="Tahoma"/>
          <w:sz w:val="22"/>
          <w:szCs w:val="22"/>
        </w:rPr>
      </w:pPr>
    </w:p>
    <w:p w14:paraId="48E94EAC" w14:textId="77777777" w:rsidR="00D274BC" w:rsidRPr="0013045E" w:rsidRDefault="00D274BC" w:rsidP="00D274BC">
      <w:pPr>
        <w:pStyle w:val="Heading1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4</w:t>
      </w:r>
      <w:r w:rsidRPr="0013045E">
        <w:rPr>
          <w:rFonts w:ascii="Tahoma" w:hAnsi="Tahoma" w:cs="Tahoma"/>
          <w:sz w:val="36"/>
          <w:szCs w:val="36"/>
        </w:rPr>
        <w:t>.</w:t>
      </w:r>
      <w:r>
        <w:rPr>
          <w:rFonts w:ascii="Tahoma" w:hAnsi="Tahoma" w:cs="Tahoma"/>
          <w:sz w:val="36"/>
          <w:szCs w:val="36"/>
        </w:rPr>
        <w:t>4</w:t>
      </w:r>
      <w:r w:rsidRPr="0013045E">
        <w:rPr>
          <w:rFonts w:ascii="Tahoma" w:hAnsi="Tahoma" w:cs="Tahoma"/>
          <w:sz w:val="36"/>
          <w:szCs w:val="36"/>
        </w:rPr>
        <w:t xml:space="preserve"> Additional Testbench Ideas</w:t>
      </w:r>
    </w:p>
    <w:p w14:paraId="397BFEB7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>
        <w:rPr>
          <w:rFonts w:ascii="Tahoma" w:hAnsi="Tahoma" w:cs="Tahoma"/>
          <w:sz w:val="28"/>
          <w:szCs w:val="28"/>
        </w:rPr>
        <w:t>4.</w:t>
      </w:r>
      <w:r w:rsidRPr="0013045E">
        <w:rPr>
          <w:rFonts w:ascii="Tahoma" w:hAnsi="Tahoma" w:cs="Tahoma"/>
          <w:sz w:val="28"/>
          <w:szCs w:val="28"/>
        </w:rPr>
        <w:t xml:space="preserve">1 Designing a Dataset </w:t>
      </w:r>
    </w:p>
    <w:p w14:paraId="64E79156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Labeled PCAPs with ground-truth attack </w:t>
      </w:r>
      <w:r>
        <w:rPr>
          <w:rFonts w:ascii="Tahoma" w:hAnsi="Tahoma" w:cs="Tahoma"/>
          <w:sz w:val="22"/>
          <w:szCs w:val="22"/>
        </w:rPr>
        <w:t>input descriptions</w:t>
      </w:r>
    </w:p>
    <w:p w14:paraId="22BF8ECC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Include benign and attack traffic to avoid FPs. </w:t>
      </w:r>
    </w:p>
    <w:p w14:paraId="29D5F9EF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Sources:</w:t>
      </w:r>
      <w:r>
        <w:rPr>
          <w:rFonts w:ascii="Tahoma" w:hAnsi="Tahoma" w:cs="Tahoma"/>
          <w:sz w:val="22"/>
          <w:szCs w:val="22"/>
        </w:rPr>
        <w:t xml:space="preserve"> </w:t>
      </w:r>
      <w:r w:rsidRPr="0013045E">
        <w:rPr>
          <w:rFonts w:ascii="Tahoma" w:hAnsi="Tahoma" w:cs="Tahoma"/>
          <w:sz w:val="22"/>
          <w:szCs w:val="22"/>
        </w:rPr>
        <w:t>DARPA intrusion-detection datasets, CICIDS2017, or CTF traffic captures</w:t>
      </w:r>
    </w:p>
    <w:p w14:paraId="10E206CA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</w:p>
    <w:p w14:paraId="4A2B395E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>
        <w:rPr>
          <w:rFonts w:ascii="Tahoma" w:hAnsi="Tahoma" w:cs="Tahoma"/>
          <w:sz w:val="28"/>
          <w:szCs w:val="28"/>
        </w:rPr>
        <w:t>4.2</w:t>
      </w:r>
      <w:r w:rsidRPr="0013045E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System Prompt</w:t>
      </w:r>
    </w:p>
    <w:p w14:paraId="774497A6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Vary prompt structure (</w:t>
      </w:r>
      <w:r>
        <w:rPr>
          <w:rFonts w:ascii="Tahoma" w:hAnsi="Tahoma" w:cs="Tahoma"/>
          <w:sz w:val="22"/>
          <w:szCs w:val="22"/>
        </w:rPr>
        <w:t xml:space="preserve">zero-shot, </w:t>
      </w:r>
      <w:r w:rsidRPr="0013045E">
        <w:rPr>
          <w:rFonts w:ascii="Tahoma" w:hAnsi="Tahoma" w:cs="Tahoma"/>
          <w:sz w:val="22"/>
          <w:szCs w:val="22"/>
        </w:rPr>
        <w:t>few-shot examples, chain-of-thought</w:t>
      </w:r>
      <w:r>
        <w:rPr>
          <w:rFonts w:ascii="Tahoma" w:hAnsi="Tahoma" w:cs="Tahoma"/>
          <w:sz w:val="22"/>
          <w:szCs w:val="22"/>
        </w:rPr>
        <w:t>...</w:t>
      </w:r>
      <w:r w:rsidRPr="0013045E">
        <w:rPr>
          <w:rFonts w:ascii="Tahoma" w:hAnsi="Tahoma" w:cs="Tahoma"/>
          <w:sz w:val="22"/>
          <w:szCs w:val="22"/>
        </w:rPr>
        <w:t>) to see which prompting strategy most improves Coverage and Sequence Fidelity.</w:t>
      </w:r>
    </w:p>
    <w:p w14:paraId="1D7AA69B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>
        <w:rPr>
          <w:rFonts w:ascii="Tahoma" w:hAnsi="Tahoma" w:cs="Tahoma"/>
          <w:sz w:val="28"/>
          <w:szCs w:val="28"/>
        </w:rPr>
        <w:t>4.3</w:t>
      </w:r>
      <w:r w:rsidRPr="0013045E">
        <w:rPr>
          <w:rFonts w:ascii="Tahoma" w:hAnsi="Tahoma" w:cs="Tahoma"/>
          <w:sz w:val="28"/>
          <w:szCs w:val="28"/>
        </w:rPr>
        <w:t xml:space="preserve"> Robustness</w:t>
      </w:r>
      <w:r>
        <w:rPr>
          <w:rFonts w:ascii="Tahoma" w:hAnsi="Tahoma" w:cs="Tahoma"/>
          <w:sz w:val="28"/>
          <w:szCs w:val="28"/>
        </w:rPr>
        <w:t xml:space="preserve"> – Different input description </w:t>
      </w:r>
    </w:p>
    <w:p w14:paraId="05563FFC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Noisy inputs:</w:t>
      </w:r>
      <w:r w:rsidRPr="0013045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use</w:t>
      </w:r>
      <w:r w:rsidRPr="0013045E">
        <w:rPr>
          <w:rFonts w:ascii="Tahoma" w:hAnsi="Tahoma" w:cs="Tahoma"/>
          <w:sz w:val="22"/>
          <w:szCs w:val="22"/>
        </w:rPr>
        <w:t xml:space="preserve"> benign traffic or </w:t>
      </w:r>
      <w:r>
        <w:rPr>
          <w:rFonts w:ascii="Tahoma" w:hAnsi="Tahoma" w:cs="Tahoma"/>
          <w:sz w:val="22"/>
          <w:szCs w:val="22"/>
        </w:rPr>
        <w:t>messy</w:t>
      </w:r>
      <w:r w:rsidRPr="0013045E">
        <w:rPr>
          <w:rFonts w:ascii="Tahoma" w:hAnsi="Tahoma" w:cs="Tahoma"/>
          <w:sz w:val="22"/>
          <w:szCs w:val="22"/>
        </w:rPr>
        <w:t xml:space="preserve"> attack</w:t>
      </w:r>
      <w:r>
        <w:rPr>
          <w:rFonts w:ascii="Tahoma" w:hAnsi="Tahoma" w:cs="Tahoma"/>
          <w:sz w:val="22"/>
          <w:szCs w:val="22"/>
        </w:rPr>
        <w:t xml:space="preserve"> structures</w:t>
      </w:r>
      <w:r w:rsidRPr="0013045E">
        <w:rPr>
          <w:rFonts w:ascii="Tahoma" w:hAnsi="Tahoma" w:cs="Tahoma"/>
          <w:sz w:val="22"/>
          <w:szCs w:val="22"/>
        </w:rPr>
        <w:t xml:space="preserve"> to test Noise Filtering Rate.</w:t>
      </w:r>
    </w:p>
    <w:p w14:paraId="58E15873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Vary the input </w:t>
      </w:r>
      <w:r>
        <w:rPr>
          <w:rFonts w:ascii="Tahoma" w:hAnsi="Tahoma" w:cs="Tahoma"/>
          <w:sz w:val="22"/>
          <w:szCs w:val="22"/>
        </w:rPr>
        <w:t xml:space="preserve">description details </w:t>
      </w:r>
      <w:r w:rsidRPr="0013045E">
        <w:rPr>
          <w:rFonts w:ascii="Tahoma" w:hAnsi="Tahoma" w:cs="Tahoma"/>
          <w:sz w:val="22"/>
          <w:szCs w:val="22"/>
        </w:rPr>
        <w:t>granularit</w:t>
      </w:r>
      <w:r>
        <w:rPr>
          <w:rFonts w:ascii="Tahoma" w:hAnsi="Tahoma" w:cs="Tahoma"/>
          <w:sz w:val="22"/>
          <w:szCs w:val="22"/>
        </w:rPr>
        <w:t>y</w:t>
      </w:r>
      <w:r w:rsidRPr="0013045E">
        <w:rPr>
          <w:rFonts w:ascii="Tahoma" w:hAnsi="Tahoma" w:cs="Tahoma"/>
          <w:sz w:val="22"/>
          <w:szCs w:val="22"/>
        </w:rPr>
        <w:t xml:space="preserve"> to isolate what drives diagram quality.</w:t>
      </w:r>
    </w:p>
    <w:p w14:paraId="580B0C91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Scalability:</w:t>
      </w:r>
      <w:r w:rsidRPr="0013045E">
        <w:rPr>
          <w:rFonts w:ascii="Tahoma" w:hAnsi="Tahoma" w:cs="Tahoma"/>
          <w:sz w:val="22"/>
          <w:szCs w:val="22"/>
        </w:rPr>
        <w:t xml:space="preserve"> measure how diagram quality degrades as PCAP duration/size grows, especially for long multi-stage attacks.</w:t>
      </w:r>
    </w:p>
    <w:p w14:paraId="3AEDF9E2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Consistency:</w:t>
      </w:r>
      <w:r w:rsidRPr="0013045E">
        <w:rPr>
          <w:rFonts w:ascii="Tahoma" w:hAnsi="Tahoma" w:cs="Tahoma"/>
          <w:sz w:val="22"/>
          <w:szCs w:val="22"/>
        </w:rPr>
        <w:t xml:space="preserve"> re-run the same PCAP + description multiple times (varying temperature/seed) to measure output variance — a benchmark should penalize high run-to-run instability.</w:t>
      </w:r>
    </w:p>
    <w:p w14:paraId="56981975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>
        <w:rPr>
          <w:rFonts w:ascii="Tahoma" w:hAnsi="Tahoma" w:cs="Tahoma"/>
          <w:sz w:val="28"/>
          <w:szCs w:val="28"/>
        </w:rPr>
        <w:t>4.4</w:t>
      </w:r>
      <w:r w:rsidRPr="0013045E">
        <w:rPr>
          <w:rFonts w:ascii="Tahoma" w:hAnsi="Tahoma" w:cs="Tahoma"/>
          <w:sz w:val="28"/>
          <w:szCs w:val="28"/>
        </w:rPr>
        <w:t xml:space="preserve"> Efficiency and Cost</w:t>
      </w:r>
    </w:p>
    <w:p w14:paraId="24158CD9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Costs depend on:</w:t>
      </w:r>
    </w:p>
    <w:p w14:paraId="69C93786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LLM inference latency </w:t>
      </w:r>
    </w:p>
    <w:p w14:paraId="6763EF96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Token amount and cost per diagram</w:t>
      </w:r>
    </w:p>
    <w:p w14:paraId="7FEB3A82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Model used </w:t>
      </w:r>
    </w:p>
    <w:p w14:paraId="7E309871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Measure cost and latency over: </w:t>
      </w:r>
    </w:p>
    <w:p w14:paraId="295513C6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Different models </w:t>
      </w:r>
    </w:p>
    <w:p w14:paraId="3FE45BFC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Instructions of different detailing levels </w:t>
      </w:r>
    </w:p>
    <w:p w14:paraId="36A9B035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Differing Input PCAPs/descriptions </w:t>
      </w:r>
    </w:p>
    <w:p w14:paraId="26D9BD0B" w14:textId="77777777" w:rsidR="00D274BC" w:rsidRPr="0013045E" w:rsidRDefault="00D274BC" w:rsidP="00D274BC">
      <w:pPr>
        <w:rPr>
          <w:rFonts w:ascii="Tahoma" w:hAnsi="Tahoma" w:cs="Tahoma"/>
          <w:sz w:val="22"/>
          <w:szCs w:val="22"/>
        </w:rPr>
      </w:pPr>
    </w:p>
    <w:p w14:paraId="0A361608" w14:textId="77777777" w:rsidR="00D274BC" w:rsidRPr="0013045E" w:rsidRDefault="00D274BC" w:rsidP="00D274BC">
      <w:p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Evaluation Implementation Summary </w:t>
      </w:r>
    </w:p>
    <w:p w14:paraId="57F7EBE0" w14:textId="77777777" w:rsidR="00D274BC" w:rsidRPr="0013045E" w:rsidRDefault="00D274BC" w:rsidP="00D274BC">
      <w:pPr>
        <w:jc w:val="center"/>
        <w:rPr>
          <w:rFonts w:ascii="Tahoma" w:hAnsi="Tahoma" w:cs="Tahoma"/>
          <w:sz w:val="22"/>
          <w:szCs w:val="22"/>
        </w:rPr>
      </w:pPr>
    </w:p>
    <w:p w14:paraId="5D20C857" w14:textId="77777777" w:rsidR="00D274BC" w:rsidRPr="0013045E" w:rsidRDefault="00D274BC" w:rsidP="00D274BC">
      <w:pPr>
        <w:rPr>
          <w:rFonts w:ascii="Tahoma" w:hAnsi="Tahoma" w:cs="Tahoma"/>
        </w:rPr>
      </w:pPr>
    </w:p>
    <w:p w14:paraId="4DB294E3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570695CA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32AD519B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Challenges</w:t>
      </w:r>
    </w:p>
    <w:p w14:paraId="3E207E60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3F54E812" w14:textId="432B785C" w:rsidR="00D274BC" w:rsidRPr="0070307A" w:rsidRDefault="00D274BC" w:rsidP="0070307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Minimizing LLM calls – </w:t>
      </w:r>
    </w:p>
    <w:p w14:paraId="3757C1A6" w14:textId="77777777" w:rsidR="00D274BC" w:rsidRPr="0013045E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lastRenderedPageBreak/>
        <w:t xml:space="preserve">Structural Correctness – Coverage </w:t>
      </w:r>
    </w:p>
    <w:p w14:paraId="3CACBF3E" w14:textId="77777777" w:rsidR="00D274BC" w:rsidRPr="0013045E" w:rsidRDefault="00D274BC" w:rsidP="00D274BC">
      <w:pPr>
        <w:pStyle w:val="Heading1"/>
        <w:ind w:left="1440"/>
        <w:rPr>
          <w:rFonts w:ascii="Tahoma" w:hAnsi="Tahoma" w:cs="Tahoma"/>
          <w:sz w:val="28"/>
          <w:szCs w:val="28"/>
        </w:rPr>
      </w:pPr>
    </w:p>
    <w:p w14:paraId="4A31815E" w14:textId="77777777" w:rsidR="00D274BC" w:rsidRPr="00E63159" w:rsidRDefault="00D274BC" w:rsidP="00D274BC">
      <w:pPr>
        <w:spacing w:after="120"/>
        <w:ind w:left="36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Ensures the LLM diagram includes all components: Significant Actors, Attack Phases, </w:t>
      </w:r>
      <w:r w:rsidRPr="00E63159">
        <w:rPr>
          <w:rFonts w:ascii="Tahoma" w:hAnsi="Tahoma" w:cs="Tahoma"/>
          <w:color w:val="EE0000"/>
        </w:rPr>
        <w:t>Steps</w:t>
      </w:r>
      <w:r w:rsidRPr="00E63159">
        <w:rPr>
          <w:rFonts w:ascii="Tahoma" w:hAnsi="Tahoma" w:cs="Tahoma"/>
        </w:rPr>
        <w:t>.</w:t>
      </w:r>
    </w:p>
    <w:p w14:paraId="683CD6CD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  <w:b/>
          <w:bCs/>
        </w:rPr>
        <w:t>No False Negatives (Recall):</w:t>
      </w:r>
      <w:r w:rsidRPr="00E63159">
        <w:rPr>
          <w:rFonts w:ascii="Tahoma" w:hAnsi="Tahoma" w:cs="Tahoma"/>
        </w:rPr>
        <w:t xml:space="preserve"> Do all components in the </w:t>
      </w:r>
      <w:r w:rsidRPr="00E63159">
        <w:rPr>
          <w:rFonts w:ascii="Tahoma" w:hAnsi="Tahoma" w:cs="Tahoma"/>
          <w:b/>
          <w:bCs/>
        </w:rPr>
        <w:t>ground-truth</w:t>
      </w:r>
      <w:r w:rsidRPr="00E63159">
        <w:rPr>
          <w:rFonts w:ascii="Tahoma" w:hAnsi="Tahoma" w:cs="Tahoma"/>
        </w:rPr>
        <w:t xml:space="preserve"> appear in the </w:t>
      </w:r>
      <w:r w:rsidRPr="00E63159">
        <w:rPr>
          <w:rFonts w:ascii="Tahoma" w:hAnsi="Tahoma" w:cs="Tahoma"/>
          <w:b/>
          <w:bCs/>
        </w:rPr>
        <w:t>evaluated content</w:t>
      </w:r>
      <w:r w:rsidRPr="00E63159">
        <w:rPr>
          <w:rFonts w:ascii="Tahoma" w:hAnsi="Tahoma" w:cs="Tahoma"/>
        </w:rPr>
        <w:t xml:space="preserve">? </w:t>
      </w:r>
    </w:p>
    <w:p w14:paraId="010966A5" w14:textId="77777777" w:rsidR="00D274BC" w:rsidRPr="00E63159" w:rsidRDefault="00D274BC" w:rsidP="00D274BC">
      <w:pPr>
        <w:ind w:left="1440"/>
        <w:rPr>
          <w:rFonts w:ascii="Tahoma" w:hAnsi="Tahoma" w:cs="Tahoma"/>
        </w:rPr>
      </w:pPr>
    </w:p>
    <w:p w14:paraId="60B37832" w14:textId="77777777" w:rsidR="00D274BC" w:rsidRPr="00E63159" w:rsidRDefault="00D274BC" w:rsidP="00D274BC">
      <w:pPr>
        <w:ind w:left="1440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>Recall 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>ground-truth components</m:t>
              </m:r>
            </m:den>
          </m:f>
        </m:oMath>
      </m:oMathPara>
    </w:p>
    <w:p w14:paraId="6016EF1A" w14:textId="77777777" w:rsidR="00D274BC" w:rsidRPr="00E63159" w:rsidRDefault="00D274BC" w:rsidP="00D274BC">
      <w:pPr>
        <w:ind w:left="1440"/>
        <w:rPr>
          <w:rFonts w:ascii="Tahoma" w:hAnsi="Tahoma" w:cs="Tahoma"/>
        </w:rPr>
      </w:pPr>
    </w:p>
    <w:p w14:paraId="6ADFB50C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  <w:b/>
          <w:bCs/>
        </w:rPr>
        <w:t>No False Positives (Precision):</w:t>
      </w:r>
      <w:r w:rsidRPr="00E63159">
        <w:rPr>
          <w:rFonts w:ascii="Tahoma" w:hAnsi="Tahoma" w:cs="Tahoma"/>
        </w:rPr>
        <w:t xml:space="preserve"> Are there components in the </w:t>
      </w:r>
      <w:r w:rsidRPr="00E63159">
        <w:rPr>
          <w:rFonts w:ascii="Tahoma" w:hAnsi="Tahoma" w:cs="Tahoma"/>
          <w:b/>
          <w:bCs/>
        </w:rPr>
        <w:t xml:space="preserve">evaluated content </w:t>
      </w:r>
      <w:r w:rsidRPr="00E63159">
        <w:rPr>
          <w:rFonts w:ascii="Tahoma" w:hAnsi="Tahoma" w:cs="Tahoma"/>
        </w:rPr>
        <w:t xml:space="preserve">that don't exist in the </w:t>
      </w:r>
      <w:r w:rsidRPr="00E63159">
        <w:rPr>
          <w:rFonts w:ascii="Tahoma" w:hAnsi="Tahoma" w:cs="Tahoma"/>
          <w:b/>
          <w:bCs/>
        </w:rPr>
        <w:t>ground-truth</w:t>
      </w:r>
      <w:r w:rsidRPr="00E63159">
        <w:rPr>
          <w:rFonts w:ascii="Tahoma" w:hAnsi="Tahoma" w:cs="Tahoma"/>
        </w:rPr>
        <w:t xml:space="preserve">? </w:t>
      </w:r>
    </w:p>
    <w:p w14:paraId="23319030" w14:textId="77777777" w:rsidR="00D274BC" w:rsidRPr="00E63159" w:rsidRDefault="00D274BC" w:rsidP="00D274BC">
      <w:pPr>
        <w:pStyle w:val="ListParagraph"/>
        <w:ind w:left="1800" w:firstLine="720"/>
        <w:jc w:val="center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Precision =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 xml:space="preserve"> total predicted components</m:t>
              </m:r>
            </m:den>
          </m:f>
        </m:oMath>
      </m:oMathPara>
    </w:p>
    <w:p w14:paraId="3F753A9C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Final Coverage Score: Component-level F1 harmonic mean of the two above. </w:t>
      </w:r>
    </w:p>
    <w:p w14:paraId="0F563CDB" w14:textId="77777777" w:rsidR="00D274BC" w:rsidRDefault="00D274BC" w:rsidP="00D274BC">
      <w:pPr>
        <w:rPr>
          <w:rFonts w:ascii="Tahoma" w:hAnsi="Tahoma" w:cs="Tahoma"/>
        </w:rPr>
      </w:pPr>
    </w:p>
    <w:p w14:paraId="7A694A4A" w14:textId="77777777" w:rsidR="00D274BC" w:rsidRPr="00242A56" w:rsidRDefault="00D274BC" w:rsidP="00D274BC">
      <w:pPr>
        <w:rPr>
          <w:rFonts w:ascii="Tahoma" w:hAnsi="Tahoma" w:cs="Tahoma"/>
        </w:rPr>
      </w:pPr>
    </w:p>
    <w:p w14:paraId="3453E395" w14:textId="77777777" w:rsidR="00D274BC" w:rsidRPr="00E63159" w:rsidRDefault="00D274BC" w:rsidP="00D274BC">
      <w:pPr>
        <w:rPr>
          <w:rFonts w:ascii="Tahoma" w:hAnsi="Tahoma" w:cs="Tahoma"/>
        </w:rPr>
      </w:pPr>
    </w:p>
    <w:p w14:paraId="114E97C9" w14:textId="77777777" w:rsidR="00D274BC" w:rsidRPr="00E63159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  <w:r w:rsidRPr="00E63159">
        <w:rPr>
          <w:rFonts w:ascii="Tahoma" w:hAnsi="Tahoma" w:cs="Tahoma"/>
          <w:sz w:val="28"/>
          <w:szCs w:val="28"/>
        </w:rPr>
        <w:t xml:space="preserve">3.1.2 Sequence Fidelity </w:t>
      </w:r>
    </w:p>
    <w:p w14:paraId="0F21A688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Does the </w:t>
      </w:r>
      <w:r>
        <w:rPr>
          <w:rFonts w:ascii="Tahoma" w:hAnsi="Tahoma" w:cs="Tahoma"/>
        </w:rPr>
        <w:t xml:space="preserve">diagram </w:t>
      </w:r>
      <w:r w:rsidRPr="00E63159">
        <w:rPr>
          <w:rFonts w:ascii="Tahoma" w:hAnsi="Tahoma" w:cs="Tahoma"/>
        </w:rPr>
        <w:t xml:space="preserve">preserve the correct causal ordering of components (attack phases and steps) as appear in the </w:t>
      </w:r>
      <w:r w:rsidRPr="00E63159">
        <w:rPr>
          <w:rFonts w:ascii="Tahoma" w:hAnsi="Tahoma" w:cs="Tahoma"/>
          <w:color w:val="83CAEB" w:themeColor="accent1" w:themeTint="66"/>
        </w:rPr>
        <w:t>Ground Truth</w:t>
      </w:r>
      <w:r w:rsidRPr="00E63159">
        <w:rPr>
          <w:rFonts w:ascii="Tahoma" w:hAnsi="Tahoma" w:cs="Tahoma"/>
        </w:rPr>
        <w:t>?</w:t>
      </w:r>
    </w:p>
    <w:p w14:paraId="18FE5ED7" w14:textId="77777777" w:rsidR="00D274BC" w:rsidRPr="00E63159" w:rsidRDefault="00D274BC" w:rsidP="00D274BC">
      <w:pPr>
        <w:ind w:left="720"/>
        <w:rPr>
          <w:rFonts w:ascii="Tahoma" w:hAnsi="Tahoma" w:cs="Tahoma"/>
          <w:b/>
          <w:bCs/>
        </w:rPr>
      </w:pPr>
      <w:r w:rsidRPr="00E63159">
        <w:rPr>
          <w:rFonts w:ascii="Tahoma" w:hAnsi="Tahoma" w:cs="Tahoma"/>
          <w:b/>
          <w:bCs/>
        </w:rPr>
        <w:t>Measurement Methods:</w:t>
      </w:r>
    </w:p>
    <w:p w14:paraId="718910C1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  <w:u w:val="single"/>
        </w:rPr>
        <w:t>Longest Common Subsequence (LCS)</w:t>
      </w:r>
      <w:r w:rsidRPr="00E63159">
        <w:rPr>
          <w:rFonts w:ascii="Tahoma" w:hAnsi="Tahoma" w:cs="Tahoma"/>
        </w:rPr>
        <w:t xml:space="preserve"> between the ground-truth step order and the evaluated content's order.</w:t>
      </w:r>
    </w:p>
    <w:p w14:paraId="3254B439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LCS Cares more if a step was </w:t>
      </w:r>
      <w:r w:rsidRPr="00E63159">
        <w:rPr>
          <w:rFonts w:ascii="Tahoma" w:hAnsi="Tahoma" w:cs="Tahoma"/>
          <w:lang w:bidi="ar-LB"/>
        </w:rPr>
        <w:t>dropped (False Negative)</w:t>
      </w:r>
      <w:r w:rsidRPr="00E63159">
        <w:rPr>
          <w:rFonts w:ascii="Tahoma" w:hAnsi="Tahoma" w:cs="Tahoma"/>
        </w:rPr>
        <w:t xml:space="preserve"> than addition of steps - noise (False Positive) </w:t>
      </w:r>
    </w:p>
    <w:p w14:paraId="7692CF23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How much of the “main story” is correct? </w:t>
      </w:r>
    </w:p>
    <w:p w14:paraId="79216926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color w:val="666666"/>
          <w:rtl/>
        </w:rPr>
      </w:pPr>
      <w:r w:rsidRPr="00E63159">
        <w:rPr>
          <w:rFonts w:ascii="Tahoma" w:hAnsi="Tahoma" w:cs="Tahoma"/>
          <w:i/>
          <w:color w:val="666666"/>
        </w:rPr>
        <w:br/>
      </w:r>
      <m:oMathPara>
        <m:oMathParaPr>
          <m:jc m:val="center"/>
        </m:oMathParaPr>
        <m:oMath>
          <m:r>
            <m:rPr>
              <m:nor/>
            </m:rPr>
            <w:rPr>
              <w:rFonts w:ascii="Tahoma" w:hAnsi="Tahoma" w:cs="Tahoma"/>
            </w:rPr>
            <m:t>True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</w:rPr>
                <m:t>Brute_Force</m:t>
              </m:r>
              <m:r>
                <m:rPr>
                  <m:nor/>
                </m:rPr>
                <w:rPr>
                  <w:rFonts w:ascii="Tahoma" w:hAnsi="Tahoma" w:cs="Tahoma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11CBC554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rtl/>
        </w:rPr>
      </w:pPr>
      <m:oMathPara>
        <m:oMath>
          <m:r>
            <m:rPr>
              <m:nor/>
            </m:rPr>
            <w:rPr>
              <w:rFonts w:ascii="Tahoma" w:hAnsi="Tahoma" w:cs="Tahoma"/>
            </w:rPr>
            <m:t>Pred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ARP_Noise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w:rPr>
                  <w:rFonts w:ascii="Cambria Math" w:hAnsi="Cambria Math" w:cs="Tahoma"/>
                  <w:color w:val="8DD873" w:themeColor="accent6" w:themeTint="99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DNS_Query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515DD7FE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m:t>LCS:S</m:t>
          </m:r>
          <m:r>
            <w:rPr>
              <w:rFonts w:ascii="Cambria Math" w:hAnsi="Cambria Math" w:cs="Tahoma"/>
              <w:lang w:bidi="ar-LB"/>
            </w:rPr>
            <m:t xml:space="preserve">can→Exploit→C2→Exfil </m:t>
          </m:r>
        </m:oMath>
      </m:oMathPara>
    </w:p>
    <w:p w14:paraId="1834191F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m:t xml:space="preserve">4 out of 5→0.8 </m:t>
          </m:r>
          <m:r>
            <w:rPr>
              <w:rFonts w:ascii="Cambria Math" w:hAnsi="Cambria Math" w:cs="Tahoma"/>
              <w:lang w:bidi="ar-LB"/>
            </w:rPr>
            <m:t>(normalized)</m:t>
          </m:r>
        </m:oMath>
      </m:oMathPara>
    </w:p>
    <w:p w14:paraId="21B478AE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  <w:u w:val="single"/>
        </w:rPr>
        <w:lastRenderedPageBreak/>
        <w:t>Edit distance (</w:t>
      </w:r>
      <w:proofErr w:type="spellStart"/>
      <w:r w:rsidRPr="00E63159">
        <w:rPr>
          <w:rFonts w:ascii="Tahoma" w:hAnsi="Tahoma" w:cs="Tahoma"/>
          <w:u w:val="single"/>
        </w:rPr>
        <w:t>Levenshtein</w:t>
      </w:r>
      <w:proofErr w:type="spellEnd"/>
      <w:r w:rsidRPr="00E63159">
        <w:rPr>
          <w:rFonts w:ascii="Tahoma" w:hAnsi="Tahoma" w:cs="Tahoma"/>
          <w:u w:val="single"/>
        </w:rPr>
        <w:t>)</w:t>
      </w:r>
      <w:r w:rsidRPr="00E63159">
        <w:rPr>
          <w:rFonts w:ascii="Tahoma" w:hAnsi="Tahoma" w:cs="Tahoma"/>
        </w:rPr>
        <w:t xml:space="preserve"> between the two step sequences – </w:t>
      </w:r>
      <w:r w:rsidRPr="00E63159">
        <w:rPr>
          <w:rFonts w:ascii="Tahoma" w:hAnsi="Tahoma" w:cs="Tahoma"/>
          <w:lang w:bidi="ar-LB"/>
        </w:rPr>
        <w:t>used to indicate how much edits need to be done to correct what’s wrong</w:t>
      </w:r>
    </w:p>
    <w:p w14:paraId="23866A74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>Punishes for redundant steps.</w:t>
      </w:r>
    </w:p>
    <w:p w14:paraId="76AEA34D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Shows how far the diagram is from a manual diagram (“needs 3 fixes”) </w:t>
      </w:r>
    </w:p>
    <w:p w14:paraId="24BBC5E6" w14:textId="77777777" w:rsidR="00D274BC" w:rsidRPr="00E63159" w:rsidRDefault="00D274BC" w:rsidP="00D274BC">
      <w:pPr>
        <w:rPr>
          <w:rFonts w:ascii="Tahoma" w:hAnsi="Tahoma" w:cs="Tahoma"/>
        </w:rPr>
      </w:pPr>
    </w:p>
    <w:p w14:paraId="52A3C505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>Kendall's Tau / Spearman rank correlation between step orderings, for a normalized ordering score.</w:t>
      </w:r>
      <w:r w:rsidRPr="00E63159">
        <w:rPr>
          <w:rFonts w:ascii="Tahoma" w:hAnsi="Tahoma" w:cs="Tahoma"/>
          <w:lang w:bidi="ar-LB"/>
        </w:rPr>
        <w:t xml:space="preserve"> Looking for “big mistakes” (for example, too many inversions)</w:t>
      </w:r>
    </w:p>
    <w:p w14:paraId="6FCA410E" w14:textId="77777777" w:rsidR="00D274BC" w:rsidRPr="00E63159" w:rsidRDefault="00D274BC" w:rsidP="00D274BC">
      <w:pPr>
        <w:rPr>
          <w:rFonts w:ascii="Tahoma" w:hAnsi="Tahoma" w:cs="Tahoma"/>
        </w:rPr>
      </w:pPr>
    </w:p>
    <w:p w14:paraId="3D2EBA09" w14:textId="77777777" w:rsidR="00D274BC" w:rsidRPr="00E63159" w:rsidRDefault="00D274BC" w:rsidP="00D274BC">
      <w:pPr>
        <w:rPr>
          <w:rFonts w:ascii="Tahoma" w:hAnsi="Tahoma" w:cs="Tahoma"/>
        </w:rPr>
      </w:pPr>
      <w:r w:rsidRPr="00E63159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53E06A9" wp14:editId="679288F1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619126" cy="1556049"/>
                <wp:effectExtent l="0" t="0" r="0" b="0"/>
                <wp:wrapNone/>
                <wp:docPr id="44" name="Group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07DE2C-053F-B850-BDB9-D26A779155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126" cy="1556049"/>
                          <a:chOff x="0" y="0"/>
                          <a:chExt cx="5619192" cy="1556373"/>
                        </a:xfrm>
                      </wpg:grpSpPr>
                      <wps:wsp>
                        <wps:cNvPr id="1659636248" name="Straight Arrow Connector 1659636248">
                          <a:extLst>
                            <a:ext uri="{FF2B5EF4-FFF2-40B4-BE49-F238E27FC236}">
                              <a16:creationId xmlns:a16="http://schemas.microsoft.com/office/drawing/2014/main" id="{266AC4C0-0457-65F3-D193-4A0AD9DAA4C1}"/>
                            </a:ext>
                          </a:extLst>
                        </wps:cNvPr>
                        <wps:cNvCnPr/>
                        <wps:spPr>
                          <a:xfrm>
                            <a:off x="247062" y="300038"/>
                            <a:ext cx="5076825" cy="0"/>
                          </a:xfrm>
                          <a:prstGeom prst="straightConnector1">
                            <a:avLst/>
                          </a:prstGeom>
                          <a:ln w="762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7929909" name="Straight Connector 1517929909">
                          <a:extLst>
                            <a:ext uri="{FF2B5EF4-FFF2-40B4-BE49-F238E27FC236}">
                              <a16:creationId xmlns:a16="http://schemas.microsoft.com/office/drawing/2014/main" id="{C62B28C8-6743-F038-06DF-A39DD2DAC9B3}"/>
                            </a:ext>
                          </a:extLst>
                        </wps:cNvPr>
                        <wps:cNvCnPr/>
                        <wps:spPr>
                          <a:xfrm>
                            <a:off x="2785474" y="0"/>
                            <a:ext cx="0" cy="60007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629931" name="TextBox 37">
                          <a:extLst>
                            <a:ext uri="{FF2B5EF4-FFF2-40B4-BE49-F238E27FC236}">
                              <a16:creationId xmlns:a16="http://schemas.microsoft.com/office/drawing/2014/main" id="{80D7BF37-95F8-0F72-9951-5D1B603D42D6}"/>
                            </a:ext>
                          </a:extLst>
                        </wps:cNvPr>
                        <wps:cNvSpPr txBox="1"/>
                        <wps:spPr>
                          <a:xfrm>
                            <a:off x="2616410" y="600075"/>
                            <a:ext cx="338459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7C129A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40023785" name="TextBox 38">
                          <a:extLst>
                            <a:ext uri="{FF2B5EF4-FFF2-40B4-BE49-F238E27FC236}">
                              <a16:creationId xmlns:a16="http://schemas.microsoft.com/office/drawing/2014/main" id="{03DCF05D-1165-9868-91BF-0D5E63081F24}"/>
                            </a:ext>
                          </a:extLst>
                        </wps:cNvPr>
                        <wps:cNvSpPr txBox="1"/>
                        <wps:spPr>
                          <a:xfrm>
                            <a:off x="4854284" y="603908"/>
                            <a:ext cx="527691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2B966D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96527103" name="TextBox 39">
                          <a:extLst>
                            <a:ext uri="{FF2B5EF4-FFF2-40B4-BE49-F238E27FC236}">
                              <a16:creationId xmlns:a16="http://schemas.microsoft.com/office/drawing/2014/main" id="{BD496F63-4248-8E73-D199-8A3065EE35AC}"/>
                            </a:ext>
                          </a:extLst>
                        </wps:cNvPr>
                        <wps:cNvSpPr txBox="1"/>
                        <wps:spPr>
                          <a:xfrm>
                            <a:off x="214337" y="598978"/>
                            <a:ext cx="476891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1B99B1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-1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24645744" name="TextBox 40">
                          <a:extLst>
                            <a:ext uri="{FF2B5EF4-FFF2-40B4-BE49-F238E27FC236}">
                              <a16:creationId xmlns:a16="http://schemas.microsoft.com/office/drawing/2014/main" id="{0BBFB633-233C-CAF0-3915-080C2FD9F16A}"/>
                            </a:ext>
                          </a:extLst>
                        </wps:cNvPr>
                        <wps:cNvSpPr txBox="1"/>
                        <wps:spPr>
                          <a:xfrm>
                            <a:off x="2269935" y="942012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72C4DB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Completely out of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5762963" name="TextBox 41">
                          <a:extLst>
                            <a:ext uri="{FF2B5EF4-FFF2-40B4-BE49-F238E27FC236}">
                              <a16:creationId xmlns:a16="http://schemas.microsoft.com/office/drawing/2014/main" id="{ABA411C0-7CA9-CC16-E7A3-91A623FA9B48}"/>
                            </a:ext>
                          </a:extLst>
                        </wps:cNvPr>
                        <wps:cNvSpPr txBox="1"/>
                        <wps:spPr>
                          <a:xfrm>
                            <a:off x="4647631" y="941942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E5F747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Same order in GT and EC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23557542" name="TextBox 42">
                          <a:extLst>
                            <a:ext uri="{FF2B5EF4-FFF2-40B4-BE49-F238E27FC236}">
                              <a16:creationId xmlns:a16="http://schemas.microsoft.com/office/drawing/2014/main" id="{45E9AD2F-909A-BE37-3308-71012F93887C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968240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F1DE5C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Opposite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3E06A9" id="Group 43" o:spid="_x0000_s1026" style="position:absolute;margin-left:0;margin-top:.85pt;width:442.45pt;height:122.5pt;z-index:251661312;mso-position-horizontal:center;mso-position-horizontal-relative:margin;mso-width-relative:margin;mso-height-relative:margin" coordsize="56191,15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59636248" o:spid="_x0000_s1027" type="#_x0000_t32" style="position:absolute;left:2470;top:3000;width:50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" strokecolor="black [3200]" strokeweight="6pt">
                  <v:stroke startarrow="block" endarrow="block" joinstyle="miter"/>
                </v:shape>
                <v:line id="Straight Connector 1517929909" o:spid="_x0000_s1028" style="position:absolute;visibility:visible;mso-wrap-style:square" from="27854,0" to="27854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" strokecolor="#0d0d0d [3069]" strokeweight="6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left:26164;top:6000;width:3384;height: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" filled="f" stroked="f">
                  <v:textbox style="mso-fit-shape-to-text:t">
                    <w:txbxContent>
                      <w:p w14:paraId="467C129A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TextBox 38" o:spid="_x0000_s1030" type="#_x0000_t202" style="position:absolute;left:48542;top:6039;width:5277;height:5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" filled="f" stroked="f">
                  <v:textbox style="mso-fit-shape-to-text:t">
                    <w:txbxContent>
                      <w:p w14:paraId="2A2B966D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+1</w:t>
                        </w:r>
                      </w:p>
                    </w:txbxContent>
                  </v:textbox>
                </v:shape>
                <v:shape id="TextBox 39" o:spid="_x0000_s1031" type="#_x0000_t202" style="position:absolute;left:2143;top:5989;width:4769;height: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" filled="f" stroked="f">
                  <v:textbox style="mso-fit-shape-to-text:t">
                    <w:txbxContent>
                      <w:p w14:paraId="7D1B99B1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-1</w:t>
                        </w:r>
                      </w:p>
                    </w:txbxContent>
                  </v:textbox>
                </v:shape>
                <v:shape id="TextBox 40" o:spid="_x0000_s1032" type="#_x0000_t202" style="position:absolute;left:22699;top:9420;width:9715;height:5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" filled="f" stroked="f">
                  <v:textbox style="mso-fit-shape-to-text:t">
                    <w:txbxContent>
                      <w:p w14:paraId="1972C4DB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Completely out of order</w:t>
                        </w:r>
                      </w:p>
                    </w:txbxContent>
                  </v:textbox>
                </v:shape>
                <v:shape id="TextBox 41" o:spid="_x0000_s1033" type="#_x0000_t202" style="position:absolute;left:46476;top:9419;width:9715;height:5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" filled="f" stroked="f">
                  <v:textbox style="mso-fit-shape-to-text:t">
                    <w:txbxContent>
                      <w:p w14:paraId="2EE5F747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Same order in GT and EC</w:t>
                        </w:r>
                      </w:p>
                    </w:txbxContent>
                  </v:textbox>
                </v:shape>
                <v:shape id="TextBox 42" o:spid="_x0000_s1034" type="#_x0000_t202" style="position:absolute;top:9682;width:9715;height:5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" filled="f" stroked="f">
                  <v:textbox style="mso-fit-shape-to-text:t">
                    <w:txbxContent>
                      <w:p w14:paraId="50F1DE5C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Opposite order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4A3C02A" w14:textId="77777777" w:rsidR="00D274BC" w:rsidRPr="00E63159" w:rsidRDefault="00D274BC" w:rsidP="00D274BC">
      <w:pPr>
        <w:rPr>
          <w:rFonts w:ascii="Tahoma" w:hAnsi="Tahoma" w:cs="Tahoma"/>
        </w:rPr>
      </w:pPr>
    </w:p>
    <w:p w14:paraId="590FDD61" w14:textId="77777777" w:rsidR="00D274BC" w:rsidRPr="00E63159" w:rsidRDefault="00D274BC" w:rsidP="00D274BC">
      <w:pPr>
        <w:rPr>
          <w:rFonts w:ascii="Tahoma" w:hAnsi="Tahoma" w:cs="Tahoma"/>
        </w:rPr>
      </w:pPr>
    </w:p>
    <w:p w14:paraId="50ACAF13" w14:textId="77777777" w:rsidR="00D274BC" w:rsidRPr="00E63159" w:rsidRDefault="00D274BC" w:rsidP="00D274BC">
      <w:pPr>
        <w:rPr>
          <w:rFonts w:ascii="Tahoma" w:hAnsi="Tahoma" w:cs="Tahoma"/>
        </w:rPr>
      </w:pPr>
    </w:p>
    <w:p w14:paraId="0BC547C5" w14:textId="77777777" w:rsidR="00D274BC" w:rsidRPr="00E63159" w:rsidRDefault="00D274BC" w:rsidP="00D274BC">
      <w:pPr>
        <w:rPr>
          <w:rFonts w:ascii="Tahoma" w:hAnsi="Tahoma" w:cs="Tahoma"/>
        </w:rPr>
      </w:pPr>
    </w:p>
    <w:p w14:paraId="2A5EF835" w14:textId="77777777" w:rsidR="00D274BC" w:rsidRPr="00E63159" w:rsidRDefault="00D274BC" w:rsidP="00D274BC">
      <w:pPr>
        <w:rPr>
          <w:rFonts w:ascii="Tahoma" w:hAnsi="Tahoma" w:cs="Tahoma"/>
        </w:rPr>
      </w:pPr>
    </w:p>
    <w:p w14:paraId="1864C01B" w14:textId="77777777" w:rsidR="00D274BC" w:rsidRPr="00E63159" w:rsidRDefault="00D274BC" w:rsidP="00D274BC">
      <w:pPr>
        <w:rPr>
          <w:rFonts w:ascii="Tahoma" w:hAnsi="Tahoma" w:cs="Tahoma"/>
        </w:rPr>
      </w:pPr>
    </w:p>
    <w:p w14:paraId="6C2A7DC9" w14:textId="77777777" w:rsidR="00D274BC" w:rsidRPr="00E63159" w:rsidRDefault="00D274BC" w:rsidP="00D274BC">
      <w:pPr>
        <w:rPr>
          <w:rFonts w:ascii="Tahoma" w:hAnsi="Tahoma" w:cs="Tahoma"/>
        </w:rPr>
      </w:pPr>
    </w:p>
    <w:p w14:paraId="352867C7" w14:textId="77777777" w:rsidR="00D274BC" w:rsidRPr="00E63159" w:rsidRDefault="00D274BC" w:rsidP="00D274BC">
      <w:pPr>
        <w:rPr>
          <w:rFonts w:ascii="Tahoma" w:hAnsi="Tahoma" w:cs="Tahoma"/>
        </w:rPr>
      </w:pPr>
    </w:p>
    <w:p w14:paraId="6A221C86" w14:textId="77777777" w:rsidR="00D274BC" w:rsidRPr="00E63159" w:rsidRDefault="00D274BC" w:rsidP="00D274BC">
      <w:pPr>
        <w:rPr>
          <w:rFonts w:ascii="Tahoma" w:hAnsi="Tahoma" w:cs="Tahoma"/>
          <w:u w:val="single"/>
        </w:rPr>
      </w:pPr>
      <w:r w:rsidRPr="00E63159">
        <w:rPr>
          <w:rFonts w:ascii="Tahoma" w:hAnsi="Tahoma" w:cs="Tahoma"/>
          <w:u w:val="single"/>
        </w:rPr>
        <w:t xml:space="preserve">Follow up questions: </w:t>
      </w:r>
    </w:p>
    <w:p w14:paraId="39AD3BB6" w14:textId="77777777" w:rsidR="00D274BC" w:rsidRPr="00E63159" w:rsidRDefault="00D274BC" w:rsidP="00D274BC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The Semantic Synonymy Problem – PCAPs and descriptions are written in “different languages”. It is better to use LLM first to extract steps from both files in the same format and tokens. </w:t>
      </w:r>
    </w:p>
    <w:p w14:paraId="45D898B2" w14:textId="77777777" w:rsidR="00D274BC" w:rsidRPr="00E63159" w:rsidRDefault="00D274BC" w:rsidP="00D274BC">
      <w:pPr>
        <w:rPr>
          <w:rFonts w:ascii="Tahoma" w:hAnsi="Tahoma" w:cs="Tahoma"/>
        </w:rPr>
      </w:pPr>
    </w:p>
    <w:p w14:paraId="2166CDDE" w14:textId="77777777" w:rsidR="00D274BC" w:rsidRDefault="00D274BC" w:rsidP="00D274BC">
      <w:pPr>
        <w:rPr>
          <w:rFonts w:ascii="Tahoma" w:hAnsi="Tahoma" w:cs="Tahoma"/>
        </w:rPr>
      </w:pPr>
    </w:p>
    <w:p w14:paraId="7FF47205" w14:textId="77777777" w:rsidR="00D274BC" w:rsidRPr="0013045E" w:rsidRDefault="00D274BC" w:rsidP="00D274BC"/>
    <w:p w14:paraId="5FC728BE" w14:textId="77777777" w:rsidR="00D274BC" w:rsidRDefault="00D274BC" w:rsidP="00D274BC">
      <w:pPr>
        <w:ind w:left="72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Advarsarial</w:t>
      </w:r>
      <w:proofErr w:type="spellEnd"/>
      <w:r>
        <w:rPr>
          <w:rFonts w:ascii="Tahoma" w:hAnsi="Tahoma" w:cs="Tahoma"/>
        </w:rPr>
        <w:t xml:space="preserve"> agent – check semantic precision. </w:t>
      </w:r>
    </w:p>
    <w:p w14:paraId="7672F5D5" w14:textId="77777777" w:rsidR="00D274BC" w:rsidRDefault="00D274BC" w:rsidP="00D274BC">
      <w:pPr>
        <w:rPr>
          <w:rFonts w:ascii="Tahoma" w:hAnsi="Tahoma" w:cs="Tahoma"/>
        </w:rPr>
      </w:pPr>
    </w:p>
    <w:p w14:paraId="334DF367" w14:textId="77777777" w:rsidR="00D274BC" w:rsidRDefault="00D274BC" w:rsidP="00D274BC">
      <w:pPr>
        <w:pStyle w:val="Heading1"/>
      </w:pPr>
    </w:p>
    <w:p w14:paraId="507F762E" w14:textId="77777777" w:rsidR="00D274BC" w:rsidRPr="002B1FE5" w:rsidRDefault="00D274BC" w:rsidP="00D274BC">
      <w:pPr>
        <w:rPr>
          <w:rFonts w:ascii="Tahoma" w:hAnsi="Tahoma" w:cs="Tahoma"/>
          <w:sz w:val="22"/>
          <w:szCs w:val="22"/>
        </w:rPr>
      </w:pPr>
    </w:p>
    <w:p w14:paraId="3559762B" w14:textId="77777777" w:rsidR="00D274BC" w:rsidRPr="00E45EB8" w:rsidRDefault="00D274BC" w:rsidP="00E45EB8">
      <w:pPr>
        <w:pStyle w:val="ListBullet"/>
        <w:numPr>
          <w:ilvl w:val="0"/>
          <w:numId w:val="0"/>
        </w:numPr>
        <w:ind w:left="360"/>
      </w:pPr>
    </w:p>
    <w:sectPr w:rsidR="00D274BC" w:rsidRPr="00E45E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825B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44B68"/>
    <w:multiLevelType w:val="hybridMultilevel"/>
    <w:tmpl w:val="16D2B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20DB6"/>
    <w:multiLevelType w:val="multilevel"/>
    <w:tmpl w:val="71EE52FA"/>
    <w:lvl w:ilvl="0">
      <w:start w:val="3"/>
      <w:numFmt w:val="bullet"/>
      <w:lvlText w:val=""/>
      <w:lvlJc w:val="left"/>
      <w:pPr>
        <w:ind w:left="1530" w:hanging="720"/>
      </w:pPr>
      <w:rPr>
        <w:rFonts w:ascii="Symbol" w:eastAsia="Times New Roman" w:hAnsi="Symbol" w:cs="Tahoma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3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1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9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90" w:hanging="2520"/>
      </w:pPr>
      <w:rPr>
        <w:rFonts w:hint="default"/>
      </w:rPr>
    </w:lvl>
  </w:abstractNum>
  <w:abstractNum w:abstractNumId="3" w15:restartNumberingAfterBreak="0">
    <w:nsid w:val="03A864D8"/>
    <w:multiLevelType w:val="hybridMultilevel"/>
    <w:tmpl w:val="EB3A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7452"/>
    <w:multiLevelType w:val="hybridMultilevel"/>
    <w:tmpl w:val="6F34755A"/>
    <w:lvl w:ilvl="0" w:tplc="91980A6E">
      <w:start w:val="1"/>
      <w:numFmt w:val="bullet"/>
      <w:lvlText w:val="•"/>
      <w:lvlJc w:val="left"/>
      <w:pPr>
        <w:ind w:left="720" w:hanging="360"/>
      </w:pPr>
    </w:lvl>
    <w:lvl w:ilvl="1" w:tplc="7C6A7224">
      <w:start w:val="1"/>
      <w:numFmt w:val="bullet"/>
      <w:lvlText w:val="◦"/>
      <w:lvlJc w:val="left"/>
      <w:pPr>
        <w:ind w:left="1440" w:hanging="360"/>
      </w:pPr>
    </w:lvl>
    <w:lvl w:ilvl="2" w:tplc="6360DA1A">
      <w:start w:val="1"/>
      <w:numFmt w:val="bullet"/>
      <w:lvlText w:val="▪"/>
      <w:lvlJc w:val="left"/>
      <w:pPr>
        <w:ind w:left="2160" w:hanging="360"/>
      </w:pPr>
    </w:lvl>
    <w:lvl w:ilvl="3" w:tplc="C0389706">
      <w:numFmt w:val="decimal"/>
      <w:lvlText w:val=""/>
      <w:lvlJc w:val="left"/>
    </w:lvl>
    <w:lvl w:ilvl="4" w:tplc="2E3E5DA8">
      <w:numFmt w:val="decimal"/>
      <w:lvlText w:val=""/>
      <w:lvlJc w:val="left"/>
    </w:lvl>
    <w:lvl w:ilvl="5" w:tplc="512A37CA">
      <w:numFmt w:val="decimal"/>
      <w:lvlText w:val=""/>
      <w:lvlJc w:val="left"/>
    </w:lvl>
    <w:lvl w:ilvl="6" w:tplc="A5E831A8">
      <w:numFmt w:val="decimal"/>
      <w:lvlText w:val=""/>
      <w:lvlJc w:val="left"/>
    </w:lvl>
    <w:lvl w:ilvl="7" w:tplc="7286DE50">
      <w:numFmt w:val="decimal"/>
      <w:lvlText w:val=""/>
      <w:lvlJc w:val="left"/>
    </w:lvl>
    <w:lvl w:ilvl="8" w:tplc="4FB68026">
      <w:numFmt w:val="decimal"/>
      <w:lvlText w:val=""/>
      <w:lvlJc w:val="left"/>
    </w:lvl>
  </w:abstractNum>
  <w:abstractNum w:abstractNumId="5" w15:restartNumberingAfterBreak="0">
    <w:nsid w:val="142F03E3"/>
    <w:multiLevelType w:val="hybridMultilevel"/>
    <w:tmpl w:val="9F0C0498"/>
    <w:lvl w:ilvl="0" w:tplc="756060B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4015"/>
    <w:multiLevelType w:val="hybridMultilevel"/>
    <w:tmpl w:val="29806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C0CBB"/>
    <w:multiLevelType w:val="hybridMultilevel"/>
    <w:tmpl w:val="2CF6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E2F4D"/>
    <w:multiLevelType w:val="multilevel"/>
    <w:tmpl w:val="DD325B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57AB07CD"/>
    <w:multiLevelType w:val="hybridMultilevel"/>
    <w:tmpl w:val="97566B18"/>
    <w:lvl w:ilvl="0" w:tplc="62060CF6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607F1D"/>
    <w:multiLevelType w:val="hybridMultilevel"/>
    <w:tmpl w:val="BDECA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5A58F9"/>
    <w:multiLevelType w:val="hybridMultilevel"/>
    <w:tmpl w:val="F2542860"/>
    <w:lvl w:ilvl="0" w:tplc="4F62B1D6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9426697">
    <w:abstractNumId w:val="0"/>
  </w:num>
  <w:num w:numId="2" w16cid:durableId="112601134">
    <w:abstractNumId w:val="4"/>
    <w:lvlOverride w:ilvl="0">
      <w:startOverride w:val="1"/>
    </w:lvlOverride>
  </w:num>
  <w:num w:numId="3" w16cid:durableId="1495410933">
    <w:abstractNumId w:val="8"/>
  </w:num>
  <w:num w:numId="4" w16cid:durableId="632754254">
    <w:abstractNumId w:val="5"/>
  </w:num>
  <w:num w:numId="5" w16cid:durableId="307636535">
    <w:abstractNumId w:val="10"/>
  </w:num>
  <w:num w:numId="6" w16cid:durableId="1422528353">
    <w:abstractNumId w:val="7"/>
  </w:num>
  <w:num w:numId="7" w16cid:durableId="691153708">
    <w:abstractNumId w:val="3"/>
  </w:num>
  <w:num w:numId="8" w16cid:durableId="926886241">
    <w:abstractNumId w:val="2"/>
  </w:num>
  <w:num w:numId="9" w16cid:durableId="176190145">
    <w:abstractNumId w:val="9"/>
  </w:num>
  <w:num w:numId="10" w16cid:durableId="1457680322">
    <w:abstractNumId w:val="11"/>
  </w:num>
  <w:num w:numId="11" w16cid:durableId="2105300134">
    <w:abstractNumId w:val="6"/>
  </w:num>
  <w:num w:numId="12" w16cid:durableId="777331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4B"/>
    <w:rsid w:val="000E372E"/>
    <w:rsid w:val="00220AB7"/>
    <w:rsid w:val="0070307A"/>
    <w:rsid w:val="00744DB1"/>
    <w:rsid w:val="00852122"/>
    <w:rsid w:val="00A76329"/>
    <w:rsid w:val="00A94A7D"/>
    <w:rsid w:val="00B26D9E"/>
    <w:rsid w:val="00BC6701"/>
    <w:rsid w:val="00CB1E4B"/>
    <w:rsid w:val="00D274BC"/>
    <w:rsid w:val="00E45EB8"/>
    <w:rsid w:val="00FE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CC93"/>
  <w15:chartTrackingRefBased/>
  <w15:docId w15:val="{4E93983C-3127-4AA1-8B24-88721B52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7D"/>
  </w:style>
  <w:style w:type="paragraph" w:styleId="Heading1">
    <w:name w:val="heading 1"/>
    <w:basedOn w:val="Normal"/>
    <w:next w:val="Normal"/>
    <w:link w:val="Heading1Char"/>
    <w:uiPriority w:val="9"/>
    <w:qFormat/>
    <w:rsid w:val="00CB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4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B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4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45EB8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274B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74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Gabbay</dc:creator>
  <cp:keywords/>
  <dc:description/>
  <cp:lastModifiedBy>Shachar Gabbay</cp:lastModifiedBy>
  <cp:revision>3</cp:revision>
  <dcterms:created xsi:type="dcterms:W3CDTF">2026-08-27T10:50:00Z</dcterms:created>
  <dcterms:modified xsi:type="dcterms:W3CDTF">2026-08-27T12:33:00Z</dcterms:modified>
</cp:coreProperties>
</file>