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4"/>
          <w:szCs w:val="34"/>
        </w:rPr>
      </w:pPr>
      <w:r>
        <w:rPr>
          <w:sz w:val="34"/>
          <w:szCs w:val="34"/>
          <w:rtl w:val="0"/>
          <w:lang w:val="en-US"/>
        </w:rPr>
        <w:t>Vortex of Projection Version Notes</w:t>
      </w:r>
    </w:p>
    <w:p>
      <w:pPr>
        <w:pStyle w:val="Body"/>
        <w:jc w:val="left"/>
        <w:rPr>
          <w:b w:val="1"/>
          <w:bCs w:val="1"/>
          <w:sz w:val="34"/>
          <w:szCs w:val="34"/>
        </w:rPr>
      </w:pPr>
    </w:p>
    <w:p>
      <w:pPr>
        <w:pStyle w:val="Body"/>
        <w:numPr>
          <w:ilvl w:val="0"/>
          <w:numId w:val="2"/>
        </w:numPr>
        <w:jc w:val="left"/>
        <w:rPr>
          <w:b w:val="1"/>
          <w:bCs w:val="1"/>
          <w:sz w:val="30"/>
          <w:szCs w:val="30"/>
          <w:lang w:val="en-US"/>
        </w:rPr>
      </w:pPr>
      <w:r>
        <w:rPr>
          <w:b w:val="1"/>
          <w:bCs w:val="1"/>
          <w:sz w:val="30"/>
          <w:szCs w:val="30"/>
          <w:rtl w:val="0"/>
          <w:lang w:val="en-US"/>
        </w:rPr>
        <w:t>1.x</w:t>
      </w:r>
    </w:p>
    <w:p>
      <w:pPr>
        <w:pStyle w:val="Body"/>
        <w:numPr>
          <w:ilvl w:val="1"/>
          <w:numId w:val="2"/>
        </w:numPr>
        <w:jc w:val="left"/>
        <w:rPr>
          <w:sz w:val="28"/>
          <w:szCs w:val="28"/>
          <w:lang w:val="en-US"/>
        </w:rPr>
      </w:pPr>
      <w:r>
        <w:rPr>
          <w:sz w:val="28"/>
          <w:szCs w:val="28"/>
          <w:rtl w:val="0"/>
          <w:lang w:val="en-US"/>
        </w:rPr>
        <w:t>Version 1.0.1</w:t>
      </w:r>
    </w:p>
    <w:p>
      <w:pPr>
        <w:pStyle w:val="Body"/>
        <w:numPr>
          <w:ilvl w:val="2"/>
          <w:numId w:val="2"/>
        </w:numPr>
        <w:jc w:val="left"/>
        <w:rPr>
          <w:sz w:val="28"/>
          <w:szCs w:val="28"/>
          <w:lang w:val="en-US"/>
        </w:rPr>
      </w:pPr>
      <w:r>
        <w:rPr>
          <w:sz w:val="28"/>
          <w:szCs w:val="28"/>
          <w:rtl w:val="0"/>
          <w:lang w:val="en-US"/>
        </w:rPr>
        <w:t>Duplicate of VoA spreadsheet from VoA Version 2.7.2</w:t>
      </w:r>
    </w:p>
    <w:p>
      <w:pPr>
        <w:pStyle w:val="Body"/>
        <w:numPr>
          <w:ilvl w:val="1"/>
          <w:numId w:val="3"/>
        </w:numPr>
        <w:jc w:val="left"/>
        <w:rPr>
          <w:sz w:val="28"/>
          <w:szCs w:val="28"/>
          <w:lang w:val="en-US"/>
        </w:rPr>
      </w:pPr>
      <w:r>
        <w:rPr>
          <w:sz w:val="28"/>
          <w:szCs w:val="28"/>
          <w:rtl w:val="0"/>
          <w:lang w:val="en-US"/>
        </w:rPr>
        <w:t>Version 1.1</w:t>
      </w:r>
    </w:p>
    <w:p>
      <w:pPr>
        <w:pStyle w:val="Body"/>
        <w:numPr>
          <w:ilvl w:val="2"/>
          <w:numId w:val="3"/>
        </w:numPr>
        <w:jc w:val="left"/>
        <w:rPr>
          <w:sz w:val="28"/>
          <w:szCs w:val="28"/>
          <w:lang w:val="en-US"/>
        </w:rPr>
      </w:pPr>
      <w:r>
        <w:rPr>
          <w:sz w:val="28"/>
          <w:szCs w:val="28"/>
          <w:rtl w:val="0"/>
          <w:lang w:val="en-US"/>
        </w:rPr>
        <w:t>Inclusion of Recruiting Rankings</w:t>
      </w:r>
    </w:p>
    <w:p>
      <w:pPr>
        <w:pStyle w:val="Body"/>
        <w:numPr>
          <w:ilvl w:val="2"/>
          <w:numId w:val="3"/>
        </w:numPr>
        <w:jc w:val="left"/>
        <w:rPr>
          <w:sz w:val="28"/>
          <w:szCs w:val="28"/>
          <w:lang w:val="en-US"/>
        </w:rPr>
      </w:pPr>
      <w:r>
        <w:rPr>
          <w:sz w:val="28"/>
          <w:szCs w:val="28"/>
          <w:rtl w:val="0"/>
          <w:lang w:val="en-US"/>
        </w:rPr>
        <w:t xml:space="preserve">Version 1.1.1 </w:t>
      </w:r>
      <w:r>
        <w:rPr>
          <w:i w:val="1"/>
          <w:iCs w:val="1"/>
          <w:sz w:val="28"/>
          <w:szCs w:val="28"/>
          <w:rtl w:val="0"/>
          <w:lang w:val="en-US"/>
        </w:rPr>
        <w:t>beta</w:t>
      </w:r>
    </w:p>
    <w:p>
      <w:pPr>
        <w:pStyle w:val="Body"/>
        <w:numPr>
          <w:ilvl w:val="3"/>
          <w:numId w:val="3"/>
        </w:numPr>
        <w:jc w:val="left"/>
        <w:rPr>
          <w:sz w:val="28"/>
          <w:szCs w:val="28"/>
          <w:lang w:val="en-US"/>
        </w:rPr>
      </w:pPr>
      <w:r>
        <w:rPr>
          <w:sz w:val="28"/>
          <w:szCs w:val="28"/>
          <w:rtl w:val="0"/>
          <w:lang w:val="en-US"/>
        </w:rPr>
        <w:t>Weighting of classes which would be sophomores/juniors in current season being projected</w:t>
      </w:r>
    </w:p>
    <w:p>
      <w:pPr>
        <w:pStyle w:val="Body"/>
        <w:numPr>
          <w:ilvl w:val="2"/>
          <w:numId w:val="4"/>
        </w:numPr>
        <w:jc w:val="left"/>
        <w:rPr>
          <w:sz w:val="28"/>
          <w:szCs w:val="28"/>
          <w:lang w:val="en-US"/>
        </w:rPr>
      </w:pPr>
      <w:r>
        <w:rPr>
          <w:sz w:val="28"/>
          <w:szCs w:val="28"/>
          <w:rtl w:val="0"/>
          <w:lang w:val="en-US"/>
        </w:rPr>
        <w:t>Version 1.1.2</w:t>
      </w:r>
    </w:p>
    <w:p>
      <w:pPr>
        <w:pStyle w:val="Body"/>
        <w:numPr>
          <w:ilvl w:val="3"/>
          <w:numId w:val="4"/>
        </w:numPr>
        <w:jc w:val="left"/>
        <w:rPr>
          <w:sz w:val="28"/>
          <w:szCs w:val="28"/>
          <w:lang w:val="en-US"/>
        </w:rPr>
      </w:pPr>
      <w:r>
        <w:rPr>
          <w:sz w:val="28"/>
          <w:szCs w:val="28"/>
          <w:rtl w:val="0"/>
          <w:lang w:val="en-US"/>
        </w:rPr>
        <w:t>Adjustment of recruiting class weights</w:t>
      </w:r>
    </w:p>
    <w:p>
      <w:pPr>
        <w:pStyle w:val="Body"/>
        <w:numPr>
          <w:ilvl w:val="0"/>
          <w:numId w:val="5"/>
        </w:numPr>
        <w:jc w:val="left"/>
        <w:rPr>
          <w:b w:val="1"/>
          <w:bCs w:val="1"/>
          <w:sz w:val="30"/>
          <w:szCs w:val="30"/>
          <w:lang w:val="en-US"/>
        </w:rPr>
      </w:pPr>
      <w:r>
        <w:rPr>
          <w:b w:val="1"/>
          <w:bCs w:val="1"/>
          <w:sz w:val="30"/>
          <w:szCs w:val="30"/>
          <w:rtl w:val="0"/>
          <w:lang w:val="en-US"/>
        </w:rPr>
        <w:t>2.x</w:t>
      </w:r>
    </w:p>
    <w:p>
      <w:pPr>
        <w:pStyle w:val="Body"/>
        <w:numPr>
          <w:ilvl w:val="1"/>
          <w:numId w:val="5"/>
        </w:numPr>
        <w:jc w:val="left"/>
        <w:rPr>
          <w:b w:val="1"/>
          <w:bCs w:val="1"/>
          <w:sz w:val="28"/>
          <w:szCs w:val="28"/>
          <w:lang w:val="en-US"/>
        </w:rPr>
      </w:pPr>
      <w:r>
        <w:rPr>
          <w:b w:val="0"/>
          <w:bCs w:val="0"/>
          <w:sz w:val="28"/>
          <w:szCs w:val="28"/>
          <w:rtl w:val="0"/>
          <w:lang w:val="en-US"/>
        </w:rPr>
        <w:t>Version 2.0</w:t>
      </w:r>
    </w:p>
    <w:p>
      <w:pPr>
        <w:pStyle w:val="Body"/>
        <w:numPr>
          <w:ilvl w:val="2"/>
          <w:numId w:val="5"/>
        </w:numPr>
        <w:jc w:val="left"/>
        <w:rPr>
          <w:b w:val="1"/>
          <w:bCs w:val="1"/>
          <w:sz w:val="28"/>
          <w:szCs w:val="28"/>
          <w:lang w:val="en-US"/>
        </w:rPr>
      </w:pPr>
      <w:r>
        <w:rPr>
          <w:b w:val="0"/>
          <w:bCs w:val="0"/>
          <w:sz w:val="28"/>
          <w:szCs w:val="28"/>
          <w:rtl w:val="0"/>
          <w:lang w:val="en-US"/>
        </w:rPr>
        <w:t>Addition of SP+ data</w:t>
      </w:r>
    </w:p>
    <w:p>
      <w:pPr>
        <w:pStyle w:val="Body"/>
        <w:numPr>
          <w:ilvl w:val="2"/>
          <w:numId w:val="5"/>
        </w:numPr>
        <w:jc w:val="left"/>
        <w:rPr>
          <w:b w:val="1"/>
          <w:bCs w:val="1"/>
          <w:sz w:val="28"/>
          <w:szCs w:val="28"/>
          <w:lang w:val="en-US"/>
        </w:rPr>
      </w:pPr>
      <w:r>
        <w:rPr>
          <w:b w:val="0"/>
          <w:bCs w:val="0"/>
          <w:sz w:val="28"/>
          <w:szCs w:val="28"/>
          <w:rtl w:val="0"/>
          <w:lang w:val="en-US"/>
        </w:rPr>
        <w:t>Version 2.0.1</w:t>
      </w:r>
    </w:p>
    <w:p>
      <w:pPr>
        <w:pStyle w:val="Body"/>
        <w:numPr>
          <w:ilvl w:val="3"/>
          <w:numId w:val="5"/>
        </w:numPr>
        <w:jc w:val="left"/>
        <w:rPr>
          <w:b w:val="1"/>
          <w:bCs w:val="1"/>
          <w:sz w:val="28"/>
          <w:szCs w:val="28"/>
          <w:lang w:val="en-US"/>
        </w:rPr>
      </w:pPr>
      <w:r>
        <w:rPr>
          <w:b w:val="0"/>
          <w:bCs w:val="0"/>
          <w:sz w:val="28"/>
          <w:szCs w:val="28"/>
          <w:rtl w:val="0"/>
          <w:lang w:val="en-US"/>
        </w:rPr>
        <w:t>Addition of conference rank, stolen from Bill Connelly</w:t>
      </w:r>
      <w:r>
        <w:rPr>
          <w:b w:val="0"/>
          <w:bCs w:val="0"/>
          <w:sz w:val="28"/>
          <w:szCs w:val="28"/>
          <w:rtl w:val="0"/>
          <w:lang w:val="en-US"/>
        </w:rPr>
        <w:t>’</w:t>
      </w:r>
      <w:r>
        <w:rPr>
          <w:b w:val="0"/>
          <w:bCs w:val="0"/>
          <w:sz w:val="28"/>
          <w:szCs w:val="28"/>
          <w:rtl w:val="0"/>
          <w:lang w:val="en-US"/>
        </w:rPr>
        <w:t>s SP+ conference averages</w:t>
      </w:r>
    </w:p>
    <w:p>
      <w:pPr>
        <w:pStyle w:val="Body"/>
        <w:numPr>
          <w:ilvl w:val="1"/>
          <w:numId w:val="6"/>
        </w:numPr>
        <w:jc w:val="left"/>
        <w:rPr>
          <w:sz w:val="28"/>
          <w:szCs w:val="28"/>
          <w:lang w:val="en-US"/>
        </w:rPr>
      </w:pPr>
      <w:r>
        <w:rPr>
          <w:sz w:val="28"/>
          <w:szCs w:val="28"/>
          <w:rtl w:val="0"/>
          <w:lang w:val="en-US"/>
        </w:rPr>
        <w:t>Version 2.1</w:t>
      </w:r>
    </w:p>
    <w:p>
      <w:pPr>
        <w:pStyle w:val="Body"/>
        <w:numPr>
          <w:ilvl w:val="2"/>
          <w:numId w:val="6"/>
        </w:numPr>
        <w:jc w:val="left"/>
        <w:rPr>
          <w:sz w:val="28"/>
          <w:szCs w:val="28"/>
          <w:lang w:val="en-US"/>
        </w:rPr>
      </w:pPr>
      <w:r>
        <w:rPr>
          <w:sz w:val="28"/>
          <w:szCs w:val="28"/>
          <w:rtl w:val="0"/>
          <w:lang w:val="en-US"/>
        </w:rPr>
        <w:t>Removal of Recruiting Class Quotient Weights, Conversion into weighting through adding 3 columns for 3rd most recent RCR, 2 columns for 2nd most recent RCR, 1 column for most recent (incoming) RCR</w:t>
      </w:r>
    </w:p>
    <w:p>
      <w:pPr>
        <w:pStyle w:val="Body"/>
        <w:numPr>
          <w:ilvl w:val="2"/>
          <w:numId w:val="6"/>
        </w:numPr>
        <w:jc w:val="left"/>
        <w:rPr>
          <w:sz w:val="28"/>
          <w:szCs w:val="28"/>
          <w:lang w:val="en-US"/>
        </w:rPr>
      </w:pPr>
      <w:r>
        <w:rPr>
          <w:sz w:val="28"/>
          <w:szCs w:val="28"/>
          <w:rtl w:val="0"/>
          <w:lang w:val="en-US"/>
        </w:rPr>
        <w:t>Version 2.1.1</w:t>
      </w:r>
    </w:p>
    <w:p>
      <w:pPr>
        <w:pStyle w:val="Body"/>
        <w:numPr>
          <w:ilvl w:val="3"/>
          <w:numId w:val="6"/>
        </w:numPr>
        <w:jc w:val="left"/>
        <w:rPr>
          <w:sz w:val="28"/>
          <w:szCs w:val="28"/>
          <w:lang w:val="en-US"/>
        </w:rPr>
      </w:pPr>
      <w:r>
        <w:rPr>
          <w:sz w:val="28"/>
          <w:szCs w:val="28"/>
          <w:rtl w:val="0"/>
          <w:lang w:val="en-US"/>
        </w:rPr>
        <w:t>Removal of adjusted conference strength ranking, had no impact compared to plain conference ranking directly copied from SP+</w:t>
      </w:r>
    </w:p>
    <w:p>
      <w:pPr>
        <w:pStyle w:val="Body"/>
        <w:numPr>
          <w:ilvl w:val="1"/>
          <w:numId w:val="6"/>
        </w:numPr>
        <w:jc w:val="left"/>
        <w:rPr>
          <w:sz w:val="28"/>
          <w:szCs w:val="28"/>
          <w:lang w:val="en-US"/>
        </w:rPr>
      </w:pPr>
      <w:r>
        <w:rPr>
          <w:sz w:val="28"/>
          <w:szCs w:val="28"/>
          <w:rtl w:val="0"/>
          <w:lang w:val="en-US"/>
        </w:rPr>
        <w:t>Version 2.2</w:t>
      </w:r>
    </w:p>
    <w:p>
      <w:pPr>
        <w:pStyle w:val="Body"/>
        <w:numPr>
          <w:ilvl w:val="2"/>
          <w:numId w:val="6"/>
        </w:numPr>
        <w:jc w:val="left"/>
        <w:rPr>
          <w:sz w:val="28"/>
          <w:szCs w:val="28"/>
          <w:lang w:val="en-US"/>
        </w:rPr>
      </w:pPr>
      <w:r>
        <w:rPr>
          <w:sz w:val="28"/>
          <w:szCs w:val="28"/>
          <w:rtl w:val="0"/>
          <w:lang w:val="en-US"/>
        </w:rPr>
        <w:t>Added variable for 2nd most recent season</w:t>
      </w:r>
      <w:r>
        <w:rPr>
          <w:sz w:val="28"/>
          <w:szCs w:val="28"/>
          <w:rtl w:val="0"/>
          <w:lang w:val="en-US"/>
        </w:rPr>
        <w:t>’</w:t>
      </w:r>
      <w:r>
        <w:rPr>
          <w:sz w:val="28"/>
          <w:szCs w:val="28"/>
          <w:rtl w:val="0"/>
          <w:lang w:val="en-US"/>
        </w:rPr>
        <w:t>s ranking in VoA</w:t>
      </w:r>
    </w:p>
    <w:p>
      <w:pPr>
        <w:pStyle w:val="Body"/>
        <w:numPr>
          <w:ilvl w:val="2"/>
          <w:numId w:val="6"/>
        </w:numPr>
        <w:jc w:val="left"/>
        <w:rPr>
          <w:sz w:val="28"/>
          <w:szCs w:val="28"/>
          <w:lang w:val="en-US"/>
        </w:rPr>
      </w:pPr>
      <w:r>
        <w:rPr>
          <w:sz w:val="28"/>
          <w:szCs w:val="28"/>
          <w:rtl w:val="0"/>
          <w:lang w:val="en-US"/>
        </w:rPr>
        <w:t>Version 2.2.1</w:t>
      </w:r>
    </w:p>
    <w:p>
      <w:pPr>
        <w:pStyle w:val="Body"/>
        <w:numPr>
          <w:ilvl w:val="3"/>
          <w:numId w:val="6"/>
        </w:numPr>
        <w:jc w:val="left"/>
        <w:rPr>
          <w:sz w:val="28"/>
          <w:szCs w:val="28"/>
          <w:lang w:val="en-US"/>
        </w:rPr>
      </w:pPr>
      <w:r>
        <w:rPr>
          <w:sz w:val="28"/>
          <w:szCs w:val="28"/>
          <w:rtl w:val="0"/>
          <w:lang w:val="en-US"/>
        </w:rPr>
        <w:t>Kept most recent season variable, weighted to count twice in formula vs 2nd most recent season counting once</w:t>
      </w:r>
    </w:p>
    <w:p>
      <w:pPr>
        <w:pStyle w:val="Body"/>
        <w:numPr>
          <w:ilvl w:val="1"/>
          <w:numId w:val="6"/>
        </w:numPr>
        <w:jc w:val="left"/>
        <w:rPr>
          <w:sz w:val="28"/>
          <w:szCs w:val="28"/>
          <w:lang w:val="en-US"/>
        </w:rPr>
      </w:pPr>
      <w:r>
        <w:rPr>
          <w:sz w:val="28"/>
          <w:szCs w:val="28"/>
          <w:rtl w:val="0"/>
          <w:lang w:val="en-US"/>
        </w:rPr>
        <w:t>Version 2.3</w:t>
      </w:r>
    </w:p>
    <w:p>
      <w:pPr>
        <w:pStyle w:val="Body"/>
        <w:numPr>
          <w:ilvl w:val="2"/>
          <w:numId w:val="6"/>
        </w:numPr>
        <w:jc w:val="left"/>
        <w:rPr>
          <w:sz w:val="28"/>
          <w:szCs w:val="28"/>
          <w:lang w:val="en-US"/>
        </w:rPr>
      </w:pPr>
      <w:r>
        <w:rPr>
          <w:sz w:val="28"/>
          <w:szCs w:val="28"/>
          <w:rtl w:val="0"/>
          <w:lang w:val="en-US"/>
        </w:rPr>
        <w:t>Added Adjusted MOV and Adjusted MOL variables from VoA</w:t>
      </w:r>
    </w:p>
    <w:p>
      <w:pPr>
        <w:pStyle w:val="Body"/>
        <w:numPr>
          <w:ilvl w:val="2"/>
          <w:numId w:val="6"/>
        </w:numPr>
        <w:jc w:val="left"/>
        <w:rPr>
          <w:sz w:val="28"/>
          <w:szCs w:val="28"/>
          <w:lang w:val="en-US"/>
        </w:rPr>
      </w:pPr>
      <w:r>
        <w:rPr>
          <w:sz w:val="28"/>
          <w:szCs w:val="28"/>
          <w:rtl w:val="0"/>
          <w:lang w:val="en-US"/>
        </w:rPr>
        <w:t>Version 2.3.1</w:t>
      </w:r>
    </w:p>
    <w:p>
      <w:pPr>
        <w:pStyle w:val="Body"/>
        <w:numPr>
          <w:ilvl w:val="3"/>
          <w:numId w:val="6"/>
        </w:numPr>
        <w:jc w:val="left"/>
        <w:rPr>
          <w:sz w:val="28"/>
          <w:szCs w:val="28"/>
          <w:lang w:val="en-US"/>
        </w:rPr>
      </w:pPr>
      <w:r>
        <w:rPr>
          <w:sz w:val="28"/>
          <w:szCs w:val="28"/>
          <w:rtl w:val="0"/>
          <w:lang w:val="en-US"/>
        </w:rPr>
        <w:t>Added FPI of previous season</w:t>
      </w:r>
      <w:r>
        <w:rPr>
          <w:sz w:val="28"/>
          <w:szCs w:val="28"/>
          <w:rtl w:val="0"/>
          <w:lang w:val="en-US"/>
        </w:rPr>
        <w:t>’</w:t>
      </w:r>
      <w:r>
        <w:rPr>
          <w:sz w:val="28"/>
          <w:szCs w:val="28"/>
          <w:rtl w:val="0"/>
          <w:lang w:val="en-US"/>
        </w:rPr>
        <w:t>s defeats, which is needed for the Adjusted MOL stat</w:t>
      </w:r>
    </w:p>
    <w:p>
      <w:pPr>
        <w:pStyle w:val="Body"/>
        <w:numPr>
          <w:ilvl w:val="2"/>
          <w:numId w:val="6"/>
        </w:numPr>
        <w:jc w:val="left"/>
        <w:rPr>
          <w:sz w:val="28"/>
          <w:szCs w:val="28"/>
          <w:lang w:val="en-US"/>
        </w:rPr>
      </w:pPr>
      <w:r>
        <w:rPr>
          <w:sz w:val="28"/>
          <w:szCs w:val="28"/>
          <w:rtl w:val="0"/>
          <w:lang w:val="en-US"/>
        </w:rPr>
        <w:t>Version 2.3.2</w:t>
      </w:r>
    </w:p>
    <w:p>
      <w:pPr>
        <w:pStyle w:val="Body"/>
        <w:numPr>
          <w:ilvl w:val="3"/>
          <w:numId w:val="6"/>
        </w:numPr>
        <w:jc w:val="left"/>
        <w:rPr>
          <w:sz w:val="28"/>
          <w:szCs w:val="28"/>
          <w:lang w:val="en-US"/>
        </w:rPr>
      </w:pPr>
      <w:r>
        <w:rPr>
          <w:sz w:val="28"/>
          <w:szCs w:val="28"/>
          <w:rtl w:val="0"/>
          <w:lang w:val="en-US"/>
        </w:rPr>
        <w:t>Updated AP and Coaches Poll formulas so teams not officially named in preseason polls are ranked similarly to how it works in VoA</w:t>
      </w:r>
    </w:p>
    <w:p>
      <w:pPr>
        <w:pStyle w:val="Body"/>
        <w:numPr>
          <w:ilvl w:val="1"/>
          <w:numId w:val="5"/>
        </w:numPr>
        <w:jc w:val="left"/>
        <w:rPr>
          <w:b w:val="1"/>
          <w:bCs w:val="1"/>
          <w:sz w:val="28"/>
          <w:szCs w:val="28"/>
          <w:lang w:val="en-US"/>
        </w:rPr>
      </w:pPr>
      <w:r>
        <w:rPr>
          <w:b w:val="1"/>
          <w:bCs w:val="1"/>
          <w:sz w:val="28"/>
          <w:szCs w:val="28"/>
          <w:rtl w:val="0"/>
          <w:lang w:val="en-US"/>
        </w:rPr>
        <w:t xml:space="preserve">Project Cancelled- Preseason Projections will now be considered </w:t>
      </w:r>
      <w:r>
        <w:rPr>
          <w:b w:val="1"/>
          <w:bCs w:val="1"/>
          <w:sz w:val="28"/>
          <w:szCs w:val="28"/>
          <w:rtl w:val="0"/>
          <w:lang w:val="en-US"/>
        </w:rPr>
        <w:t>“</w:t>
      </w:r>
      <w:r>
        <w:rPr>
          <w:b w:val="1"/>
          <w:bCs w:val="1"/>
          <w:sz w:val="28"/>
          <w:szCs w:val="28"/>
          <w:rtl w:val="0"/>
          <w:lang w:val="en-US"/>
        </w:rPr>
        <w:t>Week 0 VoA</w:t>
      </w:r>
      <w:r>
        <w:rPr>
          <w:b w:val="1"/>
          <w:bCs w:val="1"/>
          <w:sz w:val="28"/>
          <w:szCs w:val="28"/>
          <w:rtl w:val="0"/>
          <w:lang w:val="en-US"/>
        </w:rPr>
        <w:t xml:space="preserve">” </w:t>
      </w:r>
      <w:r>
        <w:rPr>
          <w:b w:val="1"/>
          <w:bCs w:val="1"/>
          <w:sz w:val="28"/>
          <w:szCs w:val="28"/>
          <w:rtl w:val="0"/>
          <w:lang w:val="en-US"/>
        </w:rPr>
        <w:t>and will be considered an equal and synonymous with the regular VoA project that has always been considered the Vortex of Accuracy. The Vortex of Projection will one day be started anew as a game-specific projection tool which will hopefully project scorelines, winners, and margins in preparation for a given college football week</w:t>
      </w:r>
      <w:r>
        <w:rPr>
          <w:b w:val="1"/>
          <w:bCs w:val="1"/>
          <w:sz w:val="28"/>
          <w:szCs w:val="28"/>
          <w:rtl w:val="0"/>
          <w:lang w:val="en-US"/>
        </w:rPr>
        <w:t>’</w:t>
      </w:r>
      <w:r>
        <w:rPr>
          <w:b w:val="1"/>
          <w:bCs w:val="1"/>
          <w:sz w:val="28"/>
          <w:szCs w:val="28"/>
          <w:rtl w:val="0"/>
          <w:lang w:val="en-US"/>
        </w:rPr>
        <w:t>s games.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4">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5">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6">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