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0"/>
          <w:szCs w:val="30"/>
          <w:lang w:val="en-US"/>
        </w:rPr>
      </w:pPr>
      <w:r>
        <w:rPr>
          <w:b w:val="1"/>
          <w:bCs w:val="1"/>
          <w:sz w:val="30"/>
          <w:szCs w:val="30"/>
          <w:rtl w:val="0"/>
          <w:lang w:val="en-US"/>
        </w:rPr>
        <w:t>1.x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1.0.1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Duplicate of VoA spreadsheet from VoA Version 2.7.2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1.1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Inclusion of Recruiting Rankings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Version 1.1.1 </w:t>
      </w:r>
      <w:r>
        <w:rPr>
          <w:i w:val="1"/>
          <w:iCs w:val="1"/>
          <w:sz w:val="28"/>
          <w:szCs w:val="28"/>
          <w:rtl w:val="0"/>
          <w:lang w:val="en-US"/>
        </w:rPr>
        <w:t>beta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Weighting of classes which would be sophomores/juniors in current season being projected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1.1.2</w:t>
      </w:r>
    </w:p>
    <w:p>
      <w:pPr>
        <w:pStyle w:val="Body"/>
        <w:numPr>
          <w:ilvl w:val="3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Adjustment of recruiting class weights</w:t>
      </w:r>
    </w:p>
    <w:p>
      <w:pPr>
        <w:pStyle w:val="Body"/>
        <w:numPr>
          <w:ilvl w:val="0"/>
          <w:numId w:val="5"/>
        </w:numPr>
        <w:jc w:val="left"/>
        <w:rPr>
          <w:b w:val="1"/>
          <w:bCs w:val="1"/>
          <w:sz w:val="30"/>
          <w:szCs w:val="30"/>
          <w:lang w:val="en-US"/>
        </w:rPr>
      </w:pPr>
      <w:r>
        <w:rPr>
          <w:b w:val="1"/>
          <w:bCs w:val="1"/>
          <w:sz w:val="30"/>
          <w:szCs w:val="30"/>
          <w:rtl w:val="0"/>
          <w:lang w:val="en-US"/>
        </w:rPr>
        <w:t>2.x</w:t>
      </w:r>
    </w:p>
    <w:p>
      <w:pPr>
        <w:pStyle w:val="Body"/>
        <w:numPr>
          <w:ilvl w:val="1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Version 2.0</w:t>
      </w:r>
    </w:p>
    <w:p>
      <w:pPr>
        <w:pStyle w:val="Body"/>
        <w:numPr>
          <w:ilvl w:val="2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Addition of SP+ data</w:t>
      </w:r>
    </w:p>
    <w:p>
      <w:pPr>
        <w:pStyle w:val="Body"/>
        <w:numPr>
          <w:ilvl w:val="2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Version 2.0.1</w:t>
      </w:r>
    </w:p>
    <w:p>
      <w:pPr>
        <w:pStyle w:val="Body"/>
        <w:numPr>
          <w:ilvl w:val="3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Addition of conference rank, stolen from Bill Connelly</w:t>
      </w:r>
      <w:r>
        <w:rPr>
          <w:b w:val="0"/>
          <w:bCs w:val="0"/>
          <w:sz w:val="28"/>
          <w:szCs w:val="28"/>
          <w:rtl w:val="0"/>
          <w:lang w:val="en-US"/>
        </w:rPr>
        <w:t>’</w:t>
      </w:r>
      <w:r>
        <w:rPr>
          <w:b w:val="0"/>
          <w:bCs w:val="0"/>
          <w:sz w:val="28"/>
          <w:szCs w:val="28"/>
          <w:rtl w:val="0"/>
          <w:lang w:val="en-US"/>
        </w:rPr>
        <w:t>s SP+ conference averages</w:t>
      </w:r>
    </w:p>
    <w:p>
      <w:pPr>
        <w:pStyle w:val="Body"/>
        <w:numPr>
          <w:ilvl w:val="1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2.1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Removal of Recruiting Class Quotient Weights, Conversion into weighting through adding 3 columns for 3rd most recent RCR, 2 columns for 2nd most recent RCR, 1 column for most recent (incoming) RCR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2.1.1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Removal of adjusted conference strength ranking, had no impact compared to plain conference ranking directly copied from SP+</w:t>
      </w:r>
    </w:p>
    <w:p>
      <w:pPr>
        <w:pStyle w:val="Body"/>
        <w:numPr>
          <w:ilvl w:val="1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2.2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variable for 2nd most recent season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ranking in VoA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2.2.1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Kept most recent season variable, weighted to count twice in formula vs 2nd most recent season counting once</w:t>
      </w:r>
    </w:p>
    <w:p>
      <w:pPr>
        <w:pStyle w:val="Body"/>
        <w:numPr>
          <w:ilvl w:val="1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2.3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Adjusted MOV and Adjusted MOL variables from VoA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2.3.1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FPI of previous season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defeats, which is needed for the Adjusted MOL stat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2.3.2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Updated AP and Coaches Poll formulas so teams not officially named in preseason polls are ranked similarly to how it works in VoA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1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1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1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2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25" w:hanging="3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