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3FB6" w14:textId="1743B6BC" w:rsidR="00B7149D" w:rsidRDefault="00B7149D" w:rsidP="00B7149D">
      <w:r>
        <w:t>Griffin Shelor</w:t>
      </w:r>
    </w:p>
    <w:p w14:paraId="18010B72" w14:textId="1D4978D3" w:rsidR="00B7149D" w:rsidRDefault="00B7149D" w:rsidP="00B7149D">
      <w:r>
        <w:t>25-1-2024</w:t>
      </w:r>
    </w:p>
    <w:p w14:paraId="54900F49" w14:textId="7E5E786C" w:rsidR="00B7149D" w:rsidRDefault="00171CC0" w:rsidP="00B7149D">
      <w:r>
        <w:t xml:space="preserve">NRES 779- </w:t>
      </w:r>
      <w:r w:rsidR="00B7149D">
        <w:t>Bayesian Hierarchical Modeling</w:t>
      </w:r>
    </w:p>
    <w:p w14:paraId="6E2B66B3" w14:textId="2CC61D35" w:rsidR="00BA1F47" w:rsidRDefault="008278CE" w:rsidP="008278CE">
      <w:pPr>
        <w:jc w:val="center"/>
      </w:pPr>
      <w:r>
        <w:t>Deterministic Snow</w:t>
      </w:r>
      <w:r w:rsidR="00DE4917">
        <w:t xml:space="preserve"> Water Equivalent</w:t>
      </w:r>
      <w:r>
        <w:t xml:space="preserve"> Modeling</w:t>
      </w:r>
    </w:p>
    <w:p w14:paraId="3047F3CB" w14:textId="54593123" w:rsidR="00DE4917" w:rsidRDefault="008278CE" w:rsidP="006A41B1">
      <w:r>
        <w:tab/>
        <w:t xml:space="preserve">In the field of snow hydrology, it is very common </w:t>
      </w:r>
      <w:r w:rsidR="00B66E66">
        <w:t xml:space="preserve">to model snow water equivalent (SWE) as it is difficult to measure SWE directly with field-based methods and impossible to measure directly with remote sensing-based methods. </w:t>
      </w:r>
      <w:r w:rsidR="00172494">
        <w:t xml:space="preserve">SWE has </w:t>
      </w:r>
      <w:r w:rsidR="005A588D">
        <w:t xml:space="preserve">frequently been modeled using deterministic reconstruction </w:t>
      </w:r>
      <w:r w:rsidR="006A41B1">
        <w:t>models, such as the one included below</w:t>
      </w:r>
      <w:r w:rsidR="00B7149D">
        <w:t xml:space="preserve"> (Equation 1)</w:t>
      </w:r>
      <w:r w:rsidR="00242BA1">
        <w:t xml:space="preserve"> (</w:t>
      </w:r>
      <w:proofErr w:type="spellStart"/>
      <w:r w:rsidR="00242BA1">
        <w:t>Molotch</w:t>
      </w:r>
      <w:proofErr w:type="spellEnd"/>
      <w:r w:rsidR="00242BA1">
        <w:t xml:space="preserve"> and Margulis, 200</w:t>
      </w:r>
      <w:r w:rsidR="007F4796">
        <w:t>8</w:t>
      </w:r>
      <w:r w:rsidR="00242BA1">
        <w:t>)</w:t>
      </w:r>
      <w:r w:rsidR="006A41B1">
        <w:t>.</w:t>
      </w:r>
    </w:p>
    <w:p w14:paraId="208B52BE" w14:textId="437EDE7D" w:rsidR="004A1C22" w:rsidRDefault="004A1C22" w:rsidP="006A41B1">
      <w:r>
        <w:rPr>
          <w:noProof/>
        </w:rPr>
        <mc:AlternateContent>
          <mc:Choice Requires="wps">
            <w:drawing>
              <wp:anchor distT="0" distB="0" distL="114300" distR="114300" simplePos="0" relativeHeight="251662336" behindDoc="0" locked="0" layoutInCell="1" allowOverlap="1" wp14:anchorId="2172A19F" wp14:editId="4DFDCC5E">
                <wp:simplePos x="0" y="0"/>
                <wp:positionH relativeFrom="column">
                  <wp:posOffset>5223554</wp:posOffset>
                </wp:positionH>
                <wp:positionV relativeFrom="paragraph">
                  <wp:posOffset>3889744</wp:posOffset>
                </wp:positionV>
                <wp:extent cx="903767" cy="308344"/>
                <wp:effectExtent l="0" t="0" r="10795" b="9525"/>
                <wp:wrapNone/>
                <wp:docPr id="305963189" name="Text Box 3"/>
                <wp:cNvGraphicFramePr/>
                <a:graphic xmlns:a="http://schemas.openxmlformats.org/drawingml/2006/main">
                  <a:graphicData uri="http://schemas.microsoft.com/office/word/2010/wordprocessingShape">
                    <wps:wsp>
                      <wps:cNvSpPr txBox="1"/>
                      <wps:spPr>
                        <a:xfrm>
                          <a:off x="0" y="0"/>
                          <a:ext cx="903767" cy="308344"/>
                        </a:xfrm>
                        <a:prstGeom prst="rect">
                          <a:avLst/>
                        </a:prstGeom>
                        <a:solidFill>
                          <a:schemeClr val="lt1"/>
                        </a:solidFill>
                        <a:ln w="6350">
                          <a:solidFill>
                            <a:prstClr val="black"/>
                          </a:solidFill>
                        </a:ln>
                      </wps:spPr>
                      <wps:txbx>
                        <w:txbxContent>
                          <w:p w14:paraId="7FF56DE3" w14:textId="42D84046" w:rsidR="004A1C22" w:rsidRDefault="004A1C22" w:rsidP="004A1C22">
                            <w:r>
                              <w:t xml:space="preserve">Equation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2A19F" id="_x0000_t202" coordsize="21600,21600" o:spt="202" path="m,l,21600r21600,l21600,xe">
                <v:stroke joinstyle="miter"/>
                <v:path gradientshapeok="t" o:connecttype="rect"/>
              </v:shapetype>
              <v:shape id="Text Box 3" o:spid="_x0000_s1026" type="#_x0000_t202" style="position:absolute;margin-left:411.3pt;margin-top:306.3pt;width:71.15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" fillcolor="white [3201]" strokeweight=".5pt">
                <v:textbox>
                  <w:txbxContent>
                    <w:p w14:paraId="7FF56DE3" w14:textId="42D84046" w:rsidR="004A1C22" w:rsidRDefault="004A1C22" w:rsidP="004A1C22">
                      <w:r>
                        <w:t xml:space="preserve">Equation </w:t>
                      </w:r>
                      <w: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ECBA80" wp14:editId="40BBC341">
                <wp:simplePos x="0" y="0"/>
                <wp:positionH relativeFrom="column">
                  <wp:posOffset>3827514</wp:posOffset>
                </wp:positionH>
                <wp:positionV relativeFrom="paragraph">
                  <wp:posOffset>2514423</wp:posOffset>
                </wp:positionV>
                <wp:extent cx="903767" cy="308344"/>
                <wp:effectExtent l="0" t="0" r="10795" b="9525"/>
                <wp:wrapNone/>
                <wp:docPr id="127864689" name="Text Box 3"/>
                <wp:cNvGraphicFramePr/>
                <a:graphic xmlns:a="http://schemas.openxmlformats.org/drawingml/2006/main">
                  <a:graphicData uri="http://schemas.microsoft.com/office/word/2010/wordprocessingShape">
                    <wps:wsp>
                      <wps:cNvSpPr txBox="1"/>
                      <wps:spPr>
                        <a:xfrm>
                          <a:off x="0" y="0"/>
                          <a:ext cx="903767" cy="308344"/>
                        </a:xfrm>
                        <a:prstGeom prst="rect">
                          <a:avLst/>
                        </a:prstGeom>
                        <a:solidFill>
                          <a:schemeClr val="lt1"/>
                        </a:solidFill>
                        <a:ln w="6350">
                          <a:solidFill>
                            <a:prstClr val="black"/>
                          </a:solidFill>
                        </a:ln>
                      </wps:spPr>
                      <wps:txbx>
                        <w:txbxContent>
                          <w:p w14:paraId="4D3C70DE" w14:textId="31636B33" w:rsidR="004A1C22" w:rsidRDefault="004A1C22">
                            <w:r>
                              <w:t>Equation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BA80" id="_x0000_s1027" type="#_x0000_t202" style="position:absolute;margin-left:301.4pt;margin-top:198pt;width:71.1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" fillcolor="white [3201]" strokeweight=".5pt">
                <v:textbox>
                  <w:txbxContent>
                    <w:p w14:paraId="4D3C70DE" w14:textId="31636B33" w:rsidR="004A1C22" w:rsidRDefault="004A1C22">
                      <w:r>
                        <w:t>Equation 1</w:t>
                      </w:r>
                    </w:p>
                  </w:txbxContent>
                </v:textbox>
              </v:shape>
            </w:pict>
          </mc:Fallback>
        </mc:AlternateContent>
      </w:r>
      <w:r>
        <w:rPr>
          <w:noProof/>
        </w:rPr>
        <w:drawing>
          <wp:anchor distT="0" distB="0" distL="114300" distR="114300" simplePos="0" relativeHeight="251659264" behindDoc="1" locked="0" layoutInCell="1" allowOverlap="1" wp14:anchorId="7EB79E49" wp14:editId="48218F22">
            <wp:simplePos x="0" y="0"/>
            <wp:positionH relativeFrom="column">
              <wp:posOffset>637953</wp:posOffset>
            </wp:positionH>
            <wp:positionV relativeFrom="paragraph">
              <wp:posOffset>3482636</wp:posOffset>
            </wp:positionV>
            <wp:extent cx="4495800" cy="1104900"/>
            <wp:effectExtent l="0" t="0" r="0" b="0"/>
            <wp:wrapTight wrapText="bothSides">
              <wp:wrapPolygon edited="0">
                <wp:start x="0" y="0"/>
                <wp:lineTo x="0" y="21352"/>
                <wp:lineTo x="21539" y="21352"/>
                <wp:lineTo x="21539" y="0"/>
                <wp:lineTo x="0" y="0"/>
              </wp:wrapPolygon>
            </wp:wrapTight>
            <wp:docPr id="1324598110" name="Picture 2"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98110" name="Picture 2" descr="A group of mathematical equation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95800" cy="1104900"/>
                    </a:xfrm>
                    <a:prstGeom prst="rect">
                      <a:avLst/>
                    </a:prstGeom>
                  </pic:spPr>
                </pic:pic>
              </a:graphicData>
            </a:graphic>
            <wp14:sizeRelH relativeFrom="page">
              <wp14:pctWidth>0</wp14:pctWidth>
            </wp14:sizeRelH>
            <wp14:sizeRelV relativeFrom="page">
              <wp14:pctHeight>0</wp14:pctHeight>
            </wp14:sizeRelV>
          </wp:anchor>
        </w:drawing>
      </w:r>
      <w:r w:rsidR="00791C28">
        <w:rPr>
          <w:noProof/>
        </w:rPr>
        <w:drawing>
          <wp:anchor distT="0" distB="0" distL="114300" distR="114300" simplePos="0" relativeHeight="251658240" behindDoc="1" locked="0" layoutInCell="1" allowOverlap="1" wp14:anchorId="13094DFF" wp14:editId="357A3470">
            <wp:simplePos x="0" y="0"/>
            <wp:positionH relativeFrom="column">
              <wp:posOffset>1711325</wp:posOffset>
            </wp:positionH>
            <wp:positionV relativeFrom="paragraph">
              <wp:posOffset>2423795</wp:posOffset>
            </wp:positionV>
            <wp:extent cx="2057400" cy="520700"/>
            <wp:effectExtent l="0" t="0" r="0" b="0"/>
            <wp:wrapTight wrapText="bothSides">
              <wp:wrapPolygon edited="0">
                <wp:start x="0" y="0"/>
                <wp:lineTo x="0" y="21073"/>
                <wp:lineTo x="21467" y="21073"/>
                <wp:lineTo x="21467" y="0"/>
                <wp:lineTo x="0" y="0"/>
              </wp:wrapPolygon>
            </wp:wrapTight>
            <wp:docPr id="156739869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8693"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57400" cy="520700"/>
                    </a:xfrm>
                    <a:prstGeom prst="rect">
                      <a:avLst/>
                    </a:prstGeom>
                  </pic:spPr>
                </pic:pic>
              </a:graphicData>
            </a:graphic>
            <wp14:sizeRelH relativeFrom="page">
              <wp14:pctWidth>0</wp14:pctWidth>
            </wp14:sizeRelH>
            <wp14:sizeRelV relativeFrom="page">
              <wp14:pctHeight>0</wp14:pctHeight>
            </wp14:sizeRelV>
          </wp:anchor>
        </w:drawing>
      </w:r>
      <w:r w:rsidR="00DE4917">
        <w:tab/>
      </w:r>
      <w:r w:rsidR="006A41B1">
        <w:t xml:space="preserve"> </w:t>
      </w:r>
      <w:r w:rsidR="007E0D85">
        <w:t xml:space="preserve">This deterministic model is based on initial Snow Water Equivalent and snowmelt for a certain time step </w:t>
      </w:r>
      <w:proofErr w:type="gramStart"/>
      <w:r w:rsidR="007E0D85">
        <w:t>in order to</w:t>
      </w:r>
      <w:proofErr w:type="gramEnd"/>
      <w:r w:rsidR="007E0D85">
        <w:t xml:space="preserve"> evaluate SWE at a certain point in time.</w:t>
      </w:r>
      <w:r w:rsidR="00B7149D">
        <w:t xml:space="preserve"> </w:t>
      </w:r>
      <w:proofErr w:type="spellStart"/>
      <w:r w:rsidR="00B7149D">
        <w:t>M</w:t>
      </w:r>
      <w:r w:rsidR="00B7149D">
        <w:rPr>
          <w:vertAlign w:val="subscript"/>
        </w:rPr>
        <w:t>j</w:t>
      </w:r>
      <w:proofErr w:type="spellEnd"/>
      <w:r w:rsidR="00B7149D">
        <w:t xml:space="preserve"> represents the snowmelt for a given area and is calculated </w:t>
      </w:r>
      <w:r w:rsidR="00B86466">
        <w:t xml:space="preserve">from </w:t>
      </w:r>
      <w:r w:rsidR="00B7149D">
        <w:t xml:space="preserve">a combination of incoming radiation, meteorological forcing variables, and a snow depletion curve, </w:t>
      </w:r>
      <w:r w:rsidR="00791C28">
        <w:t xml:space="preserve">which is </w:t>
      </w:r>
      <w:r w:rsidR="00B7149D">
        <w:t>included below (Equation 2).</w:t>
      </w:r>
      <w:r w:rsidR="00B86466">
        <w:t xml:space="preserve"> This separate modeling of the parameters in the larger SWE model means that</w:t>
      </w:r>
      <w:r w:rsidR="00791C28">
        <w:t xml:space="preserve"> Equation 1 represents a simplified version of the deterministic SWE model used by many studies. Th</w:t>
      </w:r>
      <w:r w:rsidR="004F73F2">
        <w:t xml:space="preserve">e </w:t>
      </w:r>
      <w:proofErr w:type="gramStart"/>
      <w:r w:rsidR="004F73F2">
        <w:t>snow covered</w:t>
      </w:r>
      <w:proofErr w:type="gramEnd"/>
      <w:r w:rsidR="004F73F2">
        <w:t xml:space="preserve"> area</w:t>
      </w:r>
      <w:r w:rsidR="00791C28">
        <w:t xml:space="preserve"> model assumes that no precipitation inputs (such as additional snowfall) occur after the onset of snowmelt, which can potentially lead to error, but recent studies indicate this error is typically low (</w:t>
      </w:r>
      <w:proofErr w:type="spellStart"/>
      <w:r w:rsidR="00791C28">
        <w:t>Molotch</w:t>
      </w:r>
      <w:proofErr w:type="spellEnd"/>
      <w:r w:rsidR="00791C28">
        <w:t xml:space="preserve"> and Margulis, 200</w:t>
      </w:r>
      <w:r w:rsidR="007F4796">
        <w:t>8</w:t>
      </w:r>
      <w:r w:rsidR="00791C28">
        <w:t>).</w:t>
      </w:r>
      <w:r>
        <w:t xml:space="preserve"> This means that the deterministic SWE model assumes a generally static system when modeling SWE.</w:t>
      </w:r>
    </w:p>
    <w:p w14:paraId="260CEE91" w14:textId="77777777" w:rsidR="00C468AE" w:rsidRDefault="00C468AE" w:rsidP="006A41B1"/>
    <w:p w14:paraId="1631DF61" w14:textId="77777777" w:rsidR="00C468AE" w:rsidRDefault="00C468AE" w:rsidP="006A41B1"/>
    <w:p w14:paraId="1F587A4D" w14:textId="77777777" w:rsidR="00C468AE" w:rsidRDefault="00C468AE" w:rsidP="006A41B1"/>
    <w:p w14:paraId="02360CED" w14:textId="77777777" w:rsidR="00C468AE" w:rsidRDefault="00C468AE" w:rsidP="006A41B1"/>
    <w:p w14:paraId="39C62F78" w14:textId="77777777" w:rsidR="00C468AE" w:rsidRDefault="00C468AE" w:rsidP="006A41B1"/>
    <w:p w14:paraId="439F25A4" w14:textId="77777777" w:rsidR="00C468AE" w:rsidRDefault="00C468AE" w:rsidP="006A41B1"/>
    <w:p w14:paraId="34BBB37B" w14:textId="77777777" w:rsidR="00C468AE" w:rsidRDefault="00C468AE" w:rsidP="006A41B1"/>
    <w:p w14:paraId="21727C54" w14:textId="77777777" w:rsidR="00C468AE" w:rsidRDefault="00C468AE" w:rsidP="006A41B1"/>
    <w:p w14:paraId="034B448F" w14:textId="77777777" w:rsidR="00C468AE" w:rsidRDefault="00C468AE" w:rsidP="006A41B1"/>
    <w:p w14:paraId="693CF936" w14:textId="77777777" w:rsidR="00C468AE" w:rsidRDefault="00C468AE" w:rsidP="006A41B1"/>
    <w:p w14:paraId="7CFFFC76" w14:textId="77777777" w:rsidR="00C468AE" w:rsidRDefault="00C468AE" w:rsidP="006A41B1"/>
    <w:p w14:paraId="2760887F" w14:textId="77777777" w:rsidR="00C468AE" w:rsidRDefault="00C468AE" w:rsidP="006A41B1"/>
    <w:p w14:paraId="57267B96" w14:textId="77777777" w:rsidR="00C468AE" w:rsidRDefault="00C468AE" w:rsidP="006A41B1"/>
    <w:p w14:paraId="546ED761" w14:textId="77777777" w:rsidR="00C468AE" w:rsidRDefault="00C468AE" w:rsidP="006A41B1"/>
    <w:p w14:paraId="11256C86" w14:textId="77777777" w:rsidR="00C468AE" w:rsidRDefault="00C468AE" w:rsidP="006A41B1"/>
    <w:p w14:paraId="7D5F147F" w14:textId="77777777" w:rsidR="00C468AE" w:rsidRDefault="00C468AE" w:rsidP="006A41B1"/>
    <w:p w14:paraId="419A16E8" w14:textId="77777777" w:rsidR="00C468AE" w:rsidRDefault="00C468AE" w:rsidP="006A41B1"/>
    <w:p w14:paraId="3D3BA9B7" w14:textId="77777777" w:rsidR="00C468AE" w:rsidRDefault="00C468AE" w:rsidP="006A41B1"/>
    <w:p w14:paraId="50DC1A27" w14:textId="77777777" w:rsidR="00C468AE" w:rsidRPr="00C468AE" w:rsidRDefault="00C468AE" w:rsidP="00C468AE">
      <w:proofErr w:type="spellStart"/>
      <w:r w:rsidRPr="00C468AE">
        <w:t>Molotch</w:t>
      </w:r>
      <w:proofErr w:type="spellEnd"/>
      <w:r w:rsidRPr="00C468AE">
        <w:t xml:space="preserve">, N. P., &amp; Margulis, S. A. (2008). Estimating the distribution of snow water equivalent using remotely sensed snow cover data and a spatially distributed snowmelt model: A multi-resolution, multi-sensor comparison. </w:t>
      </w:r>
      <w:r w:rsidRPr="00C468AE">
        <w:rPr>
          <w:i/>
          <w:iCs/>
        </w:rPr>
        <w:t>Advances in Water Resources</w:t>
      </w:r>
      <w:r w:rsidRPr="00C468AE">
        <w:t xml:space="preserve">, </w:t>
      </w:r>
      <w:r w:rsidRPr="00C468AE">
        <w:rPr>
          <w:i/>
          <w:iCs/>
        </w:rPr>
        <w:t>31</w:t>
      </w:r>
      <w:r w:rsidRPr="00C468AE">
        <w:t xml:space="preserve">(11), 1503–1514. </w:t>
      </w:r>
      <w:hyperlink r:id="rId6" w:history="1">
        <w:r w:rsidRPr="00C468AE">
          <w:rPr>
            <w:rStyle w:val="Hyperlink"/>
          </w:rPr>
          <w:t>https://doi.org/10.1016/j.advwatres.2008.07.017</w:t>
        </w:r>
      </w:hyperlink>
    </w:p>
    <w:p w14:paraId="29F797BF" w14:textId="77777777" w:rsidR="00C468AE" w:rsidRPr="00B7149D" w:rsidRDefault="00C468AE" w:rsidP="006A41B1"/>
    <w:sectPr w:rsidR="00C468AE" w:rsidRPr="00B7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CE"/>
    <w:rsid w:val="00171CC0"/>
    <w:rsid w:val="00172494"/>
    <w:rsid w:val="00242BA1"/>
    <w:rsid w:val="004A1C22"/>
    <w:rsid w:val="004F73F2"/>
    <w:rsid w:val="005A588D"/>
    <w:rsid w:val="006A41B1"/>
    <w:rsid w:val="00791C28"/>
    <w:rsid w:val="007E0D85"/>
    <w:rsid w:val="007F4796"/>
    <w:rsid w:val="008278CE"/>
    <w:rsid w:val="00B66E66"/>
    <w:rsid w:val="00B7149D"/>
    <w:rsid w:val="00B86466"/>
    <w:rsid w:val="00BA1F47"/>
    <w:rsid w:val="00BC5CFE"/>
    <w:rsid w:val="00C468AE"/>
    <w:rsid w:val="00C5121B"/>
    <w:rsid w:val="00DE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BBD0"/>
  <w15:chartTrackingRefBased/>
  <w15:docId w15:val="{137F80CD-DF32-8743-B680-29E3BA97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8AE"/>
    <w:rPr>
      <w:color w:val="0563C1" w:themeColor="hyperlink"/>
      <w:u w:val="single"/>
    </w:rPr>
  </w:style>
  <w:style w:type="character" w:styleId="UnresolvedMention">
    <w:name w:val="Unresolved Mention"/>
    <w:basedOn w:val="DefaultParagraphFont"/>
    <w:uiPriority w:val="99"/>
    <w:semiHidden/>
    <w:unhideWhenUsed/>
    <w:rsid w:val="00C46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6317">
      <w:bodyDiv w:val="1"/>
      <w:marLeft w:val="0"/>
      <w:marRight w:val="0"/>
      <w:marTop w:val="0"/>
      <w:marBottom w:val="0"/>
      <w:divBdr>
        <w:top w:val="none" w:sz="0" w:space="0" w:color="auto"/>
        <w:left w:val="none" w:sz="0" w:space="0" w:color="auto"/>
        <w:bottom w:val="none" w:sz="0" w:space="0" w:color="auto"/>
        <w:right w:val="none" w:sz="0" w:space="0" w:color="auto"/>
      </w:divBdr>
      <w:divsChild>
        <w:div w:id="1950158680">
          <w:marLeft w:val="480"/>
          <w:marRight w:val="0"/>
          <w:marTop w:val="0"/>
          <w:marBottom w:val="0"/>
          <w:divBdr>
            <w:top w:val="none" w:sz="0" w:space="0" w:color="auto"/>
            <w:left w:val="none" w:sz="0" w:space="0" w:color="auto"/>
            <w:bottom w:val="none" w:sz="0" w:space="0" w:color="auto"/>
            <w:right w:val="none" w:sz="0" w:space="0" w:color="auto"/>
          </w:divBdr>
          <w:divsChild>
            <w:div w:id="2229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advwatres.2008.07.01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Shelor</dc:creator>
  <cp:keywords/>
  <dc:description/>
  <cp:lastModifiedBy>Griffin Shelor</cp:lastModifiedBy>
  <cp:revision>13</cp:revision>
  <dcterms:created xsi:type="dcterms:W3CDTF">2024-01-22T22:13:00Z</dcterms:created>
  <dcterms:modified xsi:type="dcterms:W3CDTF">2024-01-26T22:05:00Z</dcterms:modified>
</cp:coreProperties>
</file>