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6D" w:rsidRDefault="0005487E" w:rsidP="00F1607E">
      <w:pPr>
        <w:pStyle w:val="Heading1"/>
        <w:rPr>
          <w:lang w:val="en-US"/>
        </w:rPr>
      </w:pPr>
      <w:r w:rsidRPr="0005487E">
        <w:rPr>
          <w:lang w:val="en-US"/>
        </w:rPr>
        <w:t>Purpose:</w:t>
      </w:r>
    </w:p>
    <w:p w:rsidR="0005487E" w:rsidRDefault="0005487E" w:rsidP="0005487E">
      <w:pPr>
        <w:tabs>
          <w:tab w:val="left" w:pos="3690"/>
        </w:tabs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5487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05487E">
        <w:rPr>
          <w:rFonts w:ascii="Times New Roman" w:hAnsi="Times New Roman" w:cs="Times New Roman"/>
          <w:sz w:val="32"/>
          <w:szCs w:val="32"/>
          <w:shd w:val="clear" w:color="auto" w:fill="FFFFFF"/>
        </w:rPr>
        <w:t>Adaptive Mail app is a sample project that demonstrates how to use the Android Compose UI toolkit to build a conversational UI. The app simulates a messaging interface, allowing the user to send and receive messages, and view a history of previous messages. It showcases some of the key features of the Compose UI toolkit, data management, and user interactions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05487E" w:rsidRDefault="0005487E" w:rsidP="0005487E">
      <w:pPr>
        <w:tabs>
          <w:tab w:val="left" w:pos="3690"/>
        </w:tabs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0B853C93" wp14:editId="4B5BB6E4">
            <wp:extent cx="52292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7E" w:rsidRPr="0005487E" w:rsidRDefault="0005487E" w:rsidP="0005487E">
      <w:pPr>
        <w:tabs>
          <w:tab w:val="left" w:pos="3690"/>
        </w:tabs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05487E" w:rsidRPr="0005487E" w:rsidRDefault="0005487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05487E" w:rsidRPr="0005487E" w:rsidRDefault="0005487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5487E" w:rsidRPr="0005487E" w:rsidRDefault="0005487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05487E" w:rsidRPr="0005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7E"/>
    <w:rsid w:val="0005487E"/>
    <w:rsid w:val="00275C70"/>
    <w:rsid w:val="0063156D"/>
    <w:rsid w:val="00F1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6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6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2023-04-12T14:15:00Z</dcterms:created>
  <dcterms:modified xsi:type="dcterms:W3CDTF">2023-04-12T21:48:00Z</dcterms:modified>
</cp:coreProperties>
</file>