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23A7" w:rsidRDefault="004F088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Hemant Sathian</w:t>
      </w:r>
    </w:p>
    <w:p w14:paraId="00000002" w14:textId="77777777" w:rsidR="00ED23A7" w:rsidRDefault="004F0886" w:rsidP="0083598B">
      <w:pPr>
        <w:spacing w:before="24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Pr>
          <w:rFonts w:ascii="Times New Roman" w:eastAsia="Times New Roman" w:hAnsi="Times New Roman" w:cs="Times New Roman"/>
          <w:sz w:val="24"/>
          <w:szCs w:val="24"/>
          <w:highlight w:val="white"/>
        </w:rPr>
        <w:t xml:space="preserve">Muller &amp; Professor </w:t>
      </w:r>
      <w:proofErr w:type="spellStart"/>
      <w:r>
        <w:rPr>
          <w:rFonts w:ascii="Times New Roman" w:eastAsia="Times New Roman" w:hAnsi="Times New Roman" w:cs="Times New Roman"/>
          <w:sz w:val="24"/>
          <w:szCs w:val="24"/>
          <w:highlight w:val="white"/>
        </w:rPr>
        <w:t>Flinsch</w:t>
      </w:r>
      <w:proofErr w:type="spellEnd"/>
    </w:p>
    <w:p w14:paraId="00000003" w14:textId="77777777" w:rsidR="00ED23A7" w:rsidRDefault="004F0886" w:rsidP="0083598B">
      <w:pPr>
        <w:spacing w:before="24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Visualization 04:547:321 Section 02</w:t>
      </w:r>
    </w:p>
    <w:p w14:paraId="00000004" w14:textId="00867A69" w:rsidR="00ED23A7" w:rsidRDefault="0083598B" w:rsidP="0083598B">
      <w:pPr>
        <w:spacing w:before="24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F08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004F0886">
        <w:rPr>
          <w:rFonts w:ascii="Times New Roman" w:eastAsia="Times New Roman" w:hAnsi="Times New Roman" w:cs="Times New Roman"/>
          <w:sz w:val="24"/>
          <w:szCs w:val="24"/>
        </w:rPr>
        <w:t xml:space="preserve"> 2022</w:t>
      </w:r>
    </w:p>
    <w:p w14:paraId="00000005" w14:textId="77777777" w:rsidR="00ED23A7" w:rsidRDefault="004F088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p w14:paraId="00000006" w14:textId="77777777" w:rsidR="00ED23A7" w:rsidRDefault="004F088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my Final Project Report, I wanted to dwell deeper into the COVID-19 response rates of U.S States/Provinces and U.S Counties. With the COVID-19 pandemic becoming a global issue over the past two years, much of the COVID-19 data that is available focuses</w:t>
      </w:r>
      <w:r>
        <w:rPr>
          <w:rFonts w:ascii="Times New Roman" w:eastAsia="Times New Roman" w:hAnsi="Times New Roman" w:cs="Times New Roman"/>
          <w:sz w:val="24"/>
          <w:szCs w:val="24"/>
        </w:rPr>
        <w:t xml:space="preserve"> solely on the summary statistics of an entire country as opposed to the specific jurisdictions that make up a country. Dwelling deeper into the COVID-19 response rates of specific U.S States/Provinces and U.S Counties would allow me to uncover </w:t>
      </w:r>
      <w:proofErr w:type="gramStart"/>
      <w:r>
        <w:rPr>
          <w:rFonts w:ascii="Times New Roman" w:eastAsia="Times New Roman" w:hAnsi="Times New Roman" w:cs="Times New Roman"/>
          <w:sz w:val="24"/>
          <w:szCs w:val="24"/>
        </w:rPr>
        <w:t xml:space="preserve">particular </w:t>
      </w:r>
      <w:r>
        <w:rPr>
          <w:rFonts w:ascii="Times New Roman" w:eastAsia="Times New Roman" w:hAnsi="Times New Roman" w:cs="Times New Roman"/>
          <w:sz w:val="24"/>
          <w:szCs w:val="24"/>
        </w:rPr>
        <w:t>trends</w:t>
      </w:r>
      <w:proofErr w:type="gramEnd"/>
      <w:r>
        <w:rPr>
          <w:rFonts w:ascii="Times New Roman" w:eastAsia="Times New Roman" w:hAnsi="Times New Roman" w:cs="Times New Roman"/>
          <w:sz w:val="24"/>
          <w:szCs w:val="24"/>
        </w:rPr>
        <w:t xml:space="preserve"> that would not be seen when looking at the U.S's COVID-19 response as a whole. I will state the data sources I used for my report, the challenges I faced regarding the data curation process and analysis aspect of my report, and the key findings obta</w:t>
      </w:r>
      <w:r>
        <w:rPr>
          <w:rFonts w:ascii="Times New Roman" w:eastAsia="Times New Roman" w:hAnsi="Times New Roman" w:cs="Times New Roman"/>
          <w:sz w:val="24"/>
          <w:szCs w:val="24"/>
        </w:rPr>
        <w:t>ined from my report.</w:t>
      </w:r>
    </w:p>
    <w:p w14:paraId="00000007" w14:textId="77777777" w:rsidR="00ED23A7" w:rsidRDefault="004F088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sources I used for my report included a Kaggle dataset, a dataset obtained through the data source, '</w:t>
      </w:r>
      <w:proofErr w:type="spellStart"/>
      <w:r>
        <w:rPr>
          <w:rFonts w:ascii="Times New Roman" w:eastAsia="Times New Roman" w:hAnsi="Times New Roman" w:cs="Times New Roman"/>
          <w:sz w:val="24"/>
          <w:szCs w:val="24"/>
        </w:rPr>
        <w:t>data.world</w:t>
      </w:r>
      <w:proofErr w:type="spellEnd"/>
      <w:r>
        <w:rPr>
          <w:rFonts w:ascii="Times New Roman" w:eastAsia="Times New Roman" w:hAnsi="Times New Roman" w:cs="Times New Roman"/>
          <w:sz w:val="24"/>
          <w:szCs w:val="24"/>
        </w:rPr>
        <w:t>', and a dataset obtained through the United States Census Bureau. The dataset obtained from Kaggle displays the da</w:t>
      </w:r>
      <w:r>
        <w:rPr>
          <w:rFonts w:ascii="Times New Roman" w:eastAsia="Times New Roman" w:hAnsi="Times New Roman" w:cs="Times New Roman"/>
          <w:sz w:val="24"/>
          <w:szCs w:val="24"/>
        </w:rPr>
        <w:t xml:space="preserve">ily number of COVID-19 cases and deaths by a specific U.S State and a specific U.S County. The Kaggle dataset was created by </w:t>
      </w:r>
      <w:proofErr w:type="spellStart"/>
      <w:r>
        <w:rPr>
          <w:rFonts w:ascii="Times New Roman" w:eastAsia="Times New Roman" w:hAnsi="Times New Roman" w:cs="Times New Roman"/>
          <w:sz w:val="24"/>
          <w:szCs w:val="24"/>
        </w:rPr>
        <w:t>Sudalai</w:t>
      </w:r>
      <w:proofErr w:type="spellEnd"/>
      <w:r>
        <w:rPr>
          <w:rFonts w:ascii="Times New Roman" w:eastAsia="Times New Roman" w:hAnsi="Times New Roman" w:cs="Times New Roman"/>
          <w:sz w:val="24"/>
          <w:szCs w:val="24"/>
        </w:rPr>
        <w:t xml:space="preserve"> Rajkumar, "considered one of the top data scientists in India by Analytics India Magazine and Jigsaw Academy". Given that K</w:t>
      </w:r>
      <w:r>
        <w:rPr>
          <w:rFonts w:ascii="Times New Roman" w:eastAsia="Times New Roman" w:hAnsi="Times New Roman" w:cs="Times New Roman"/>
          <w:sz w:val="24"/>
          <w:szCs w:val="24"/>
        </w:rPr>
        <w:t xml:space="preserve">aggle datasets are commonly used for university </w:t>
      </w:r>
      <w:r>
        <w:rPr>
          <w:rFonts w:ascii="Times New Roman" w:eastAsia="Times New Roman" w:hAnsi="Times New Roman" w:cs="Times New Roman"/>
          <w:sz w:val="24"/>
          <w:szCs w:val="24"/>
        </w:rPr>
        <w:lastRenderedPageBreak/>
        <w:t xml:space="preserve">projects and the pedigree of </w:t>
      </w:r>
      <w:proofErr w:type="spellStart"/>
      <w:r>
        <w:rPr>
          <w:rFonts w:ascii="Times New Roman" w:eastAsia="Times New Roman" w:hAnsi="Times New Roman" w:cs="Times New Roman"/>
          <w:sz w:val="24"/>
          <w:szCs w:val="24"/>
        </w:rPr>
        <w:t>Sudalai</w:t>
      </w:r>
      <w:proofErr w:type="spellEnd"/>
      <w:r>
        <w:rPr>
          <w:rFonts w:ascii="Times New Roman" w:eastAsia="Times New Roman" w:hAnsi="Times New Roman" w:cs="Times New Roman"/>
          <w:sz w:val="24"/>
          <w:szCs w:val="24"/>
        </w:rPr>
        <w:t xml:space="preserve"> Rajkumar's work, I had no qualms regarding the reliability and ethicality of the dataset. Much like the Kaggle dataset by Rajkumar, the dataset obtained through the data s</w:t>
      </w:r>
      <w:r>
        <w:rPr>
          <w:rFonts w:ascii="Times New Roman" w:eastAsia="Times New Roman" w:hAnsi="Times New Roman" w:cs="Times New Roman"/>
          <w:sz w:val="24"/>
          <w:szCs w:val="24"/>
        </w:rPr>
        <w:t>ource, '</w:t>
      </w:r>
      <w:proofErr w:type="spellStart"/>
      <w:r>
        <w:rPr>
          <w:rFonts w:ascii="Times New Roman" w:eastAsia="Times New Roman" w:hAnsi="Times New Roman" w:cs="Times New Roman"/>
          <w:sz w:val="24"/>
          <w:szCs w:val="24"/>
        </w:rPr>
        <w:t>data.world</w:t>
      </w:r>
      <w:proofErr w:type="spellEnd"/>
      <w:r>
        <w:rPr>
          <w:rFonts w:ascii="Times New Roman" w:eastAsia="Times New Roman" w:hAnsi="Times New Roman" w:cs="Times New Roman"/>
          <w:sz w:val="24"/>
          <w:szCs w:val="24"/>
        </w:rPr>
        <w:t>', also displays the number of COVID-19 cases and COVID-19 deaths for a specific U.S State and a specific U.S County, but by specific report dates. What I liked about the '</w:t>
      </w:r>
      <w:proofErr w:type="spellStart"/>
      <w:r>
        <w:rPr>
          <w:rFonts w:ascii="Times New Roman" w:eastAsia="Times New Roman" w:hAnsi="Times New Roman" w:cs="Times New Roman"/>
          <w:sz w:val="24"/>
          <w:szCs w:val="24"/>
        </w:rPr>
        <w:t>data.world</w:t>
      </w:r>
      <w:proofErr w:type="spellEnd"/>
      <w:r>
        <w:rPr>
          <w:rFonts w:ascii="Times New Roman" w:eastAsia="Times New Roman" w:hAnsi="Times New Roman" w:cs="Times New Roman"/>
          <w:sz w:val="24"/>
          <w:szCs w:val="24"/>
        </w:rPr>
        <w:t>' dataset was the geographic role certain columns in the</w:t>
      </w:r>
      <w:r>
        <w:rPr>
          <w:rFonts w:ascii="Times New Roman" w:eastAsia="Times New Roman" w:hAnsi="Times New Roman" w:cs="Times New Roman"/>
          <w:sz w:val="24"/>
          <w:szCs w:val="24"/>
        </w:rPr>
        <w:t xml:space="preserve"> dataset could play in Tableau. The geographic component of some of the columns in the '</w:t>
      </w:r>
      <w:proofErr w:type="spellStart"/>
      <w:r>
        <w:rPr>
          <w:rFonts w:ascii="Times New Roman" w:eastAsia="Times New Roman" w:hAnsi="Times New Roman" w:cs="Times New Roman"/>
          <w:sz w:val="24"/>
          <w:szCs w:val="24"/>
        </w:rPr>
        <w:t>data.world</w:t>
      </w:r>
      <w:proofErr w:type="spellEnd"/>
      <w:r>
        <w:rPr>
          <w:rFonts w:ascii="Times New Roman" w:eastAsia="Times New Roman" w:hAnsi="Times New Roman" w:cs="Times New Roman"/>
          <w:sz w:val="24"/>
          <w:szCs w:val="24"/>
        </w:rPr>
        <w:t xml:space="preserve">' dataset would enable me to create geographical heat maps in my report. The last dataset I would utilize in my report would be the 2020 Census Apportionment </w:t>
      </w:r>
      <w:r>
        <w:rPr>
          <w:rFonts w:ascii="Times New Roman" w:eastAsia="Times New Roman" w:hAnsi="Times New Roman" w:cs="Times New Roman"/>
          <w:sz w:val="24"/>
          <w:szCs w:val="24"/>
        </w:rPr>
        <w:t>Results dataset obtained through the United States Census Bureau. The 2020 Census Apportionment Results dataset enabled me to obtain individual state populations in 2020. Utilizing state population data from 2020 would allow me to create calculations using</w:t>
      </w:r>
      <w:r>
        <w:rPr>
          <w:rFonts w:ascii="Times New Roman" w:eastAsia="Times New Roman" w:hAnsi="Times New Roman" w:cs="Times New Roman"/>
          <w:sz w:val="24"/>
          <w:szCs w:val="24"/>
        </w:rPr>
        <w:t xml:space="preserve"> columns of separate datasets. However, before I could use the dataset obtained through the United States Census Bureau, I would have to face the challenge of cleaning it.</w:t>
      </w:r>
    </w:p>
    <w:p w14:paraId="00000008" w14:textId="77777777" w:rsidR="00ED23A7" w:rsidRDefault="004F088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my report, the first challenge I encountered consisted of the data val</w:t>
      </w:r>
      <w:r>
        <w:rPr>
          <w:rFonts w:ascii="Times New Roman" w:eastAsia="Times New Roman" w:hAnsi="Times New Roman" w:cs="Times New Roman"/>
          <w:sz w:val="24"/>
          <w:szCs w:val="24"/>
        </w:rPr>
        <w:t>idation and data reconciliation efforts on the 2020 Census Apportionment Results dataset. Data validation efforts I made on the 2020 Census Apportionment Results dataset included removing the "NUMBER OF APPORTIONED REPRESENTATIVES BASED ON 2020 CENSUS" col</w:t>
      </w:r>
      <w:r>
        <w:rPr>
          <w:rFonts w:ascii="Times New Roman" w:eastAsia="Times New Roman" w:hAnsi="Times New Roman" w:cs="Times New Roman"/>
          <w:sz w:val="24"/>
          <w:szCs w:val="24"/>
        </w:rPr>
        <w:t>umn and the "CHANGE FROM 2010 CENSUS APPORTIONMENT" column from the dataset. The only columns in the 2020 Census Apportionment Results dataset that would be useful in my analysis would be the "APPORTIONMENT POPULATION" column and the "STATE" column. Data r</w:t>
      </w:r>
      <w:r>
        <w:rPr>
          <w:rFonts w:ascii="Times New Roman" w:eastAsia="Times New Roman" w:hAnsi="Times New Roman" w:cs="Times New Roman"/>
          <w:sz w:val="24"/>
          <w:szCs w:val="24"/>
        </w:rPr>
        <w:t xml:space="preserve">econciliation efforts on the 2020 Census Apportionment Results dataset consisted of removing any whitespaces or symbols from the "STATE" column. Ensuring </w:t>
      </w:r>
      <w:r>
        <w:rPr>
          <w:rFonts w:ascii="Times New Roman" w:eastAsia="Times New Roman" w:hAnsi="Times New Roman" w:cs="Times New Roman"/>
          <w:sz w:val="24"/>
          <w:szCs w:val="24"/>
        </w:rPr>
        <w:lastRenderedPageBreak/>
        <w:t xml:space="preserve">the "STATE" column was clean in the 2020 Census Apportionment Results dataset would allow me to blend </w:t>
      </w:r>
      <w:r>
        <w:rPr>
          <w:rFonts w:ascii="Times New Roman" w:eastAsia="Times New Roman" w:hAnsi="Times New Roman" w:cs="Times New Roman"/>
          <w:sz w:val="24"/>
          <w:szCs w:val="24"/>
        </w:rPr>
        <w:t xml:space="preserve">the dataset with Rajkumar's Kaggle dataset in Tableau to create aggregate calculations. Another challenge I encountered when creating my report included problems with the summation of the data across most of my charts. As mentioned by Professor </w:t>
      </w:r>
      <w:proofErr w:type="spellStart"/>
      <w:r>
        <w:rPr>
          <w:rFonts w:ascii="Times New Roman" w:eastAsia="Times New Roman" w:hAnsi="Times New Roman" w:cs="Times New Roman"/>
          <w:sz w:val="24"/>
          <w:szCs w:val="24"/>
        </w:rPr>
        <w:t>Flinsch</w:t>
      </w:r>
      <w:proofErr w:type="spellEnd"/>
      <w:r>
        <w:rPr>
          <w:rFonts w:ascii="Times New Roman" w:eastAsia="Times New Roman" w:hAnsi="Times New Roman" w:cs="Times New Roman"/>
          <w:sz w:val="24"/>
          <w:szCs w:val="24"/>
        </w:rPr>
        <w:t>, ce</w:t>
      </w:r>
      <w:r>
        <w:rPr>
          <w:rFonts w:ascii="Times New Roman" w:eastAsia="Times New Roman" w:hAnsi="Times New Roman" w:cs="Times New Roman"/>
          <w:sz w:val="24"/>
          <w:szCs w:val="24"/>
        </w:rPr>
        <w:t xml:space="preserve">rtain columns for a dataset may be running totals for a variable up till a certain date as opposed to the total count for one day. To ensure I was utilizing the correct measure functions in Tableau for specific columns, I </w:t>
      </w:r>
      <w:proofErr w:type="gramStart"/>
      <w:r>
        <w:rPr>
          <w:rFonts w:ascii="Times New Roman" w:eastAsia="Times New Roman" w:hAnsi="Times New Roman" w:cs="Times New Roman"/>
          <w:sz w:val="24"/>
          <w:szCs w:val="24"/>
        </w:rPr>
        <w:t>made an effort</w:t>
      </w:r>
      <w:proofErr w:type="gramEnd"/>
      <w:r>
        <w:rPr>
          <w:rFonts w:ascii="Times New Roman" w:eastAsia="Times New Roman" w:hAnsi="Times New Roman" w:cs="Times New Roman"/>
          <w:sz w:val="24"/>
          <w:szCs w:val="24"/>
        </w:rPr>
        <w:t xml:space="preserve"> to research the nat</w:t>
      </w:r>
      <w:r>
        <w:rPr>
          <w:rFonts w:ascii="Times New Roman" w:eastAsia="Times New Roman" w:hAnsi="Times New Roman" w:cs="Times New Roman"/>
          <w:sz w:val="24"/>
          <w:szCs w:val="24"/>
        </w:rPr>
        <w:t>ure of each column for the datasets I utilized. For instance, the "Cases" column in the Kaggle dataset by Rajkumar consisted of a summation of the number of positive cases by a certain date. I would use the 'MAX' Tableau function on the "Cases" column to e</w:t>
      </w:r>
      <w:r>
        <w:rPr>
          <w:rFonts w:ascii="Times New Roman" w:eastAsia="Times New Roman" w:hAnsi="Times New Roman" w:cs="Times New Roman"/>
          <w:sz w:val="24"/>
          <w:szCs w:val="24"/>
        </w:rPr>
        <w:t>nsure I was obtaining the actual total of positive COVID-19 cases. Having solved many of the issues that would have prevented me from obtaining accurate results in my report, I could then analyze the key findings I discovered.</w:t>
      </w:r>
    </w:p>
    <w:p w14:paraId="00000009" w14:textId="77777777" w:rsidR="00ED23A7" w:rsidRDefault="004F088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first part of my analysi</w:t>
      </w:r>
      <w:r>
        <w:rPr>
          <w:rFonts w:ascii="Times New Roman" w:eastAsia="Times New Roman" w:hAnsi="Times New Roman" w:cs="Times New Roman"/>
          <w:sz w:val="24"/>
          <w:szCs w:val="24"/>
        </w:rPr>
        <w:t xml:space="preserve">s consisted of analyzing U.S states/provinces with the highest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COVID-19 deaths in 2020. From a geographical heat map, I deducted that I should primarily focus on the states California, Texas, New York, and Florida. Through a horizontal bar chart,</w:t>
      </w:r>
      <w:r>
        <w:rPr>
          <w:rFonts w:ascii="Times New Roman" w:eastAsia="Times New Roman" w:hAnsi="Times New Roman" w:cs="Times New Roman"/>
          <w:sz w:val="24"/>
          <w:szCs w:val="24"/>
        </w:rPr>
        <w:t xml:space="preserve"> I discovered that California had the highest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COVID-19 deaths in 2020, with Texas, Florida, and New York following, respectively. While it was interesting that California led all states in COVID-19 deaths, this trend inherently suggested that Cal</w:t>
      </w:r>
      <w:r>
        <w:rPr>
          <w:rFonts w:ascii="Times New Roman" w:eastAsia="Times New Roman" w:hAnsi="Times New Roman" w:cs="Times New Roman"/>
          <w:sz w:val="24"/>
          <w:szCs w:val="24"/>
        </w:rPr>
        <w:t>ifornia had the highest population of any other state as opposed to "it was the most affected state by COVID-19". To answer which of the ten states was the most affected by the COVID-19 pandemic, I would create another horizontal bar chart that would utili</w:t>
      </w:r>
      <w:r>
        <w:rPr>
          <w:rFonts w:ascii="Times New Roman" w:eastAsia="Times New Roman" w:hAnsi="Times New Roman" w:cs="Times New Roman"/>
          <w:sz w:val="24"/>
          <w:szCs w:val="24"/>
        </w:rPr>
        <w:t xml:space="preserve">ze a calculation developed by blending the 2020 Census Apportionment Results dataset with the Kaggle dataset by Rajkumar. The calculation </w:t>
      </w:r>
      <w:r>
        <w:rPr>
          <w:rFonts w:ascii="Times New Roman" w:eastAsia="Times New Roman" w:hAnsi="Times New Roman" w:cs="Times New Roman"/>
          <w:sz w:val="24"/>
          <w:szCs w:val="24"/>
        </w:rPr>
        <w:lastRenderedPageBreak/>
        <w:t xml:space="preserve">created from blending the two datasets would give me the death rate for the ten states with the most COVID-19 deaths. </w:t>
      </w:r>
      <w:r>
        <w:rPr>
          <w:rFonts w:ascii="Times New Roman" w:eastAsia="Times New Roman" w:hAnsi="Times New Roman" w:cs="Times New Roman"/>
          <w:sz w:val="24"/>
          <w:szCs w:val="24"/>
        </w:rPr>
        <w:t>Having implemented the calculation in a horizontal bar chart, I discovered that New York had the highest death rate of any of the ten states, with nearly 12.1 percent of its population dying due to COVID-19. However, what surprised me the most was Californ</w:t>
      </w:r>
      <w:r>
        <w:rPr>
          <w:rFonts w:ascii="Times New Roman" w:eastAsia="Times New Roman" w:hAnsi="Times New Roman" w:cs="Times New Roman"/>
          <w:sz w:val="24"/>
          <w:szCs w:val="24"/>
        </w:rPr>
        <w:t>ia's relatively low death rate in comparison to the amount of its COVID-19 deaths, with only 2 percent of its population having died due to COVID-19. The next step in my analysis was to analyze ten U.S counties with the most positive COVID-19 cases in 2020</w:t>
      </w:r>
      <w:r>
        <w:rPr>
          <w:rFonts w:ascii="Times New Roman" w:eastAsia="Times New Roman" w:hAnsi="Times New Roman" w:cs="Times New Roman"/>
          <w:sz w:val="24"/>
          <w:szCs w:val="24"/>
        </w:rPr>
        <w:t xml:space="preserve"> and the ten U.S counties with the most COVID-19 deaths in 2020 with horizontal bar charts. Much like the story portrayed by the horizontal bar chart that visualized the ten U.S states/provinces with the most COVID-19 deaths, Los Angeles County and New Yor</w:t>
      </w:r>
      <w:r>
        <w:rPr>
          <w:rFonts w:ascii="Times New Roman" w:eastAsia="Times New Roman" w:hAnsi="Times New Roman" w:cs="Times New Roman"/>
          <w:sz w:val="24"/>
          <w:szCs w:val="24"/>
        </w:rPr>
        <w:t xml:space="preserve">k City County (counties in California state and New York state, respectively) held the most positive COVID-19 cases. </w:t>
      </w:r>
      <w:proofErr w:type="gramStart"/>
      <w:r>
        <w:rPr>
          <w:rFonts w:ascii="Times New Roman" w:eastAsia="Times New Roman" w:hAnsi="Times New Roman" w:cs="Times New Roman"/>
          <w:sz w:val="24"/>
          <w:szCs w:val="24"/>
        </w:rPr>
        <w:t>Interestingly enough, despite</w:t>
      </w:r>
      <w:proofErr w:type="gramEnd"/>
      <w:r>
        <w:rPr>
          <w:rFonts w:ascii="Times New Roman" w:eastAsia="Times New Roman" w:hAnsi="Times New Roman" w:cs="Times New Roman"/>
          <w:sz w:val="24"/>
          <w:szCs w:val="24"/>
        </w:rPr>
        <w:t xml:space="preserve"> having more positive COVID-19 cases than New York City Country by a large margin, a horizontal bar chart disp</w:t>
      </w:r>
      <w:r>
        <w:rPr>
          <w:rFonts w:ascii="Times New Roman" w:eastAsia="Times New Roman" w:hAnsi="Times New Roman" w:cs="Times New Roman"/>
          <w:sz w:val="24"/>
          <w:szCs w:val="24"/>
        </w:rPr>
        <w:t>laying ten U.S counties with the most COVID-19 deaths would show Los Angeles County having substantially fewer COVID-19 deaths in comparison to New York City County. To analyze the discrepancy in COVID-19 cases and COVID-19 deaths between Los Angeles Count</w:t>
      </w:r>
      <w:r>
        <w:rPr>
          <w:rFonts w:ascii="Times New Roman" w:eastAsia="Times New Roman" w:hAnsi="Times New Roman" w:cs="Times New Roman"/>
          <w:sz w:val="24"/>
          <w:szCs w:val="24"/>
        </w:rPr>
        <w:t>y and New York City County, I would utilize area charts to implement time-series analyses. The area chart depicting the sum of COVID-19 cases by day for Los Angeles County and New York City County would show New York City County having substantially more d</w:t>
      </w:r>
      <w:r>
        <w:rPr>
          <w:rFonts w:ascii="Times New Roman" w:eastAsia="Times New Roman" w:hAnsi="Times New Roman" w:cs="Times New Roman"/>
          <w:sz w:val="24"/>
          <w:szCs w:val="24"/>
        </w:rPr>
        <w:t xml:space="preserve">aily positive COVID-19 cases than Los Angeles County from approximately March 23rd,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until approximately August 28th, 2020. Los Angeles County would eventually exceed New York City County's amount of positive COVID-19 Cases from approximately August 28</w:t>
      </w:r>
      <w:r>
        <w:rPr>
          <w:rFonts w:ascii="Times New Roman" w:eastAsia="Times New Roman" w:hAnsi="Times New Roman" w:cs="Times New Roman"/>
          <w:sz w:val="24"/>
          <w:szCs w:val="24"/>
        </w:rPr>
        <w:t xml:space="preserve">th, 2020, through December 1st, 2020. Due to New York City County having substantially more </w:t>
      </w:r>
      <w:r>
        <w:rPr>
          <w:rFonts w:ascii="Times New Roman" w:eastAsia="Times New Roman" w:hAnsi="Times New Roman" w:cs="Times New Roman"/>
          <w:sz w:val="24"/>
          <w:szCs w:val="24"/>
        </w:rPr>
        <w:lastRenderedPageBreak/>
        <w:t>daily positive cases than Los Angeles County from approximately March 23rd, 2020, until approximately August 28th, 2020, that could be a possible reason as to why N</w:t>
      </w:r>
      <w:r>
        <w:rPr>
          <w:rFonts w:ascii="Times New Roman" w:eastAsia="Times New Roman" w:hAnsi="Times New Roman" w:cs="Times New Roman"/>
          <w:sz w:val="24"/>
          <w:szCs w:val="24"/>
        </w:rPr>
        <w:t>ew York City County leads Los Angeles County in COVID-19 deaths by a considerable margin. Justifications for the results I found in my report could be made by John Woolfolk, a reporter for the Bay Area-based newspaper, The Mercury News. In the article, "CO</w:t>
      </w:r>
      <w:r>
        <w:rPr>
          <w:rFonts w:ascii="Times New Roman" w:eastAsia="Times New Roman" w:hAnsi="Times New Roman" w:cs="Times New Roman"/>
          <w:sz w:val="24"/>
          <w:szCs w:val="24"/>
        </w:rPr>
        <w:t xml:space="preserve">VID: What do California, Texas, </w:t>
      </w:r>
      <w:proofErr w:type="gramStart"/>
      <w:r>
        <w:rPr>
          <w:rFonts w:ascii="Times New Roman" w:eastAsia="Times New Roman" w:hAnsi="Times New Roman" w:cs="Times New Roman"/>
          <w:sz w:val="24"/>
          <w:szCs w:val="24"/>
        </w:rPr>
        <w:t>New York</w:t>
      </w:r>
      <w:proofErr w:type="gramEnd"/>
      <w:r>
        <w:rPr>
          <w:rFonts w:ascii="Times New Roman" w:eastAsia="Times New Roman" w:hAnsi="Times New Roman" w:cs="Times New Roman"/>
          <w:sz w:val="24"/>
          <w:szCs w:val="24"/>
        </w:rPr>
        <w:t xml:space="preserve"> and Florida have in common? Stunningly low infection rates", Woolfolk provides reasons as to why California may have low COVID-19 deaths totals. One reason for California's low COVID-19 death totals could be Califor</w:t>
      </w:r>
      <w:r>
        <w:rPr>
          <w:rFonts w:ascii="Times New Roman" w:eastAsia="Times New Roman" w:hAnsi="Times New Roman" w:cs="Times New Roman"/>
          <w:sz w:val="24"/>
          <w:szCs w:val="24"/>
        </w:rPr>
        <w:t>nia having a high vaccination rate, with nearly 54 percent of its total population having received at least one shot (Woolfolk, 2021). Additionally, in June 2020, California required face masks for everyone down to age 2 in most settings outside the home (</w:t>
      </w:r>
      <w:r>
        <w:rPr>
          <w:rFonts w:ascii="Times New Roman" w:eastAsia="Times New Roman" w:hAnsi="Times New Roman" w:cs="Times New Roman"/>
          <w:sz w:val="24"/>
          <w:szCs w:val="24"/>
        </w:rPr>
        <w:t>Woolfolk, 2021). California has also been one of the slowest states to reopen schools fully, with less than one in four districts operating entirely in-person rather than partly or wholly remote as of May 2021 (Woolfolk, 2021). California's hesitance in sc</w:t>
      </w:r>
      <w:r>
        <w:rPr>
          <w:rFonts w:ascii="Times New Roman" w:eastAsia="Times New Roman" w:hAnsi="Times New Roman" w:cs="Times New Roman"/>
          <w:sz w:val="24"/>
          <w:szCs w:val="24"/>
        </w:rPr>
        <w:t xml:space="preserve">aling down preventative action against the COVID-19 pandemic may be the reason as to why Los Angeles County and California state </w:t>
      </w:r>
      <w:proofErr w:type="gramStart"/>
      <w:r>
        <w:rPr>
          <w:rFonts w:ascii="Times New Roman" w:eastAsia="Times New Roman" w:hAnsi="Times New Roman" w:cs="Times New Roman"/>
          <w:sz w:val="24"/>
          <w:szCs w:val="24"/>
        </w:rPr>
        <w:t>as a whole has</w:t>
      </w:r>
      <w:proofErr w:type="gramEnd"/>
      <w:r>
        <w:rPr>
          <w:rFonts w:ascii="Times New Roman" w:eastAsia="Times New Roman" w:hAnsi="Times New Roman" w:cs="Times New Roman"/>
          <w:sz w:val="24"/>
          <w:szCs w:val="24"/>
        </w:rPr>
        <w:t xml:space="preserve"> not suffered as many COVID-19 deaths as New York state and New York City County.</w:t>
      </w:r>
    </w:p>
    <w:p w14:paraId="0000000A" w14:textId="77777777" w:rsidR="00ED23A7" w:rsidRDefault="004F088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summarize, the final project</w:t>
      </w:r>
      <w:r>
        <w:rPr>
          <w:rFonts w:ascii="Times New Roman" w:eastAsia="Times New Roman" w:hAnsi="Times New Roman" w:cs="Times New Roman"/>
          <w:sz w:val="24"/>
          <w:szCs w:val="24"/>
        </w:rPr>
        <w:t xml:space="preserve"> enabled me to discover key trends regarding the COVID-19 pandemic at the U.S state/province and U.S county level. The data sources I utilized allowed me to uncover key trends regarding COVID-19 cases and COVID-19 deaths in U.S states/provinces and U.S cou</w:t>
      </w:r>
      <w:r>
        <w:rPr>
          <w:rFonts w:ascii="Times New Roman" w:eastAsia="Times New Roman" w:hAnsi="Times New Roman" w:cs="Times New Roman"/>
          <w:sz w:val="24"/>
          <w:szCs w:val="24"/>
        </w:rPr>
        <w:t xml:space="preserve">nties and allowed me to create calculations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reveal trends not directly evident in the dataset. The challenges I faced in the data validation, data reconciliation, and data analysis processes allowed me to obtain new knowledge regarding data </w:t>
      </w:r>
      <w:r>
        <w:rPr>
          <w:rFonts w:ascii="Times New Roman" w:eastAsia="Times New Roman" w:hAnsi="Times New Roman" w:cs="Times New Roman"/>
          <w:sz w:val="24"/>
          <w:szCs w:val="24"/>
        </w:rPr>
        <w:lastRenderedPageBreak/>
        <w:t>vis</w:t>
      </w:r>
      <w:r>
        <w:rPr>
          <w:rFonts w:ascii="Times New Roman" w:eastAsia="Times New Roman" w:hAnsi="Times New Roman" w:cs="Times New Roman"/>
          <w:sz w:val="24"/>
          <w:szCs w:val="24"/>
        </w:rPr>
        <w:t xml:space="preserve">ualization creation in Tableau. By utilizing informative datasets and meeting the challenges of my data analysis, I uncovered differences between COVID-19 cases and COVID-19 deaths in New York state and California state, as well as in New York City County </w:t>
      </w:r>
      <w:r>
        <w:rPr>
          <w:rFonts w:ascii="Times New Roman" w:eastAsia="Times New Roman" w:hAnsi="Times New Roman" w:cs="Times New Roman"/>
          <w:sz w:val="24"/>
          <w:szCs w:val="24"/>
        </w:rPr>
        <w:t>and Los Angeles County.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       </w:t>
      </w:r>
    </w:p>
    <w:p w14:paraId="0000000B" w14:textId="77777777" w:rsidR="00ED23A7" w:rsidRDefault="004F088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0D"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0E"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0F"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10"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11"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12"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13"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14" w14:textId="77777777" w:rsidR="00ED23A7" w:rsidRDefault="00ED23A7">
      <w:pPr>
        <w:spacing w:before="240" w:after="200" w:line="480" w:lineRule="auto"/>
        <w:jc w:val="center"/>
        <w:rPr>
          <w:rFonts w:ascii="Times New Roman" w:eastAsia="Times New Roman" w:hAnsi="Times New Roman" w:cs="Times New Roman"/>
          <w:sz w:val="24"/>
          <w:szCs w:val="24"/>
        </w:rPr>
      </w:pPr>
    </w:p>
    <w:p w14:paraId="00000015" w14:textId="77777777" w:rsidR="00ED23A7" w:rsidRDefault="00ED23A7">
      <w:pPr>
        <w:spacing w:before="240" w:after="200" w:line="480" w:lineRule="auto"/>
        <w:jc w:val="center"/>
        <w:rPr>
          <w:rFonts w:ascii="Times New Roman" w:eastAsia="Times New Roman" w:hAnsi="Times New Roman" w:cs="Times New Roman"/>
          <w:sz w:val="24"/>
          <w:szCs w:val="24"/>
        </w:rPr>
      </w:pPr>
    </w:p>
    <w:p w14:paraId="652A7BF7" w14:textId="77777777" w:rsidR="0083598B" w:rsidRDefault="0083598B">
      <w:pPr>
        <w:spacing w:before="240" w:after="200" w:line="480" w:lineRule="auto"/>
        <w:jc w:val="center"/>
        <w:rPr>
          <w:rFonts w:ascii="Times New Roman" w:eastAsia="Times New Roman" w:hAnsi="Times New Roman" w:cs="Times New Roman"/>
          <w:sz w:val="24"/>
          <w:szCs w:val="24"/>
        </w:rPr>
      </w:pPr>
    </w:p>
    <w:p w14:paraId="787BB20E" w14:textId="77777777" w:rsidR="0083598B" w:rsidRDefault="0083598B">
      <w:pPr>
        <w:spacing w:before="240" w:after="200" w:line="480" w:lineRule="auto"/>
        <w:jc w:val="center"/>
        <w:rPr>
          <w:rFonts w:ascii="Times New Roman" w:eastAsia="Times New Roman" w:hAnsi="Times New Roman" w:cs="Times New Roman"/>
          <w:sz w:val="24"/>
          <w:szCs w:val="24"/>
        </w:rPr>
      </w:pPr>
    </w:p>
    <w:p w14:paraId="00000016" w14:textId="29E2AFB6" w:rsidR="00ED23A7" w:rsidRDefault="004F0886">
      <w:pPr>
        <w:spacing w:before="240"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0000017" w14:textId="7CAA5986" w:rsidR="00ED23A7" w:rsidRDefault="004F0886">
      <w:pPr>
        <w:spacing w:before="240" w:after="240"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Coronavirus (COVID-19) Data Hub. (2020). COVID-19 Activity [Data file]. Retrieved </w:t>
      </w:r>
      <w:r w:rsidR="0083598B">
        <w:rPr>
          <w:rFonts w:ascii="Times New Roman" w:eastAsia="Times New Roman" w:hAnsi="Times New Roman" w:cs="Times New Roman"/>
          <w:color w:val="333333"/>
          <w:sz w:val="24"/>
          <w:szCs w:val="24"/>
          <w:highlight w:val="white"/>
        </w:rPr>
        <w:t xml:space="preserve">May 1, 2022, </w:t>
      </w:r>
      <w:r>
        <w:rPr>
          <w:rFonts w:ascii="Times New Roman" w:eastAsia="Times New Roman" w:hAnsi="Times New Roman" w:cs="Times New Roman"/>
          <w:color w:val="333333"/>
          <w:sz w:val="24"/>
          <w:szCs w:val="24"/>
          <w:highlight w:val="white"/>
        </w:rPr>
        <w:t xml:space="preserve">from </w:t>
      </w:r>
      <w:hyperlink r:id="rId6">
        <w:r>
          <w:rPr>
            <w:rFonts w:ascii="Times New Roman" w:eastAsia="Times New Roman" w:hAnsi="Times New Roman" w:cs="Times New Roman"/>
            <w:color w:val="1155CC"/>
            <w:sz w:val="24"/>
            <w:szCs w:val="24"/>
            <w:highlight w:val="white"/>
            <w:u w:val="single"/>
          </w:rPr>
          <w:t>https://data.world/covid-19-data-resource-hub/covid-19-ca</w:t>
        </w:r>
        <w:r>
          <w:rPr>
            <w:rFonts w:ascii="Times New Roman" w:eastAsia="Times New Roman" w:hAnsi="Times New Roman" w:cs="Times New Roman"/>
            <w:color w:val="1155CC"/>
            <w:sz w:val="24"/>
            <w:szCs w:val="24"/>
            <w:highlight w:val="white"/>
            <w:u w:val="single"/>
          </w:rPr>
          <w:t>se-counts/workspace/data-dictionary</w:t>
        </w:r>
      </w:hyperlink>
    </w:p>
    <w:p w14:paraId="00000018" w14:textId="3B843EBA" w:rsidR="00ED23A7" w:rsidRDefault="004F0886">
      <w:pPr>
        <w:spacing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Rajkumar, S. (2020). COVID-19 in USA (Version 102) [Data file]. Retrieved </w:t>
      </w:r>
      <w:r w:rsidR="0083598B">
        <w:rPr>
          <w:rFonts w:ascii="Times New Roman" w:eastAsia="Times New Roman" w:hAnsi="Times New Roman" w:cs="Times New Roman"/>
          <w:color w:val="333333"/>
          <w:sz w:val="24"/>
          <w:szCs w:val="24"/>
          <w:highlight w:val="white"/>
        </w:rPr>
        <w:t>May 1, 2022,</w:t>
      </w:r>
      <w:r w:rsidR="0083598B">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from </w:t>
      </w:r>
      <w:hyperlink r:id="rId7">
        <w:r>
          <w:rPr>
            <w:rFonts w:ascii="Times New Roman" w:eastAsia="Times New Roman" w:hAnsi="Times New Roman" w:cs="Times New Roman"/>
            <w:color w:val="1155CC"/>
            <w:sz w:val="24"/>
            <w:szCs w:val="24"/>
            <w:highlight w:val="white"/>
            <w:u w:val="single"/>
          </w:rPr>
          <w:t>https://www.kaggle.com</w:t>
        </w:r>
        <w:r>
          <w:rPr>
            <w:rFonts w:ascii="Times New Roman" w:eastAsia="Times New Roman" w:hAnsi="Times New Roman" w:cs="Times New Roman"/>
            <w:color w:val="1155CC"/>
            <w:sz w:val="24"/>
            <w:szCs w:val="24"/>
            <w:highlight w:val="white"/>
            <w:u w:val="single"/>
          </w:rPr>
          <w:t>/datasets/sudalairajkumar/covid19-in-usa?select=us_counties_covid19_daily.csv</w:t>
        </w:r>
      </w:hyperlink>
    </w:p>
    <w:p w14:paraId="00000019" w14:textId="77777777" w:rsidR="00ED23A7" w:rsidRDefault="00ED23A7">
      <w:pPr>
        <w:spacing w:line="480" w:lineRule="auto"/>
        <w:ind w:left="720" w:hanging="720"/>
        <w:rPr>
          <w:rFonts w:ascii="Times New Roman" w:eastAsia="Times New Roman" w:hAnsi="Times New Roman" w:cs="Times New Roman"/>
          <w:color w:val="333333"/>
          <w:sz w:val="24"/>
          <w:szCs w:val="24"/>
          <w:highlight w:val="white"/>
        </w:rPr>
      </w:pPr>
    </w:p>
    <w:p w14:paraId="0000001A" w14:textId="23D8A6BB" w:rsidR="00ED23A7" w:rsidRDefault="004F0886">
      <w:pPr>
        <w:spacing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United States Census Bureau. (2021). Table 1. Apportionment Population and Number of Representatives [Data file]. Retrieved </w:t>
      </w:r>
      <w:r w:rsidR="0083598B">
        <w:rPr>
          <w:rFonts w:ascii="Times New Roman" w:eastAsia="Times New Roman" w:hAnsi="Times New Roman" w:cs="Times New Roman"/>
          <w:color w:val="333333"/>
          <w:sz w:val="24"/>
          <w:szCs w:val="24"/>
          <w:highlight w:val="white"/>
        </w:rPr>
        <w:t>May 1, 2022,</w:t>
      </w:r>
      <w:r w:rsidR="0083598B">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from </w:t>
      </w:r>
      <w:hyperlink r:id="rId8">
        <w:r>
          <w:rPr>
            <w:rFonts w:ascii="Times New Roman" w:eastAsia="Times New Roman" w:hAnsi="Times New Roman" w:cs="Times New Roman"/>
            <w:color w:val="1155CC"/>
            <w:sz w:val="24"/>
            <w:szCs w:val="24"/>
            <w:highlight w:val="white"/>
            <w:u w:val="single"/>
          </w:rPr>
          <w:t>https://www.census.gov/data/tables/2020/dec/2020-apportionment-data.html?utm_medium=email&amp;utm_source=govdelivery</w:t>
        </w:r>
      </w:hyperlink>
    </w:p>
    <w:p w14:paraId="0000001B" w14:textId="77777777" w:rsidR="00ED23A7" w:rsidRDefault="00ED23A7">
      <w:pPr>
        <w:spacing w:line="480" w:lineRule="auto"/>
        <w:ind w:left="720" w:hanging="720"/>
        <w:rPr>
          <w:rFonts w:ascii="Times New Roman" w:eastAsia="Times New Roman" w:hAnsi="Times New Roman" w:cs="Times New Roman"/>
          <w:color w:val="333333"/>
          <w:sz w:val="24"/>
          <w:szCs w:val="24"/>
          <w:highlight w:val="white"/>
        </w:rPr>
      </w:pPr>
    </w:p>
    <w:p w14:paraId="0000001C" w14:textId="77777777" w:rsidR="00ED23A7" w:rsidRDefault="004F0886">
      <w:pPr>
        <w:spacing w:before="240" w:after="240"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Woolfolk, J. (2021, May 22). COVID: What do California, Te</w:t>
      </w:r>
      <w:r>
        <w:rPr>
          <w:rFonts w:ascii="Times New Roman" w:eastAsia="Times New Roman" w:hAnsi="Times New Roman" w:cs="Times New Roman"/>
          <w:color w:val="333333"/>
          <w:sz w:val="24"/>
          <w:szCs w:val="24"/>
          <w:highlight w:val="white"/>
        </w:rPr>
        <w:t xml:space="preserve">xas, </w:t>
      </w:r>
      <w:proofErr w:type="gramStart"/>
      <w:r>
        <w:rPr>
          <w:rFonts w:ascii="Times New Roman" w:eastAsia="Times New Roman" w:hAnsi="Times New Roman" w:cs="Times New Roman"/>
          <w:color w:val="333333"/>
          <w:sz w:val="24"/>
          <w:szCs w:val="24"/>
          <w:highlight w:val="white"/>
        </w:rPr>
        <w:t>New York</w:t>
      </w:r>
      <w:proofErr w:type="gramEnd"/>
      <w:r>
        <w:rPr>
          <w:rFonts w:ascii="Times New Roman" w:eastAsia="Times New Roman" w:hAnsi="Times New Roman" w:cs="Times New Roman"/>
          <w:color w:val="333333"/>
          <w:sz w:val="24"/>
          <w:szCs w:val="24"/>
          <w:highlight w:val="white"/>
        </w:rPr>
        <w:t xml:space="preserve"> and Florida have in common? Stunningly low infection rates. </w:t>
      </w:r>
      <w:r>
        <w:rPr>
          <w:rFonts w:ascii="Times New Roman" w:eastAsia="Times New Roman" w:hAnsi="Times New Roman" w:cs="Times New Roman"/>
          <w:i/>
          <w:color w:val="333333"/>
          <w:sz w:val="24"/>
          <w:szCs w:val="24"/>
          <w:highlight w:val="white"/>
        </w:rPr>
        <w:t>The Mercury News</w:t>
      </w:r>
      <w:r>
        <w:rPr>
          <w:rFonts w:ascii="Times New Roman" w:eastAsia="Times New Roman" w:hAnsi="Times New Roman" w:cs="Times New Roman"/>
          <w:color w:val="333333"/>
          <w:sz w:val="24"/>
          <w:szCs w:val="24"/>
          <w:highlight w:val="white"/>
        </w:rPr>
        <w:t xml:space="preserve">. Retrieved May 1, 2022, from </w:t>
      </w:r>
      <w:hyperlink r:id="rId9">
        <w:r>
          <w:rPr>
            <w:rFonts w:ascii="Times New Roman" w:eastAsia="Times New Roman" w:hAnsi="Times New Roman" w:cs="Times New Roman"/>
            <w:color w:val="1155CC"/>
            <w:sz w:val="24"/>
            <w:szCs w:val="24"/>
            <w:highlight w:val="white"/>
            <w:u w:val="single"/>
          </w:rPr>
          <w:t>https://www.mercurynews.com/2021/05/22/covid-what-do-california-texas-new-york-and-florida-have-in-co</w:t>
        </w:r>
        <w:r>
          <w:rPr>
            <w:rFonts w:ascii="Times New Roman" w:eastAsia="Times New Roman" w:hAnsi="Times New Roman" w:cs="Times New Roman"/>
            <w:color w:val="1155CC"/>
            <w:sz w:val="24"/>
            <w:szCs w:val="24"/>
            <w:highlight w:val="white"/>
            <w:u w:val="single"/>
          </w:rPr>
          <w:t>mmon-stunningly-low-infection-rates/</w:t>
        </w:r>
      </w:hyperlink>
    </w:p>
    <w:p w14:paraId="0000001D" w14:textId="77777777" w:rsidR="00ED23A7" w:rsidRDefault="00ED23A7">
      <w:pPr>
        <w:spacing w:before="240" w:after="240" w:line="480" w:lineRule="auto"/>
        <w:ind w:left="720" w:hanging="720"/>
        <w:rPr>
          <w:rFonts w:ascii="Times New Roman" w:eastAsia="Times New Roman" w:hAnsi="Times New Roman" w:cs="Times New Roman"/>
          <w:color w:val="333333"/>
          <w:sz w:val="24"/>
          <w:szCs w:val="24"/>
          <w:highlight w:val="white"/>
        </w:rPr>
      </w:pPr>
    </w:p>
    <w:p w14:paraId="0000001E" w14:textId="77777777" w:rsidR="00ED23A7" w:rsidRDefault="00ED23A7">
      <w:pPr>
        <w:spacing w:before="240" w:after="240" w:line="480" w:lineRule="auto"/>
        <w:ind w:left="720" w:hanging="720"/>
        <w:rPr>
          <w:rFonts w:ascii="Times New Roman" w:eastAsia="Times New Roman" w:hAnsi="Times New Roman" w:cs="Times New Roman"/>
          <w:color w:val="333333"/>
          <w:sz w:val="24"/>
          <w:szCs w:val="24"/>
          <w:highlight w:val="white"/>
        </w:rPr>
      </w:pPr>
    </w:p>
    <w:p w14:paraId="0000001F" w14:textId="77777777" w:rsidR="00ED23A7" w:rsidRDefault="00ED23A7">
      <w:pPr>
        <w:spacing w:line="480" w:lineRule="auto"/>
        <w:ind w:left="720" w:hanging="720"/>
        <w:rPr>
          <w:rFonts w:ascii="Times New Roman" w:eastAsia="Times New Roman" w:hAnsi="Times New Roman" w:cs="Times New Roman"/>
          <w:color w:val="333333"/>
          <w:sz w:val="24"/>
          <w:szCs w:val="24"/>
          <w:highlight w:val="white"/>
        </w:rPr>
      </w:pPr>
    </w:p>
    <w:p w14:paraId="00000020" w14:textId="77777777" w:rsidR="00ED23A7" w:rsidRDefault="00ED23A7">
      <w:pPr>
        <w:spacing w:line="480" w:lineRule="auto"/>
        <w:ind w:left="720" w:hanging="720"/>
        <w:rPr>
          <w:rFonts w:ascii="Times New Roman" w:eastAsia="Times New Roman" w:hAnsi="Times New Roman" w:cs="Times New Roman"/>
          <w:color w:val="333333"/>
          <w:sz w:val="24"/>
          <w:szCs w:val="24"/>
          <w:highlight w:val="white"/>
        </w:rPr>
      </w:pPr>
    </w:p>
    <w:p w14:paraId="00000021" w14:textId="77777777" w:rsidR="00ED23A7" w:rsidRDefault="00ED23A7">
      <w:pPr>
        <w:spacing w:before="240" w:after="240" w:line="480" w:lineRule="auto"/>
        <w:rPr>
          <w:rFonts w:ascii="Times New Roman" w:eastAsia="Times New Roman" w:hAnsi="Times New Roman" w:cs="Times New Roman"/>
          <w:color w:val="333333"/>
          <w:sz w:val="24"/>
          <w:szCs w:val="24"/>
          <w:highlight w:val="white"/>
        </w:rPr>
      </w:pPr>
    </w:p>
    <w:p w14:paraId="00000022" w14:textId="77777777" w:rsidR="00ED23A7" w:rsidRDefault="00ED23A7">
      <w:pPr>
        <w:spacing w:before="240" w:after="240" w:line="480" w:lineRule="auto"/>
        <w:ind w:left="720"/>
        <w:rPr>
          <w:rFonts w:ascii="Times New Roman" w:eastAsia="Times New Roman" w:hAnsi="Times New Roman" w:cs="Times New Roman"/>
          <w:sz w:val="24"/>
          <w:szCs w:val="24"/>
        </w:rPr>
      </w:pPr>
    </w:p>
    <w:sectPr w:rsidR="00ED23A7">
      <w:headerReference w:type="default" r:id="rId1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26BF" w14:textId="77777777" w:rsidR="004F0886" w:rsidRDefault="004F0886">
      <w:pPr>
        <w:spacing w:line="240" w:lineRule="auto"/>
      </w:pPr>
      <w:r>
        <w:separator/>
      </w:r>
    </w:p>
  </w:endnote>
  <w:endnote w:type="continuationSeparator" w:id="0">
    <w:p w14:paraId="24CDCF2F" w14:textId="77777777" w:rsidR="004F0886" w:rsidRDefault="004F0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591E5" w14:textId="77777777" w:rsidR="004F0886" w:rsidRDefault="004F0886">
      <w:pPr>
        <w:spacing w:line="240" w:lineRule="auto"/>
      </w:pPr>
      <w:r>
        <w:separator/>
      </w:r>
    </w:p>
  </w:footnote>
  <w:footnote w:type="continuationSeparator" w:id="0">
    <w:p w14:paraId="4A90594A" w14:textId="77777777" w:rsidR="004F0886" w:rsidRDefault="004F0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98B0A9F" w:rsidR="00ED23A7" w:rsidRDefault="004F0886">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Sathian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3598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A7"/>
    <w:rsid w:val="004F0886"/>
    <w:rsid w:val="0083598B"/>
    <w:rsid w:val="00ED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2E21"/>
  <w15:docId w15:val="{369BB604-3BEA-4826-B099-E7E155E7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ensus.gov/data/tables/2020/dec/2020-apportionment-data.html?utm_medium=email&amp;utm_source=govdelivery" TargetMode="External"/><Relationship Id="rId3" Type="http://schemas.openxmlformats.org/officeDocument/2006/relationships/webSettings" Target="webSettings.xml"/><Relationship Id="rId7" Type="http://schemas.openxmlformats.org/officeDocument/2006/relationships/hyperlink" Target="https://www.kaggle.com/datasets/sudalairajkumar/covid19-in-usa?select=us_counties_covid19_daily.cs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covid-19-data-resource-hub/covid-19-case-counts/workspace/data-dictionar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mercurynews.com/2021/05/22/covid-what-do-california-texas-new-york-and-florida-have-in-common-stunningly-low-infection-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1670</Words>
  <Characters>9523</Characters>
  <Application>Microsoft Office Word</Application>
  <DocSecurity>0</DocSecurity>
  <Lines>79</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 sathian</cp:lastModifiedBy>
  <cp:revision>2</cp:revision>
  <dcterms:created xsi:type="dcterms:W3CDTF">2022-05-01T22:56:00Z</dcterms:created>
  <dcterms:modified xsi:type="dcterms:W3CDTF">2022-05-01T22:58:00Z</dcterms:modified>
</cp:coreProperties>
</file>