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ab/>
        <w:t xml:space="preserve"> </w:t>
        <w:tab/>
        <w:t xml:space="preserve"> </w:t>
        <w:tab/>
        <w:t xml:space="preserve"> </w:t>
        <w:tab/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Gaurav Sheni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CSC 222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Project 4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4/24/15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Facebook Interactions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1. The most interacted user is 83b9c07bb77a33d9740f3bc8c30cacc066d5192d with 28 interactions.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2. Depending on how interactions are counted, the average could be two different numbers .</w:t>
      </w:r>
    </w:p>
    <w:p w:rsidR="00000000" w:rsidDel="00000000" w:rsidP="00000000" w:rsidRDefault="00000000" w:rsidRPr="00000000">
      <w:pPr>
        <w:spacing w:line="240" w:lineRule="auto"/>
        <w:ind w:left="0" w:right="0"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Counting the interactions as the number of edges gives the following average: 4.10243902439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ab/>
        <w:t xml:space="preserve">Counting the interactions as two interactions for every edge gives the following average: 2.0512195122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3. There are 301 number of users in the largest subgroup.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WFU WWW Network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1. The web page with the largest number of links within it, is</w:t>
      </w:r>
      <w:hyperlink r:id="rId5">
        <w:r w:rsidDel="00000000" w:rsidR="00000000" w:rsidRPr="00000000">
          <w:rPr>
            <w:rFonts w:ascii="Times New Roman" w:cs="Times New Roman" w:eastAsia="Times New Roman" w:hAnsi="Times New Roman"/>
            <w:sz w:val="24"/>
            <w:rtl w:val="0"/>
          </w:rPr>
          <w:t xml:space="preserve"> </w:t>
        </w:r>
      </w:hyperlink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u w:val="single"/>
            <w:rtl w:val="0"/>
          </w:rPr>
          <w:t xml:space="preserve">http://college.wfu.edu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2. The web page with the most links from other web pages is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sz w:val="24"/>
            <w:rtl w:val="0"/>
          </w:rPr>
          <w:t xml:space="preserve"> </w:t>
        </w:r>
      </w:hyperlink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u w:val="single"/>
            <w:rtl w:val="0"/>
          </w:rPr>
          <w:t xml:space="preserve">http://www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3. The largest cycle has a size of 148.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Bonus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There is no path present from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sz w:val="24"/>
            <w:rtl w:val="0"/>
          </w:rPr>
          <w:t xml:space="preserve"> </w:t>
        </w:r>
      </w:hyperlink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u w:val="single"/>
            <w:rtl w:val="0"/>
          </w:rPr>
          <w:t xml:space="preserve">www.wfu.edu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to csweb.cs.wfu.edu. This was confirmed with depth first search from</w:t>
      </w:r>
      <w:hyperlink r:id="rId11">
        <w:r w:rsidDel="00000000" w:rsidR="00000000" w:rsidRPr="00000000">
          <w:rPr>
            <w:rFonts w:ascii="Times New Roman" w:cs="Times New Roman" w:eastAsia="Times New Roman" w:hAnsi="Times New Roman"/>
            <w:sz w:val="24"/>
            <w:rtl w:val="0"/>
          </w:rPr>
          <w:t xml:space="preserve"> </w:t>
        </w:r>
      </w:hyperlink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u w:val="single"/>
            <w:rtl w:val="0"/>
          </w:rPr>
          <w:t xml:space="preserve">www.wfu.edu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as well as by using the bellman ford algorithm to find the node.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720" w:right="63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Id="rId12" Type="http://schemas.openxmlformats.org/officeDocument/2006/relationships/hyperlink" Target="http://www.wfu.edu/" TargetMode="External"/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10" Type="http://schemas.openxmlformats.org/officeDocument/2006/relationships/hyperlink" Target="http://www.wfu.edu/" TargetMode="External"/><Relationship Id="rId4" Type="http://schemas.openxmlformats.org/officeDocument/2006/relationships/styles" Target="styles.xml"/><Relationship Id="rId11" Type="http://schemas.openxmlformats.org/officeDocument/2006/relationships/hyperlink" Target="http://www.wfu.edu/" TargetMode="External"/><Relationship Id="rId3" Type="http://schemas.openxmlformats.org/officeDocument/2006/relationships/numbering" Target="numbering.xml"/><Relationship Id="rId9" Type="http://schemas.openxmlformats.org/officeDocument/2006/relationships/hyperlink" Target="http://www.wfu.edu/" TargetMode="External"/><Relationship Id="rId6" Type="http://schemas.openxmlformats.org/officeDocument/2006/relationships/hyperlink" Target="http://college.wfu.edu/" TargetMode="External"/><Relationship Id="rId5" Type="http://schemas.openxmlformats.org/officeDocument/2006/relationships/hyperlink" Target="http://college.wfu.edu/" TargetMode="External"/><Relationship Id="rId8" Type="http://schemas.openxmlformats.org/officeDocument/2006/relationships/hyperlink" Target="http://www/" TargetMode="External"/><Relationship Id="rId7" Type="http://schemas.openxmlformats.org/officeDocument/2006/relationships/hyperlink" Target="http://www/" TargetMode="External"/></Relationships>
</file>