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73" w:rsidRDefault="00395B73" w:rsidP="004476D4">
      <w:pPr>
        <w:contextualSpacing/>
      </w:pPr>
      <w:r>
        <w:t>Dear team and parents,</w:t>
      </w:r>
    </w:p>
    <w:p w:rsidR="00395B73" w:rsidRDefault="00395B73" w:rsidP="004476D4">
      <w:pPr>
        <w:contextualSpacing/>
      </w:pPr>
    </w:p>
    <w:p w:rsidR="004C7093" w:rsidRDefault="00AE4CD9" w:rsidP="004476D4">
      <w:pPr>
        <w:contextualSpacing/>
      </w:pPr>
      <w:r>
        <w:t xml:space="preserve">I hope your summer is going well! </w:t>
      </w:r>
    </w:p>
    <w:p w:rsidR="004C7093" w:rsidRDefault="004C7093" w:rsidP="004476D4">
      <w:pPr>
        <w:contextualSpacing/>
      </w:pPr>
    </w:p>
    <w:p w:rsidR="004C7093" w:rsidRDefault="00F366B9" w:rsidP="004476D4">
      <w:pPr>
        <w:contextualSpacing/>
      </w:pPr>
      <w:r>
        <w:t>With the start of the academic year and our season just around the corner, w</w:t>
      </w:r>
      <w:r w:rsidR="00E1099D">
        <w:t xml:space="preserve">e are very excited to </w:t>
      </w:r>
      <w:r>
        <w:t xml:space="preserve">have the </w:t>
      </w:r>
      <w:r w:rsidR="004108A0">
        <w:t>upperclassmen</w:t>
      </w:r>
      <w:r>
        <w:t xml:space="preserve"> back and welcome the incoming first-years to campus. </w:t>
      </w:r>
    </w:p>
    <w:p w:rsidR="004C7093" w:rsidRDefault="004C7093" w:rsidP="004476D4">
      <w:pPr>
        <w:contextualSpacing/>
      </w:pPr>
    </w:p>
    <w:p w:rsidR="00395B73" w:rsidRDefault="00F366B9" w:rsidP="004476D4">
      <w:pPr>
        <w:contextualSpacing/>
      </w:pPr>
      <w:r>
        <w:t>P</w:t>
      </w:r>
      <w:r w:rsidR="00AE4CD9">
        <w:t xml:space="preserve">lease read through the enclosed </w:t>
      </w:r>
      <w:r>
        <w:t>information carefully. This includes important dates and schedules, particularly when it comes to planning your terms and holiday travel for the year.</w:t>
      </w:r>
      <w:r w:rsidR="00A52DD9">
        <w:t xml:space="preserve"> If you have any questions, please do not hesitate to reach out to me.</w:t>
      </w:r>
    </w:p>
    <w:p w:rsidR="00F366B9" w:rsidRDefault="00F366B9" w:rsidP="004476D4">
      <w:pPr>
        <w:contextualSpacing/>
      </w:pPr>
    </w:p>
    <w:p w:rsidR="00F366B9" w:rsidRDefault="00F366B9" w:rsidP="004476D4">
      <w:pPr>
        <w:contextualSpacing/>
      </w:pPr>
      <w:r>
        <w:t>This is going to be a special season and I cannot wait to get it started with you!</w:t>
      </w:r>
    </w:p>
    <w:p w:rsidR="00F366B9" w:rsidRDefault="00F366B9" w:rsidP="004476D4">
      <w:pPr>
        <w:contextualSpacing/>
      </w:pPr>
    </w:p>
    <w:p w:rsidR="00F366B9" w:rsidRDefault="00F366B9" w:rsidP="004476D4">
      <w:pPr>
        <w:contextualSpacing/>
      </w:pPr>
      <w:r>
        <w:t>Go Beavers!</w:t>
      </w:r>
    </w:p>
    <w:p w:rsidR="00F366B9" w:rsidRDefault="00F366B9" w:rsidP="004476D4">
      <w:pPr>
        <w:contextualSpacing/>
      </w:pPr>
      <w:r>
        <w:t>Paul</w:t>
      </w:r>
    </w:p>
    <w:p w:rsidR="00395B73" w:rsidRDefault="00395B73" w:rsidP="004476D4">
      <w:pPr>
        <w:contextualSpacing/>
      </w:pPr>
    </w:p>
    <w:p w:rsidR="00F366B9" w:rsidRDefault="00F366B9" w:rsidP="004476D4">
      <w:pPr>
        <w:contextualSpacing/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1C5E03" w:rsidRDefault="001C5E03" w:rsidP="004476D4">
      <w:pPr>
        <w:contextualSpacing/>
        <w:rPr>
          <w:b/>
          <w:sz w:val="24"/>
          <w:szCs w:val="24"/>
        </w:rPr>
      </w:pPr>
    </w:p>
    <w:p w:rsidR="00A34EBA" w:rsidRPr="00E92970" w:rsidRDefault="004476D4" w:rsidP="004476D4">
      <w:pPr>
        <w:contextualSpacing/>
        <w:rPr>
          <w:b/>
          <w:sz w:val="24"/>
          <w:szCs w:val="24"/>
        </w:rPr>
      </w:pPr>
      <w:r w:rsidRPr="00E92970">
        <w:rPr>
          <w:b/>
          <w:sz w:val="24"/>
          <w:szCs w:val="24"/>
        </w:rPr>
        <w:t>Important dates</w:t>
      </w:r>
    </w:p>
    <w:p w:rsidR="004476D4" w:rsidRDefault="004476D4" w:rsidP="004476D4">
      <w:pPr>
        <w:contextualSpacing/>
      </w:pPr>
    </w:p>
    <w:p w:rsidR="004476D4" w:rsidRDefault="004476D4" w:rsidP="004476D4">
      <w:pPr>
        <w:contextualSpacing/>
      </w:pPr>
      <w:r w:rsidRPr="00300F96">
        <w:rPr>
          <w:u w:val="single"/>
        </w:rPr>
        <w:t>Sunday, October 1</w:t>
      </w:r>
      <w:r w:rsidRPr="00300F96">
        <w:rPr>
          <w:u w:val="single"/>
          <w:vertAlign w:val="superscript"/>
        </w:rPr>
        <w:t>st</w:t>
      </w:r>
      <w:r>
        <w:t xml:space="preserve"> – Start up meeting, Brown classroom</w:t>
      </w:r>
      <w:r w:rsidR="009B5479">
        <w:t xml:space="preserve"> (time TBD)</w:t>
      </w:r>
    </w:p>
    <w:p w:rsidR="004476D4" w:rsidRDefault="004476D4" w:rsidP="004476D4">
      <w:pPr>
        <w:contextualSpacing/>
      </w:pPr>
      <w:r w:rsidRPr="00300F96">
        <w:rPr>
          <w:u w:val="single"/>
        </w:rPr>
        <w:t>Monday, October 9</w:t>
      </w:r>
      <w:r w:rsidRPr="00300F96">
        <w:rPr>
          <w:u w:val="single"/>
          <w:vertAlign w:val="superscript"/>
        </w:rPr>
        <w:t>th</w:t>
      </w:r>
      <w:r>
        <w:t xml:space="preserve"> – First practice</w:t>
      </w:r>
    </w:p>
    <w:p w:rsidR="00854690" w:rsidRDefault="00854690" w:rsidP="004476D4">
      <w:pPr>
        <w:contextualSpacing/>
      </w:pPr>
    </w:p>
    <w:p w:rsidR="00854690" w:rsidRPr="00E92970" w:rsidRDefault="00854690" w:rsidP="004476D4">
      <w:pPr>
        <w:contextualSpacing/>
        <w:rPr>
          <w:i/>
        </w:rPr>
      </w:pPr>
      <w:r w:rsidRPr="00E92970">
        <w:rPr>
          <w:i/>
        </w:rPr>
        <w:t>Prospective student-athlete official visit dates:</w:t>
      </w:r>
    </w:p>
    <w:p w:rsidR="00854690" w:rsidRDefault="00854690" w:rsidP="004476D4">
      <w:pPr>
        <w:contextualSpacing/>
      </w:pPr>
      <w:r>
        <w:t>October 6-7</w:t>
      </w:r>
    </w:p>
    <w:p w:rsidR="00854690" w:rsidRDefault="00854690" w:rsidP="004476D4">
      <w:pPr>
        <w:contextualSpacing/>
      </w:pPr>
      <w:r>
        <w:t>October 20-21</w:t>
      </w:r>
    </w:p>
    <w:p w:rsidR="00854690" w:rsidRDefault="00854690" w:rsidP="004476D4">
      <w:pPr>
        <w:contextualSpacing/>
      </w:pPr>
      <w:r>
        <w:t>November 3-4</w:t>
      </w:r>
    </w:p>
    <w:p w:rsidR="00854690" w:rsidRDefault="00854690" w:rsidP="004476D4">
      <w:pPr>
        <w:contextualSpacing/>
      </w:pPr>
    </w:p>
    <w:p w:rsidR="00854690" w:rsidRDefault="00E92970" w:rsidP="004476D4">
      <w:pPr>
        <w:contextualSpacing/>
      </w:pPr>
      <w:r w:rsidRPr="00E92970">
        <w:rPr>
          <w:b/>
        </w:rPr>
        <w:t>Special note:</w:t>
      </w:r>
      <w:r>
        <w:t xml:space="preserve"> </w:t>
      </w:r>
      <w:r w:rsidR="00231F9A">
        <w:t xml:space="preserve">Recruit visits are all-hands-on-deck events where all members of the team should expect to host and participate in team activities. </w:t>
      </w:r>
      <w:r w:rsidR="004C7093">
        <w:t xml:space="preserve">Please </w:t>
      </w:r>
      <w:r w:rsidR="004C7093" w:rsidRPr="00A52DD9">
        <w:t>do not</w:t>
      </w:r>
      <w:r w:rsidR="004C7093">
        <w:t xml:space="preserve"> make other plans during these dates.</w:t>
      </w:r>
    </w:p>
    <w:p w:rsidR="00231F9A" w:rsidRPr="00E92970" w:rsidRDefault="00231F9A" w:rsidP="004476D4">
      <w:pPr>
        <w:contextualSpacing/>
      </w:pPr>
    </w:p>
    <w:p w:rsidR="00917E55" w:rsidRPr="00E92970" w:rsidRDefault="00917E55" w:rsidP="00917E55">
      <w:pPr>
        <w:contextualSpacing/>
        <w:rPr>
          <w:b/>
          <w:sz w:val="24"/>
          <w:szCs w:val="24"/>
        </w:rPr>
      </w:pPr>
      <w:r w:rsidRPr="00E92970">
        <w:rPr>
          <w:b/>
          <w:sz w:val="24"/>
          <w:szCs w:val="24"/>
        </w:rPr>
        <w:t>Holiday Travel</w:t>
      </w:r>
    </w:p>
    <w:p w:rsidR="00917E55" w:rsidRDefault="00917E55" w:rsidP="00917E55">
      <w:pPr>
        <w:contextualSpacing/>
      </w:pPr>
    </w:p>
    <w:p w:rsidR="00917E55" w:rsidRPr="00E92970" w:rsidRDefault="00015AA7" w:rsidP="00917E55">
      <w:pPr>
        <w:contextualSpacing/>
        <w:rPr>
          <w:i/>
        </w:rPr>
      </w:pPr>
      <w:r w:rsidRPr="00E92970">
        <w:rPr>
          <w:i/>
        </w:rPr>
        <w:t xml:space="preserve">Thanksgiving </w:t>
      </w:r>
      <w:r w:rsidR="00894059" w:rsidRPr="00E92970">
        <w:rPr>
          <w:i/>
        </w:rPr>
        <w:t>Recess</w:t>
      </w:r>
    </w:p>
    <w:p w:rsidR="00015AA7" w:rsidRPr="00300F96" w:rsidRDefault="00015AA7" w:rsidP="00917E55">
      <w:pPr>
        <w:contextualSpacing/>
        <w:rPr>
          <w:u w:val="single"/>
        </w:rPr>
      </w:pPr>
      <w:r w:rsidRPr="00300F96">
        <w:rPr>
          <w:u w:val="single"/>
        </w:rPr>
        <w:t>Last practice before: November 22</w:t>
      </w:r>
      <w:r w:rsidRPr="00300F96">
        <w:rPr>
          <w:u w:val="single"/>
          <w:vertAlign w:val="superscript"/>
        </w:rPr>
        <w:t>nd</w:t>
      </w:r>
      <w:r w:rsidRPr="00300F96">
        <w:rPr>
          <w:u w:val="single"/>
        </w:rPr>
        <w:t xml:space="preserve"> 7-9am</w:t>
      </w:r>
    </w:p>
    <w:p w:rsidR="00015AA7" w:rsidRPr="00300F96" w:rsidRDefault="00015AA7" w:rsidP="00917E55">
      <w:pPr>
        <w:contextualSpacing/>
        <w:rPr>
          <w:u w:val="single"/>
        </w:rPr>
      </w:pPr>
      <w:r w:rsidRPr="00300F96">
        <w:rPr>
          <w:u w:val="single"/>
        </w:rPr>
        <w:t>First practice back: November 27</w:t>
      </w:r>
      <w:r w:rsidRPr="00300F96">
        <w:rPr>
          <w:u w:val="single"/>
          <w:vertAlign w:val="superscript"/>
        </w:rPr>
        <w:t>th</w:t>
      </w:r>
      <w:r w:rsidRPr="00300F96">
        <w:rPr>
          <w:u w:val="single"/>
        </w:rPr>
        <w:t xml:space="preserve"> 4:15-6:15pm</w:t>
      </w:r>
    </w:p>
    <w:p w:rsidR="00015AA7" w:rsidRDefault="00015AA7" w:rsidP="00917E55">
      <w:pPr>
        <w:contextualSpacing/>
      </w:pPr>
    </w:p>
    <w:p w:rsidR="00015AA7" w:rsidRPr="00E92970" w:rsidRDefault="00015AA7" w:rsidP="00917E55">
      <w:pPr>
        <w:contextualSpacing/>
        <w:rPr>
          <w:i/>
        </w:rPr>
      </w:pPr>
      <w:r w:rsidRPr="00E92970">
        <w:rPr>
          <w:i/>
        </w:rPr>
        <w:t>Winter Recess</w:t>
      </w:r>
    </w:p>
    <w:p w:rsidR="00015AA7" w:rsidRPr="00300F96" w:rsidRDefault="00015AA7" w:rsidP="00917E55">
      <w:pPr>
        <w:contextualSpacing/>
        <w:rPr>
          <w:u w:val="single"/>
        </w:rPr>
      </w:pPr>
      <w:r w:rsidRPr="00300F96">
        <w:rPr>
          <w:u w:val="single"/>
        </w:rPr>
        <w:t>Last practice: December 21</w:t>
      </w:r>
      <w:r w:rsidRPr="00300F96">
        <w:rPr>
          <w:u w:val="single"/>
          <w:vertAlign w:val="superscript"/>
        </w:rPr>
        <w:t>st</w:t>
      </w:r>
      <w:r w:rsidRPr="00300F96">
        <w:rPr>
          <w:u w:val="single"/>
        </w:rPr>
        <w:t xml:space="preserve"> 7-10am</w:t>
      </w:r>
    </w:p>
    <w:p w:rsidR="00015AA7" w:rsidRPr="00300F96" w:rsidRDefault="00015AA7" w:rsidP="00917E55">
      <w:pPr>
        <w:contextualSpacing/>
        <w:rPr>
          <w:u w:val="single"/>
        </w:rPr>
      </w:pPr>
      <w:r w:rsidRPr="00300F96">
        <w:rPr>
          <w:u w:val="single"/>
        </w:rPr>
        <w:t xml:space="preserve">First practice back: </w:t>
      </w:r>
      <w:r w:rsidR="00B67F8F" w:rsidRPr="00300F96">
        <w:rPr>
          <w:u w:val="single"/>
        </w:rPr>
        <w:t>January 1</w:t>
      </w:r>
      <w:r w:rsidR="00B67F8F" w:rsidRPr="00300F96">
        <w:rPr>
          <w:u w:val="single"/>
          <w:vertAlign w:val="superscript"/>
        </w:rPr>
        <w:t>st</w:t>
      </w:r>
      <w:r w:rsidR="00B67F8F" w:rsidRPr="00300F96">
        <w:rPr>
          <w:u w:val="single"/>
        </w:rPr>
        <w:t xml:space="preserve"> 5-7pm</w:t>
      </w:r>
    </w:p>
    <w:p w:rsidR="00B67F8F" w:rsidRDefault="00B67F8F" w:rsidP="00917E55">
      <w:pPr>
        <w:contextualSpacing/>
      </w:pPr>
    </w:p>
    <w:p w:rsidR="00B67F8F" w:rsidRDefault="00E92970" w:rsidP="00917E55">
      <w:pPr>
        <w:contextualSpacing/>
      </w:pPr>
      <w:r w:rsidRPr="00E92970">
        <w:rPr>
          <w:b/>
        </w:rPr>
        <w:t>Special note:</w:t>
      </w:r>
      <w:r>
        <w:t xml:space="preserve"> </w:t>
      </w:r>
      <w:r w:rsidR="00894059">
        <w:t>All practices</w:t>
      </w:r>
      <w:r w:rsidR="00AC3A06">
        <w:t xml:space="preserve"> are required</w:t>
      </w:r>
      <w:r w:rsidR="00BD7377">
        <w:t>. For those wishing to spend more time with family during the holidays and making travel arrangements before December 21</w:t>
      </w:r>
      <w:r w:rsidR="00BD7377" w:rsidRPr="00BD7377">
        <w:rPr>
          <w:vertAlign w:val="superscript"/>
        </w:rPr>
        <w:t>st</w:t>
      </w:r>
      <w:r w:rsidR="00BD7377">
        <w:t xml:space="preserve">, </w:t>
      </w:r>
      <w:r w:rsidR="00894059">
        <w:t xml:space="preserve">I ask </w:t>
      </w:r>
      <w:r w:rsidR="00894059">
        <w:lastRenderedPageBreak/>
        <w:t>that you communicate with me first and outline your plans to train with a club or high school team while at home.</w:t>
      </w:r>
    </w:p>
    <w:p w:rsidR="00BD7377" w:rsidRDefault="00BD7377" w:rsidP="004476D4">
      <w:pPr>
        <w:contextualSpacing/>
        <w:rPr>
          <w:b/>
          <w:sz w:val="24"/>
          <w:szCs w:val="24"/>
        </w:rPr>
      </w:pPr>
    </w:p>
    <w:p w:rsidR="004C7093" w:rsidRPr="00E92970" w:rsidRDefault="004C7093" w:rsidP="004476D4">
      <w:pPr>
        <w:contextualSpacing/>
        <w:rPr>
          <w:b/>
          <w:sz w:val="24"/>
          <w:szCs w:val="24"/>
        </w:rPr>
      </w:pPr>
      <w:r w:rsidRPr="00E92970">
        <w:rPr>
          <w:b/>
          <w:sz w:val="24"/>
          <w:szCs w:val="24"/>
        </w:rPr>
        <w:t>Schedules</w:t>
      </w:r>
    </w:p>
    <w:p w:rsidR="004C7093" w:rsidRDefault="004C7093" w:rsidP="004476D4">
      <w:pPr>
        <w:contextualSpacing/>
      </w:pPr>
    </w:p>
    <w:p w:rsidR="00854690" w:rsidRDefault="00854690" w:rsidP="004476D4">
      <w:pPr>
        <w:contextualSpacing/>
      </w:pPr>
      <w:r>
        <w:t xml:space="preserve">See our </w:t>
      </w:r>
      <w:r w:rsidR="00AE4CD9">
        <w:t xml:space="preserve">weekly </w:t>
      </w:r>
      <w:r>
        <w:t xml:space="preserve">practice and meet schedules </w:t>
      </w:r>
      <w:r w:rsidR="003B6D59">
        <w:t xml:space="preserve">on the </w:t>
      </w:r>
      <w:r w:rsidR="00610A01">
        <w:t xml:space="preserve">last </w:t>
      </w:r>
      <w:r w:rsidR="003B6D59">
        <w:t>page</w:t>
      </w:r>
      <w:r w:rsidR="00231F9A">
        <w:t xml:space="preserve">. We will go over our attendance and participation expectations </w:t>
      </w:r>
      <w:r w:rsidR="00F366B9">
        <w:t xml:space="preserve">in more detail </w:t>
      </w:r>
      <w:r w:rsidR="00231F9A">
        <w:t>at our start up meeting, however, these schedules will enable you to plan your weeks and terms accordingly.</w:t>
      </w:r>
    </w:p>
    <w:p w:rsidR="00AD2063" w:rsidRDefault="00AD2063" w:rsidP="004476D4">
      <w:pPr>
        <w:contextualSpacing/>
      </w:pPr>
    </w:p>
    <w:p w:rsidR="00987BD6" w:rsidRDefault="00987BD6" w:rsidP="003B6D59">
      <w:pPr>
        <w:contextualSpacing/>
      </w:pPr>
      <w:r>
        <w:rPr>
          <w:b/>
          <w:sz w:val="24"/>
          <w:szCs w:val="24"/>
        </w:rPr>
        <w:t>Equipment and Gear</w:t>
      </w:r>
    </w:p>
    <w:p w:rsidR="00987BD6" w:rsidRDefault="00987BD6" w:rsidP="003B6D59">
      <w:pPr>
        <w:contextualSpacing/>
      </w:pPr>
    </w:p>
    <w:p w:rsidR="00987BD6" w:rsidRDefault="00B12DB7" w:rsidP="003B6D59">
      <w:pPr>
        <w:contextualSpacing/>
      </w:pPr>
      <w:r>
        <w:t xml:space="preserve">It is expected that you will report to the first practice with googles and a training suit. </w:t>
      </w:r>
      <w:r w:rsidR="00987BD6">
        <w:t xml:space="preserve">While </w:t>
      </w:r>
      <w:r>
        <w:t>all</w:t>
      </w:r>
      <w:r w:rsidR="00987BD6">
        <w:t xml:space="preserve"> </w:t>
      </w:r>
      <w:r>
        <w:t xml:space="preserve">other </w:t>
      </w:r>
      <w:r w:rsidR="00A52DD9">
        <w:t xml:space="preserve">practice </w:t>
      </w:r>
      <w:r w:rsidR="00987BD6">
        <w:t xml:space="preserve">equipment </w:t>
      </w:r>
      <w:r>
        <w:t>is issued by the team</w:t>
      </w:r>
      <w:r w:rsidR="00987BD6">
        <w:t>, if you wish to purchase your own here is a list:</w:t>
      </w:r>
    </w:p>
    <w:p w:rsidR="00987BD6" w:rsidRDefault="00987BD6" w:rsidP="00987BD6">
      <w:pPr>
        <w:pStyle w:val="ListParagraph"/>
        <w:numPr>
          <w:ilvl w:val="0"/>
          <w:numId w:val="1"/>
        </w:numPr>
      </w:pPr>
      <w:r>
        <w:t>Mesh bag</w:t>
      </w:r>
    </w:p>
    <w:p w:rsidR="00987BD6" w:rsidRDefault="00987BD6" w:rsidP="00987BD6">
      <w:pPr>
        <w:pStyle w:val="ListParagraph"/>
        <w:numPr>
          <w:ilvl w:val="0"/>
          <w:numId w:val="1"/>
        </w:numPr>
      </w:pPr>
      <w:r>
        <w:t>Kickboard</w:t>
      </w:r>
    </w:p>
    <w:p w:rsidR="00987BD6" w:rsidRDefault="00987BD6" w:rsidP="00987BD6">
      <w:pPr>
        <w:pStyle w:val="ListParagraph"/>
        <w:numPr>
          <w:ilvl w:val="0"/>
          <w:numId w:val="1"/>
        </w:numPr>
      </w:pPr>
      <w:r>
        <w:t>Pull buoy</w:t>
      </w:r>
    </w:p>
    <w:p w:rsidR="00987BD6" w:rsidRDefault="00987BD6" w:rsidP="00987BD6">
      <w:pPr>
        <w:pStyle w:val="ListParagraph"/>
        <w:numPr>
          <w:ilvl w:val="0"/>
          <w:numId w:val="1"/>
        </w:numPr>
      </w:pPr>
      <w:r>
        <w:t>Snorkel</w:t>
      </w:r>
    </w:p>
    <w:p w:rsidR="00987BD6" w:rsidRDefault="00987BD6" w:rsidP="00987BD6">
      <w:pPr>
        <w:pStyle w:val="ListParagraph"/>
        <w:numPr>
          <w:ilvl w:val="0"/>
          <w:numId w:val="1"/>
        </w:numPr>
      </w:pPr>
      <w:r>
        <w:t>Paddles (optional)</w:t>
      </w:r>
    </w:p>
    <w:p w:rsidR="00987BD6" w:rsidRDefault="00987BD6" w:rsidP="00987BD6">
      <w:r>
        <w:t>I</w:t>
      </w:r>
      <w:r w:rsidR="00300F96">
        <w:t>n addition to equipment, we</w:t>
      </w:r>
      <w:r>
        <w:t xml:space="preserve"> issue every member of the team warmups, bags and parkas.</w:t>
      </w:r>
      <w:r w:rsidR="00B12DB7">
        <w:t xml:space="preserve"> </w:t>
      </w:r>
      <w:r w:rsidR="00B12DB7">
        <w:t xml:space="preserve">Caps, both </w:t>
      </w:r>
      <w:r w:rsidR="00300F96">
        <w:t xml:space="preserve">for </w:t>
      </w:r>
      <w:r w:rsidR="00B12DB7">
        <w:t>practice and racing, and dual meet racing suits are provided by the program</w:t>
      </w:r>
      <w:r w:rsidR="00300F96">
        <w:t xml:space="preserve"> as well</w:t>
      </w:r>
      <w:r w:rsidR="00B12DB7">
        <w:t>.</w:t>
      </w:r>
      <w:r w:rsidR="00B12DB7">
        <w:t xml:space="preserve"> Technical racing suits a</w:t>
      </w:r>
      <w:r w:rsidR="00300F96">
        <w:t xml:space="preserve">re subsidized, </w:t>
      </w:r>
      <w:r w:rsidR="00B12DB7">
        <w:t xml:space="preserve">covering up to $150 for first-years and $75 for upperclassmen. </w:t>
      </w:r>
    </w:p>
    <w:p w:rsidR="00987BD6" w:rsidRPr="00987BD6" w:rsidRDefault="00987BD6" w:rsidP="00987BD6">
      <w:r>
        <w:t>For those who want to purchase Caltech Swim &amp; Dive branded gear, I will be sending out a link to our Team Store later this month. I encourage everyone to have a</w:t>
      </w:r>
      <w:r w:rsidR="00A52DD9">
        <w:t>t least a</w:t>
      </w:r>
      <w:r>
        <w:t xml:space="preserve"> pair of shorts and</w:t>
      </w:r>
      <w:r w:rsidR="004A16F6">
        <w:t xml:space="preserve"> t-shirt</w:t>
      </w:r>
      <w:r w:rsidR="00A52DD9">
        <w:t xml:space="preserve"> </w:t>
      </w:r>
      <w:r w:rsidR="004A16F6">
        <w:t>for dryland activities.</w:t>
      </w:r>
    </w:p>
    <w:p w:rsidR="003B6D59" w:rsidRPr="006D2D18" w:rsidRDefault="00A52DD9" w:rsidP="003B6D59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Parent</w:t>
      </w:r>
      <w:r w:rsidR="003B6D59" w:rsidRPr="006D2D18">
        <w:rPr>
          <w:b/>
          <w:sz w:val="24"/>
          <w:szCs w:val="24"/>
        </w:rPr>
        <w:t xml:space="preserve"> </w:t>
      </w:r>
      <w:r w:rsidR="006D2D18" w:rsidRPr="006D2D18">
        <w:rPr>
          <w:b/>
          <w:sz w:val="24"/>
          <w:szCs w:val="24"/>
        </w:rPr>
        <w:t xml:space="preserve">Involvement </w:t>
      </w:r>
    </w:p>
    <w:p w:rsidR="003B6D59" w:rsidRDefault="003B6D59" w:rsidP="003B6D59">
      <w:pPr>
        <w:contextualSpacing/>
        <w:rPr>
          <w:b/>
        </w:rPr>
      </w:pPr>
    </w:p>
    <w:p w:rsidR="003B6D59" w:rsidRDefault="003B6D59" w:rsidP="003B6D59">
      <w:pPr>
        <w:contextualSpacing/>
      </w:pPr>
      <w:r>
        <w:t xml:space="preserve">We are fortunate to have a supportive and involved parent base at Caltech. </w:t>
      </w:r>
      <w:r w:rsidR="006D2D18">
        <w:t>Because of this, t</w:t>
      </w:r>
      <w:r>
        <w:t>here are a couple instances during the season where I</w:t>
      </w:r>
      <w:r w:rsidR="00246CAB">
        <w:t xml:space="preserve"> ask that parents take the lead. To ensure </w:t>
      </w:r>
      <w:r w:rsidR="006D2D18">
        <w:t xml:space="preserve">a </w:t>
      </w:r>
      <w:r w:rsidR="00246CAB">
        <w:t xml:space="preserve">strong </w:t>
      </w:r>
      <w:r w:rsidR="006D2D18">
        <w:t xml:space="preserve">line of </w:t>
      </w:r>
      <w:r w:rsidR="00246CAB">
        <w:t>communication, please provide your contact information on the following spreadsheet. This will not be shared with an</w:t>
      </w:r>
      <w:r w:rsidR="006D2D18">
        <w:t>y other party and solely used</w:t>
      </w:r>
      <w:r w:rsidR="00246CAB">
        <w:t xml:space="preserve"> for Caltech Swimming and Diving purposes.</w:t>
      </w:r>
    </w:p>
    <w:p w:rsidR="00246CAB" w:rsidRDefault="00246CAB" w:rsidP="003B6D59">
      <w:pPr>
        <w:contextualSpacing/>
      </w:pPr>
    </w:p>
    <w:p w:rsidR="003B6D59" w:rsidRDefault="004A16F6" w:rsidP="004A16F6">
      <w:pPr>
        <w:contextualSpacing/>
        <w:rPr>
          <w:b/>
        </w:rPr>
      </w:pPr>
      <w:hyperlink r:id="rId8" w:history="1">
        <w:r w:rsidRPr="004A16F6">
          <w:rPr>
            <w:rStyle w:val="Hyperlink"/>
          </w:rPr>
          <w:t>https://docs.google.com/spreadsheets/d/1yWWA9mZQiBgXZTmEEscVMRRiwZgX8y-vCB0sKjd6zAg/edit?usp=sharing</w:t>
        </w:r>
      </w:hyperlink>
    </w:p>
    <w:p w:rsidR="003B6D59" w:rsidRDefault="003B6D59" w:rsidP="00854690">
      <w:pPr>
        <w:contextualSpacing/>
        <w:jc w:val="center"/>
        <w:rPr>
          <w:b/>
        </w:rPr>
      </w:pPr>
    </w:p>
    <w:p w:rsidR="003B6D59" w:rsidRDefault="001C5E03" w:rsidP="001C5E03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SCIAC Championships Information</w:t>
      </w:r>
    </w:p>
    <w:p w:rsidR="001C5E03" w:rsidRPr="005C1467" w:rsidRDefault="001C5E03" w:rsidP="001C5E03">
      <w:pPr>
        <w:contextualSpacing/>
      </w:pPr>
    </w:p>
    <w:p w:rsidR="001C5E03" w:rsidRPr="001C5E03" w:rsidRDefault="001C5E03" w:rsidP="001C5E03">
      <w:pPr>
        <w:contextualSpacing/>
      </w:pPr>
      <w:r w:rsidRPr="001C5E03">
        <w:t>The SCIAC Championships will be held</w:t>
      </w:r>
      <w:r>
        <w:t xml:space="preserve"> February 21-24, 2018</w:t>
      </w:r>
      <w:r w:rsidRPr="001C5E03">
        <w:t xml:space="preserve"> at the Brenda Villa Aquatic Center in Commerce, CA. </w:t>
      </w:r>
      <w:r>
        <w:t>We had a great parent (and grandparent!) turnout last season and we’</w:t>
      </w:r>
      <w:r w:rsidR="005C1467">
        <w:t>re going for a large</w:t>
      </w:r>
      <w:r>
        <w:t xml:space="preserve"> presence at the ch</w:t>
      </w:r>
      <w:r w:rsidR="005C1467">
        <w:t xml:space="preserve">ampionships again this season. </w:t>
      </w:r>
      <w:r>
        <w:t xml:space="preserve">I will be reserving a block of rooms for the team within the next few weeks. If you </w:t>
      </w:r>
      <w:r w:rsidR="005C1467">
        <w:t>intend to travel to watch the championships and would like to book a room</w:t>
      </w:r>
      <w:r>
        <w:t xml:space="preserve"> in the team’s block, please </w:t>
      </w:r>
      <w:r w:rsidR="005C1467">
        <w:t>send me an email with the number of rooms and type.</w:t>
      </w:r>
    </w:p>
    <w:p w:rsidR="003B6D59" w:rsidRDefault="003B6D59" w:rsidP="00854690">
      <w:pPr>
        <w:contextualSpacing/>
        <w:jc w:val="center"/>
        <w:rPr>
          <w:b/>
        </w:rPr>
      </w:pPr>
    </w:p>
    <w:p w:rsidR="003B6D59" w:rsidRDefault="003B6D59" w:rsidP="00854690">
      <w:pPr>
        <w:contextualSpacing/>
        <w:jc w:val="center"/>
        <w:rPr>
          <w:b/>
        </w:rPr>
      </w:pPr>
    </w:p>
    <w:p w:rsidR="003B6D59" w:rsidRDefault="003B6D59" w:rsidP="00854690">
      <w:pPr>
        <w:contextualSpacing/>
        <w:jc w:val="center"/>
        <w:rPr>
          <w:b/>
        </w:rPr>
      </w:pPr>
    </w:p>
    <w:p w:rsidR="003B6D59" w:rsidRDefault="003B6D59" w:rsidP="00854690">
      <w:pPr>
        <w:contextualSpacing/>
        <w:jc w:val="center"/>
        <w:rPr>
          <w:b/>
        </w:rPr>
      </w:pPr>
    </w:p>
    <w:p w:rsidR="003B6D59" w:rsidRDefault="003B6D59" w:rsidP="00854690">
      <w:pPr>
        <w:contextualSpacing/>
        <w:jc w:val="center"/>
        <w:rPr>
          <w:b/>
        </w:rPr>
      </w:pPr>
    </w:p>
    <w:p w:rsidR="003B6D59" w:rsidRDefault="003B6D59" w:rsidP="00854690">
      <w:pPr>
        <w:contextualSpacing/>
        <w:jc w:val="center"/>
        <w:rPr>
          <w:b/>
        </w:rPr>
      </w:pPr>
    </w:p>
    <w:p w:rsidR="00BD7377" w:rsidRDefault="00BD7377" w:rsidP="00B12DB7">
      <w:pPr>
        <w:contextualSpacing/>
        <w:jc w:val="center"/>
        <w:rPr>
          <w:b/>
        </w:rPr>
      </w:pPr>
    </w:p>
    <w:p w:rsidR="00BD7377" w:rsidRDefault="00BD7377" w:rsidP="00B12DB7">
      <w:pPr>
        <w:contextualSpacing/>
        <w:jc w:val="center"/>
        <w:rPr>
          <w:b/>
        </w:rPr>
      </w:pPr>
    </w:p>
    <w:p w:rsidR="00BD7377" w:rsidRDefault="00BD7377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1C5E03" w:rsidRDefault="001C5E03" w:rsidP="00B12DB7">
      <w:pPr>
        <w:contextualSpacing/>
        <w:jc w:val="center"/>
        <w:rPr>
          <w:b/>
        </w:rPr>
      </w:pPr>
    </w:p>
    <w:p w:rsidR="00AD2063" w:rsidRPr="00192C8A" w:rsidRDefault="00AE4CD9" w:rsidP="005C1467">
      <w:pPr>
        <w:contextualSpacing/>
        <w:jc w:val="center"/>
        <w:rPr>
          <w:b/>
          <w:sz w:val="24"/>
          <w:szCs w:val="24"/>
        </w:rPr>
      </w:pPr>
      <w:r w:rsidRPr="00192C8A">
        <w:rPr>
          <w:b/>
          <w:sz w:val="24"/>
          <w:szCs w:val="24"/>
        </w:rPr>
        <w:t xml:space="preserve">Weekly </w:t>
      </w:r>
      <w:r w:rsidR="00AD2063" w:rsidRPr="00192C8A">
        <w:rPr>
          <w:b/>
          <w:sz w:val="24"/>
          <w:szCs w:val="24"/>
        </w:rPr>
        <w:t>Practice Schedule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971"/>
      </w:tblGrid>
      <w:tr w:rsidR="00DE58D9" w:rsidRPr="00DE58D9" w:rsidTr="00DE58D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6" w:colLast="6"/>
            <w:r w:rsidRPr="00DE58D9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FRIDAY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</w:tr>
      <w:tr w:rsidR="00DE58D9" w:rsidRPr="00DE58D9" w:rsidTr="00DE58D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7-8:30am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7-8am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OFF</w:t>
            </w:r>
          </w:p>
        </w:tc>
      </w:tr>
      <w:tr w:rsidR="00DE58D9" w:rsidRPr="00DE58D9" w:rsidTr="00DE58D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S&amp;C at Barn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S&amp;C at Barn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58D9" w:rsidRPr="00DE58D9" w:rsidTr="00DE58D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4:15-6:15pm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4:15-6:15pm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4:15-6:15pm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4:15-6:15pm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4:15-6:15pm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695FF2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8-10am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58D9" w:rsidRPr="00DE58D9" w:rsidTr="00DE58D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D9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8D9" w:rsidRPr="00DE58D9" w:rsidRDefault="00DE58D9" w:rsidP="00DE5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0"/>
    </w:tbl>
    <w:p w:rsidR="003B6D59" w:rsidRDefault="003B6D59" w:rsidP="00522D85">
      <w:pPr>
        <w:contextualSpacing/>
        <w:jc w:val="center"/>
      </w:pPr>
    </w:p>
    <w:p w:rsidR="004476D4" w:rsidRPr="00192C8A" w:rsidRDefault="004476D4" w:rsidP="00522D85">
      <w:pPr>
        <w:contextualSpacing/>
        <w:jc w:val="center"/>
        <w:rPr>
          <w:b/>
          <w:sz w:val="24"/>
          <w:szCs w:val="24"/>
        </w:rPr>
      </w:pPr>
      <w:r w:rsidRPr="00192C8A">
        <w:rPr>
          <w:b/>
          <w:sz w:val="24"/>
          <w:szCs w:val="24"/>
        </w:rPr>
        <w:t>Meet Schedule</w:t>
      </w:r>
    </w:p>
    <w:tbl>
      <w:tblPr>
        <w:tblW w:w="5980" w:type="dxa"/>
        <w:jc w:val="center"/>
        <w:tblLook w:val="04A0" w:firstRow="1" w:lastRow="0" w:firstColumn="1" w:lastColumn="0" w:noHBand="0" w:noVBand="1"/>
      </w:tblPr>
      <w:tblGrid>
        <w:gridCol w:w="1540"/>
        <w:gridCol w:w="2900"/>
        <w:gridCol w:w="1540"/>
      </w:tblGrid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TEAMS/EVENT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NOVEMBER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b/>
                <w:bCs/>
                <w:color w:val="000000"/>
              </w:rPr>
              <w:t>Alumni Meet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9:00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11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b/>
                <w:bCs/>
                <w:color w:val="000000"/>
              </w:rPr>
              <w:t>Redlands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La Verne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Whittier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14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b/>
                <w:bCs/>
                <w:color w:val="000000"/>
              </w:rPr>
              <w:t>Mills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20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CMS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vs. Occidental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 xml:space="preserve">at Pomona </w:t>
            </w:r>
            <w:proofErr w:type="spellStart"/>
            <w:r w:rsidRPr="001255AB">
              <w:rPr>
                <w:rFonts w:ascii="Calibri" w:eastAsia="Times New Roman" w:hAnsi="Calibri" w:cs="Times New Roman"/>
                <w:color w:val="000000"/>
              </w:rPr>
              <w:t>Pitzer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 xml:space="preserve">vs. Cal </w:t>
            </w:r>
            <w:r w:rsidR="00F366B9" w:rsidRPr="001255AB">
              <w:rPr>
                <w:rFonts w:ascii="Calibri" w:eastAsia="Times New Roman" w:hAnsi="Calibri" w:cs="Times New Roman"/>
                <w:color w:val="000000"/>
              </w:rPr>
              <w:t>Lutheran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10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b/>
                <w:bCs/>
                <w:color w:val="000000"/>
              </w:rPr>
              <w:t>Chapman</w:t>
            </w:r>
            <w:r w:rsidR="00522D8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522D85" w:rsidRPr="00522D85">
              <w:rPr>
                <w:rFonts w:ascii="Calibri" w:eastAsia="Times New Roman" w:hAnsi="Calibri" w:cs="Times New Roman"/>
                <w:bCs/>
                <w:color w:val="000000"/>
              </w:rPr>
              <w:t>(Senior Meet)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10:30 AM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Wed. 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SCIAC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Commerce, 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Thu. 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SCIAC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Commerce, 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Fri. 23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SCIAC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Commerce, 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SCIAC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Commerce, 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Fri. 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NCAA Diving West Regional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Wed. 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NCAA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Indianapolis, 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Thu. 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NCAA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Indianapolis, 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Fri. 23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NCAA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Indianapolis, 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Sat. 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NCAA Championships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55AB" w:rsidRPr="001255AB" w:rsidTr="001255AB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5AB">
              <w:rPr>
                <w:rFonts w:ascii="Calibri" w:eastAsia="Times New Roman" w:hAnsi="Calibri" w:cs="Times New Roman"/>
                <w:color w:val="000000"/>
              </w:rPr>
              <w:t>at Indianapolis, 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AB" w:rsidRPr="001255AB" w:rsidRDefault="001255AB" w:rsidP="00125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92970" w:rsidRDefault="00E92970" w:rsidP="00E92970"/>
    <w:sectPr w:rsidR="00E929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A19" w:rsidRDefault="00E90A19" w:rsidP="00E90A19">
      <w:pPr>
        <w:spacing w:after="0" w:line="240" w:lineRule="auto"/>
      </w:pPr>
      <w:r>
        <w:separator/>
      </w:r>
    </w:p>
  </w:endnote>
  <w:endnote w:type="continuationSeparator" w:id="0">
    <w:p w:rsidR="00E90A19" w:rsidRDefault="00E90A19" w:rsidP="00E9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A19" w:rsidRDefault="00E90A19" w:rsidP="00E90A19">
      <w:pPr>
        <w:spacing w:after="0" w:line="240" w:lineRule="auto"/>
      </w:pPr>
      <w:r>
        <w:separator/>
      </w:r>
    </w:p>
  </w:footnote>
  <w:footnote w:type="continuationSeparator" w:id="0">
    <w:p w:rsidR="00E90A19" w:rsidRDefault="00E90A19" w:rsidP="00E9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A19" w:rsidRPr="00854690" w:rsidRDefault="00E90A19" w:rsidP="00E90A19">
    <w:pPr>
      <w:pStyle w:val="Header"/>
      <w:jc w:val="center"/>
      <w:rPr>
        <w:b/>
      </w:rPr>
    </w:pPr>
    <w:r w:rsidRPr="00854690">
      <w:rPr>
        <w:b/>
      </w:rPr>
      <w:t>Caltech Swimming and Diving</w:t>
    </w:r>
  </w:p>
  <w:p w:rsidR="00E90A19" w:rsidRPr="00854690" w:rsidRDefault="00E90A19" w:rsidP="00E90A19">
    <w:pPr>
      <w:pStyle w:val="Header"/>
      <w:jc w:val="center"/>
      <w:rPr>
        <w:b/>
      </w:rPr>
    </w:pPr>
    <w:r w:rsidRPr="00854690">
      <w:rPr>
        <w:b/>
      </w:rPr>
      <w:t>2017-2018 Season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10C58"/>
    <w:multiLevelType w:val="hybridMultilevel"/>
    <w:tmpl w:val="3C3A0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19"/>
    <w:rsid w:val="00015AA7"/>
    <w:rsid w:val="0002648F"/>
    <w:rsid w:val="001255AB"/>
    <w:rsid w:val="00192C8A"/>
    <w:rsid w:val="001C5E03"/>
    <w:rsid w:val="00231F9A"/>
    <w:rsid w:val="00246CAB"/>
    <w:rsid w:val="00300F96"/>
    <w:rsid w:val="00395B73"/>
    <w:rsid w:val="003B6D59"/>
    <w:rsid w:val="003F0EC3"/>
    <w:rsid w:val="004108A0"/>
    <w:rsid w:val="004476D4"/>
    <w:rsid w:val="00475CC7"/>
    <w:rsid w:val="004A16F6"/>
    <w:rsid w:val="004C7093"/>
    <w:rsid w:val="00522D85"/>
    <w:rsid w:val="005C1467"/>
    <w:rsid w:val="005C7B21"/>
    <w:rsid w:val="00610A01"/>
    <w:rsid w:val="00655EF4"/>
    <w:rsid w:val="00695FF2"/>
    <w:rsid w:val="006D2D18"/>
    <w:rsid w:val="00854690"/>
    <w:rsid w:val="00894059"/>
    <w:rsid w:val="00917E55"/>
    <w:rsid w:val="00987BD6"/>
    <w:rsid w:val="009B5479"/>
    <w:rsid w:val="009F0DFB"/>
    <w:rsid w:val="00A52DD9"/>
    <w:rsid w:val="00AC3A06"/>
    <w:rsid w:val="00AD2063"/>
    <w:rsid w:val="00AE4CD9"/>
    <w:rsid w:val="00B12DB7"/>
    <w:rsid w:val="00B67F8F"/>
    <w:rsid w:val="00BD7377"/>
    <w:rsid w:val="00DE58D9"/>
    <w:rsid w:val="00E1099D"/>
    <w:rsid w:val="00E57E96"/>
    <w:rsid w:val="00E72A33"/>
    <w:rsid w:val="00E90A19"/>
    <w:rsid w:val="00E92970"/>
    <w:rsid w:val="00F366B9"/>
    <w:rsid w:val="00F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0BE6FC-F705-422A-A28B-890E5041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19"/>
  </w:style>
  <w:style w:type="paragraph" w:styleId="Footer">
    <w:name w:val="footer"/>
    <w:basedOn w:val="Normal"/>
    <w:link w:val="FooterChar"/>
    <w:uiPriority w:val="99"/>
    <w:unhideWhenUsed/>
    <w:rsid w:val="00E9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19"/>
  </w:style>
  <w:style w:type="paragraph" w:styleId="ListParagraph">
    <w:name w:val="List Paragraph"/>
    <w:basedOn w:val="Normal"/>
    <w:uiPriority w:val="34"/>
    <w:qFormat/>
    <w:rsid w:val="0098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6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yWWA9mZQiBgXZTmEEscVMRRiwZgX8y-vCB0sKjd6zAg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FAF8-7E82-4280-B583-4DF57EBF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Paul Loren G. (Paul)</dc:creator>
  <cp:keywords/>
  <dc:description/>
  <cp:lastModifiedBy>Hughes, Paul Loren G. (Paul)</cp:lastModifiedBy>
  <cp:revision>2</cp:revision>
  <cp:lastPrinted>2017-08-11T23:34:00Z</cp:lastPrinted>
  <dcterms:created xsi:type="dcterms:W3CDTF">2017-08-12T00:05:00Z</dcterms:created>
  <dcterms:modified xsi:type="dcterms:W3CDTF">2017-08-12T00:05:00Z</dcterms:modified>
</cp:coreProperties>
</file>