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B03" w:rsidRDefault="00825B03"/>
    <w:p w:rsidR="007D4F20" w:rsidRDefault="007D4F20" w:rsidP="007D4F20">
      <w:pPr>
        <w:jc w:val="center"/>
        <w:rPr>
          <w:rFonts w:ascii="Garamond" w:hAnsi="Garamond"/>
          <w:i/>
        </w:rPr>
      </w:pPr>
      <w:r w:rsidRPr="00A27F56">
        <w:rPr>
          <w:rFonts w:ascii="Garamond" w:hAnsi="Garamond"/>
          <w:i/>
        </w:rPr>
        <w:t>Data Mining &amp; Predictive Analytics</w:t>
      </w:r>
    </w:p>
    <w:p w:rsidR="007D4F20" w:rsidRPr="00A27F56" w:rsidRDefault="00E02310" w:rsidP="007D4F20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Homework </w:t>
      </w:r>
      <w:r w:rsidR="00D863FB">
        <w:rPr>
          <w:rFonts w:ascii="Garamond" w:hAnsi="Garamond"/>
          <w:b/>
        </w:rPr>
        <w:t>7</w:t>
      </w:r>
      <w:bookmarkStart w:id="0" w:name="_GoBack"/>
      <w:bookmarkEnd w:id="0"/>
      <w:r>
        <w:rPr>
          <w:rFonts w:ascii="Garamond" w:hAnsi="Garamond"/>
          <w:b/>
        </w:rPr>
        <w:br/>
      </w:r>
    </w:p>
    <w:p w:rsidR="001105B2" w:rsidRDefault="008E5A8C" w:rsidP="001105B2">
      <w:p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t xml:space="preserve">This </w:t>
      </w:r>
      <w:r w:rsidR="001105B2">
        <w:rPr>
          <w:rFonts w:ascii="Garamond" w:eastAsia="Calibri" w:hAnsi="Garamond"/>
        </w:rPr>
        <w:t xml:space="preserve">assignment is an extension of the exercise </w:t>
      </w:r>
      <w:r>
        <w:rPr>
          <w:rFonts w:ascii="Garamond" w:eastAsia="Calibri" w:hAnsi="Garamond"/>
        </w:rPr>
        <w:t xml:space="preserve">on </w:t>
      </w:r>
      <w:r w:rsidR="001105B2">
        <w:rPr>
          <w:rFonts w:ascii="Garamond" w:eastAsia="Calibri" w:hAnsi="Garamond"/>
        </w:rPr>
        <w:t xml:space="preserve">analyzing credit. </w:t>
      </w:r>
      <w:r>
        <w:rPr>
          <w:rFonts w:ascii="Garamond" w:eastAsia="Calibri" w:hAnsi="Garamond"/>
        </w:rPr>
        <w:t>Y</w:t>
      </w:r>
      <w:r w:rsidR="00E02310">
        <w:rPr>
          <w:rFonts w:ascii="Garamond" w:eastAsia="Calibri" w:hAnsi="Garamond"/>
        </w:rPr>
        <w:t xml:space="preserve">ou will recall that </w:t>
      </w:r>
      <w:r w:rsidR="001105B2">
        <w:rPr>
          <w:rFonts w:ascii="Garamond" w:eastAsia="Calibri" w:hAnsi="Garamond"/>
        </w:rPr>
        <w:t xml:space="preserve">we used the </w:t>
      </w:r>
      <w:r>
        <w:rPr>
          <w:rFonts w:ascii="Garamond" w:eastAsia="Calibri" w:hAnsi="Garamond"/>
        </w:rPr>
        <w:t>data</w:t>
      </w:r>
      <w:r w:rsidR="001105B2">
        <w:rPr>
          <w:rFonts w:ascii="Garamond" w:eastAsia="Calibri" w:hAnsi="Garamond"/>
        </w:rPr>
        <w:t xml:space="preserve"> to try and predict which applicant</w:t>
      </w:r>
      <w:r>
        <w:rPr>
          <w:rFonts w:ascii="Garamond" w:eastAsia="Calibri" w:hAnsi="Garamond"/>
        </w:rPr>
        <w:t>s will have non-profitable loans</w:t>
      </w:r>
      <w:r w:rsidR="001105B2">
        <w:rPr>
          <w:rFonts w:ascii="Garamond" w:eastAsia="Calibri" w:hAnsi="Garamond"/>
        </w:rPr>
        <w:t xml:space="preserve">. In this assignment we will use association rules and cluster analysis with the same data. </w:t>
      </w:r>
    </w:p>
    <w:p w:rsidR="001105B2" w:rsidRDefault="001105B2" w:rsidP="001105B2">
      <w:pPr>
        <w:jc w:val="both"/>
        <w:rPr>
          <w:rFonts w:ascii="Garamond" w:eastAsia="Calibri" w:hAnsi="Garamond"/>
        </w:rPr>
      </w:pPr>
    </w:p>
    <w:p w:rsidR="001105B2" w:rsidRDefault="008D518E" w:rsidP="001105B2">
      <w:p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t>Recall that i</w:t>
      </w:r>
      <w:r w:rsidR="001105B2" w:rsidRPr="00675621">
        <w:rPr>
          <w:rFonts w:ascii="Garamond" w:eastAsia="Calibri" w:hAnsi="Garamond"/>
        </w:rPr>
        <w:t xml:space="preserve">n the </w:t>
      </w:r>
      <w:r>
        <w:rPr>
          <w:rFonts w:ascii="Garamond" w:eastAsia="Calibri" w:hAnsi="Garamond"/>
          <w:i/>
        </w:rPr>
        <w:t xml:space="preserve">Credit </w:t>
      </w:r>
      <w:r w:rsidR="001105B2" w:rsidRPr="00675621">
        <w:rPr>
          <w:rFonts w:ascii="Garamond" w:eastAsia="Calibri" w:hAnsi="Garamond"/>
        </w:rPr>
        <w:t xml:space="preserve">spreadsheet under the </w:t>
      </w:r>
      <w:r w:rsidR="001105B2">
        <w:rPr>
          <w:rFonts w:ascii="Garamond" w:eastAsia="Calibri" w:hAnsi="Garamond"/>
        </w:rPr>
        <w:t>“</w:t>
      </w:r>
      <w:r w:rsidR="001105B2" w:rsidRPr="00675621">
        <w:rPr>
          <w:rFonts w:ascii="Garamond" w:eastAsia="Calibri" w:hAnsi="Garamond"/>
        </w:rPr>
        <w:t>Data</w:t>
      </w:r>
      <w:r w:rsidR="001105B2">
        <w:rPr>
          <w:rFonts w:ascii="Garamond" w:eastAsia="Calibri" w:hAnsi="Garamond"/>
        </w:rPr>
        <w:t>”</w:t>
      </w:r>
      <w:r>
        <w:rPr>
          <w:rFonts w:ascii="Garamond" w:eastAsia="Calibri" w:hAnsi="Garamond"/>
        </w:rPr>
        <w:t xml:space="preserve"> </w:t>
      </w:r>
      <w:r w:rsidRPr="00675621">
        <w:rPr>
          <w:rFonts w:ascii="Garamond" w:eastAsia="Calibri" w:hAnsi="Garamond"/>
        </w:rPr>
        <w:t>tab</w:t>
      </w:r>
      <w:r w:rsidR="001105B2" w:rsidRPr="00675621">
        <w:rPr>
          <w:rFonts w:ascii="Garamond" w:eastAsia="Calibri" w:hAnsi="Garamond"/>
        </w:rPr>
        <w:t xml:space="preserve">, you will find </w:t>
      </w:r>
      <w:r>
        <w:rPr>
          <w:rFonts w:ascii="Garamond" w:eastAsia="Calibri" w:hAnsi="Garamond"/>
        </w:rPr>
        <w:t>d</w:t>
      </w:r>
      <w:r w:rsidR="001105B2" w:rsidRPr="00675621">
        <w:rPr>
          <w:rFonts w:ascii="Garamond" w:eastAsia="Calibri" w:hAnsi="Garamond"/>
        </w:rPr>
        <w:t>ata pertaining to 1000 personal lo</w:t>
      </w:r>
      <w:r w:rsidR="001105B2">
        <w:rPr>
          <w:rFonts w:ascii="Garamond" w:eastAsia="Calibri" w:hAnsi="Garamond"/>
        </w:rPr>
        <w:t>an accounts at a bank. The tab “</w:t>
      </w:r>
      <w:r w:rsidR="001105B2" w:rsidRPr="00675621">
        <w:rPr>
          <w:rFonts w:ascii="Garamond" w:eastAsia="Calibri" w:hAnsi="Garamond"/>
        </w:rPr>
        <w:t>Data Dictionary</w:t>
      </w:r>
      <w:r w:rsidR="001105B2">
        <w:rPr>
          <w:rFonts w:ascii="Garamond" w:eastAsia="Calibri" w:hAnsi="Garamond"/>
        </w:rPr>
        <w:t>”</w:t>
      </w:r>
      <w:r w:rsidR="001105B2" w:rsidRPr="00675621">
        <w:rPr>
          <w:rFonts w:ascii="Garamond" w:eastAsia="Calibri" w:hAnsi="Garamond"/>
        </w:rPr>
        <w:t xml:space="preserve"> contains a description of what the various variables mean.</w:t>
      </w:r>
    </w:p>
    <w:p w:rsidR="001105B2" w:rsidRPr="00675621" w:rsidRDefault="001105B2" w:rsidP="001105B2">
      <w:pPr>
        <w:jc w:val="both"/>
        <w:rPr>
          <w:rFonts w:ascii="Garamond" w:eastAsia="Calibri" w:hAnsi="Garamond"/>
        </w:rPr>
      </w:pPr>
    </w:p>
    <w:p w:rsidR="001105B2" w:rsidRDefault="001105B2" w:rsidP="001105B2">
      <w:pPr>
        <w:jc w:val="both"/>
        <w:rPr>
          <w:rFonts w:ascii="Garamond" w:hAnsi="Garamond"/>
        </w:rPr>
      </w:pPr>
      <w:r w:rsidRPr="00675621">
        <w:rPr>
          <w:rFonts w:ascii="Garamond" w:eastAsia="Calibri" w:hAnsi="Garamond"/>
        </w:rPr>
        <w:t xml:space="preserve">The </w:t>
      </w:r>
      <w:r w:rsidR="00DC65A5">
        <w:rPr>
          <w:rFonts w:ascii="Garamond" w:eastAsia="Calibri" w:hAnsi="Garamond"/>
        </w:rPr>
        <w:t xml:space="preserve">bank </w:t>
      </w:r>
      <w:r w:rsidR="001D37FF">
        <w:rPr>
          <w:rFonts w:ascii="Garamond" w:eastAsia="Calibri" w:hAnsi="Garamond"/>
        </w:rPr>
        <w:t xml:space="preserve">has been making </w:t>
      </w:r>
      <w:r w:rsidR="00DC65A5">
        <w:rPr>
          <w:rFonts w:ascii="Garamond" w:eastAsia="Calibri" w:hAnsi="Garamond"/>
        </w:rPr>
        <w:t xml:space="preserve">losses on this category of loans and the </w:t>
      </w:r>
      <w:r w:rsidR="00FD2D53">
        <w:rPr>
          <w:rFonts w:ascii="Garamond" w:eastAsia="Calibri" w:hAnsi="Garamond"/>
        </w:rPr>
        <w:t>broader purpose</w:t>
      </w:r>
      <w:r w:rsidR="001D37FF">
        <w:rPr>
          <w:rFonts w:ascii="Garamond" w:eastAsia="Calibri" w:hAnsi="Garamond"/>
        </w:rPr>
        <w:t xml:space="preserve"> of the study</w:t>
      </w:r>
      <w:r w:rsidRPr="00675621">
        <w:rPr>
          <w:rFonts w:ascii="Garamond" w:eastAsia="Calibri" w:hAnsi="Garamond"/>
        </w:rPr>
        <w:t xml:space="preserve"> is to investigate how one can use this data to </w:t>
      </w:r>
      <w:r>
        <w:rPr>
          <w:rFonts w:ascii="Garamond" w:eastAsia="Calibri" w:hAnsi="Garamond"/>
        </w:rPr>
        <w:t xml:space="preserve">better manage the bank's credit </w:t>
      </w:r>
      <w:r w:rsidRPr="00675621">
        <w:rPr>
          <w:rFonts w:ascii="Garamond" w:eastAsia="Calibri" w:hAnsi="Garamond"/>
        </w:rPr>
        <w:t xml:space="preserve">extension program. </w:t>
      </w:r>
      <w:r w:rsidRPr="003B646D">
        <w:rPr>
          <w:rFonts w:ascii="Garamond" w:eastAsia="Calibri" w:hAnsi="Garamond"/>
        </w:rPr>
        <w:t xml:space="preserve">Specifically, </w:t>
      </w:r>
      <w:r w:rsidRPr="003B646D">
        <w:rPr>
          <w:rFonts w:ascii="Garamond" w:hAnsi="Garamond"/>
        </w:rPr>
        <w:t xml:space="preserve">our goal is to </w:t>
      </w:r>
      <w:r w:rsidR="00FD2D53" w:rsidRPr="003B646D">
        <w:rPr>
          <w:rFonts w:ascii="Garamond" w:hAnsi="Garamond"/>
        </w:rPr>
        <w:t xml:space="preserve">use association rules to determine what features of applicants are associated with a </w:t>
      </w:r>
      <w:r w:rsidRPr="003B646D">
        <w:rPr>
          <w:rFonts w:ascii="Garamond" w:hAnsi="Garamond"/>
          <w:i/>
        </w:rPr>
        <w:t xml:space="preserve">new </w:t>
      </w:r>
      <w:r w:rsidRPr="003B646D">
        <w:rPr>
          <w:rFonts w:ascii="Garamond" w:hAnsi="Garamond"/>
        </w:rPr>
        <w:t xml:space="preserve">account </w:t>
      </w:r>
      <w:r w:rsidR="00FD2D53" w:rsidRPr="003B646D">
        <w:rPr>
          <w:rFonts w:ascii="Garamond" w:hAnsi="Garamond"/>
        </w:rPr>
        <w:t>being profitable or not profitable</w:t>
      </w:r>
      <w:r w:rsidRPr="003B646D">
        <w:rPr>
          <w:rFonts w:ascii="Garamond" w:hAnsi="Garamond"/>
        </w:rPr>
        <w:t xml:space="preserve">. </w:t>
      </w:r>
      <w:r w:rsidR="00FD2D53" w:rsidRPr="003B646D">
        <w:rPr>
          <w:rFonts w:ascii="Garamond" w:hAnsi="Garamond"/>
        </w:rPr>
        <w:t xml:space="preserve">We will also use cluster analysis to examine whether we can build a small number of profiles of applicants for loans. The latter would be of interest </w:t>
      </w:r>
      <w:r w:rsidR="003B646D" w:rsidRPr="003B646D">
        <w:rPr>
          <w:rFonts w:ascii="Garamond" w:hAnsi="Garamond"/>
        </w:rPr>
        <w:t>if the bank wanted to develop a better understanding of who its customers are, and what features lead to unprofitable loans.</w:t>
      </w:r>
    </w:p>
    <w:p w:rsidR="00782C2C" w:rsidRDefault="00782C2C" w:rsidP="001105B2">
      <w:pPr>
        <w:jc w:val="both"/>
        <w:rPr>
          <w:rFonts w:ascii="Garamond" w:hAnsi="Garamond"/>
        </w:rPr>
      </w:pPr>
    </w:p>
    <w:p w:rsidR="00782C2C" w:rsidRPr="00E20FAF" w:rsidRDefault="00782C2C" w:rsidP="001105B2">
      <w:pPr>
        <w:jc w:val="both"/>
        <w:rPr>
          <w:rFonts w:ascii="Garamond" w:hAnsi="Garamond"/>
          <w:u w:val="single"/>
        </w:rPr>
      </w:pPr>
      <w:r>
        <w:rPr>
          <w:rFonts w:ascii="Garamond" w:hAnsi="Garamond"/>
        </w:rPr>
        <w:t xml:space="preserve">For reasons discussed </w:t>
      </w:r>
      <w:r w:rsidR="00E02310">
        <w:rPr>
          <w:rFonts w:ascii="Garamond" w:hAnsi="Garamond"/>
        </w:rPr>
        <w:t>before,</w:t>
      </w:r>
      <w:r>
        <w:rPr>
          <w:rFonts w:ascii="Garamond" w:hAnsi="Garamond"/>
        </w:rPr>
        <w:t xml:space="preserve"> continue to exclude CREDIT_EXTENDED from your analysis.</w:t>
      </w:r>
      <w:r w:rsidR="00E20FAF">
        <w:rPr>
          <w:rFonts w:ascii="Garamond" w:hAnsi="Garamond"/>
        </w:rPr>
        <w:t xml:space="preserve"> </w:t>
      </w:r>
      <w:r w:rsidR="00E20FAF" w:rsidRPr="00E20FAF">
        <w:rPr>
          <w:rFonts w:ascii="Garamond" w:hAnsi="Garamond"/>
          <w:u w:val="single"/>
        </w:rPr>
        <w:t xml:space="preserve">Set the seed to 12345. </w:t>
      </w:r>
    </w:p>
    <w:p w:rsidR="00FD2D53" w:rsidRDefault="00FD2D53" w:rsidP="001105B2">
      <w:pPr>
        <w:jc w:val="both"/>
        <w:rPr>
          <w:rFonts w:ascii="Garamond" w:hAnsi="Garamond"/>
        </w:rPr>
      </w:pPr>
    </w:p>
    <w:p w:rsidR="003B646D" w:rsidRDefault="003B646D" w:rsidP="001105B2">
      <w:pPr>
        <w:jc w:val="both"/>
        <w:rPr>
          <w:rFonts w:ascii="Garamond" w:hAnsi="Garamond"/>
          <w:b/>
        </w:rPr>
      </w:pPr>
      <w:r w:rsidRPr="003B646D">
        <w:rPr>
          <w:rFonts w:ascii="Garamond" w:hAnsi="Garamond"/>
          <w:b/>
        </w:rPr>
        <w:t xml:space="preserve">Part 1: </w:t>
      </w:r>
      <w:r>
        <w:rPr>
          <w:rFonts w:ascii="Garamond" w:hAnsi="Garamond"/>
          <w:b/>
        </w:rPr>
        <w:t>Cluster Analysis</w:t>
      </w:r>
    </w:p>
    <w:p w:rsidR="003B646D" w:rsidRDefault="003B646D" w:rsidP="001105B2">
      <w:pPr>
        <w:jc w:val="both"/>
        <w:rPr>
          <w:rFonts w:ascii="Garamond" w:hAnsi="Garamond"/>
          <w:b/>
        </w:rPr>
      </w:pPr>
    </w:p>
    <w:p w:rsidR="003B646D" w:rsidRDefault="003B646D" w:rsidP="003B646D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Create dummy variables for all categorical variables that are not ordered</w:t>
      </w:r>
      <w:r w:rsidR="00782C2C">
        <w:rPr>
          <w:rFonts w:ascii="Garamond" w:hAnsi="Garamond"/>
        </w:rPr>
        <w:t xml:space="preserve"> (CHK_ACCT, SAV_ACCT, HISTORY, JOB and TYPE). </w:t>
      </w:r>
    </w:p>
    <w:p w:rsidR="00782C2C" w:rsidRDefault="00782C2C" w:rsidP="00782C2C">
      <w:pPr>
        <w:jc w:val="both"/>
        <w:rPr>
          <w:rFonts w:ascii="Garamond" w:hAnsi="Garamond"/>
        </w:rPr>
      </w:pPr>
    </w:p>
    <w:p w:rsidR="00782C2C" w:rsidRDefault="00782C2C" w:rsidP="00782C2C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Perform a K-Means clustering of the data with </w:t>
      </w:r>
      <w:r>
        <w:rPr>
          <w:rFonts w:ascii="Garamond" w:hAnsi="Garamond"/>
          <w:i/>
        </w:rPr>
        <w:t xml:space="preserve">K </w:t>
      </w:r>
      <w:r w:rsidR="00272EE1">
        <w:rPr>
          <w:rFonts w:ascii="Garamond" w:hAnsi="Garamond"/>
        </w:rPr>
        <w:t xml:space="preserve">= 5 using all of the data </w:t>
      </w:r>
      <w:r w:rsidR="00272EE1" w:rsidRPr="00E02310">
        <w:rPr>
          <w:rFonts w:ascii="Garamond" w:hAnsi="Garamond"/>
          <w:i/>
        </w:rPr>
        <w:t>except</w:t>
      </w:r>
      <w:r w:rsidR="00272EE1">
        <w:rPr>
          <w:rFonts w:ascii="Garamond" w:hAnsi="Garamond"/>
        </w:rPr>
        <w:t xml:space="preserve"> NPV and the created PROFITABLE dummy variable. Include the table of cluster centers as </w:t>
      </w:r>
      <w:r w:rsidR="00272EE1">
        <w:rPr>
          <w:rFonts w:ascii="Garamond" w:hAnsi="Garamond"/>
          <w:b/>
        </w:rPr>
        <w:t xml:space="preserve">Exhibit 1. </w:t>
      </w:r>
      <w:r w:rsidR="00E20FAF">
        <w:rPr>
          <w:rFonts w:ascii="Garamond" w:hAnsi="Garamond"/>
        </w:rPr>
        <w:t>Use 20 random starts to ensure that you have good clusters.</w:t>
      </w:r>
    </w:p>
    <w:p w:rsidR="00272EE1" w:rsidRPr="00272EE1" w:rsidRDefault="00272EE1" w:rsidP="00272EE1">
      <w:pPr>
        <w:pStyle w:val="ListParagraph"/>
        <w:rPr>
          <w:rFonts w:ascii="Garamond" w:hAnsi="Garamond"/>
        </w:rPr>
      </w:pPr>
    </w:p>
    <w:p w:rsidR="00272EE1" w:rsidRDefault="00272EE1" w:rsidP="00782C2C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Comment on the profiles developed? Can they be clearly identified using meaningful labels? Try and describe each cluster in words. </w:t>
      </w:r>
    </w:p>
    <w:p w:rsidR="00272EE1" w:rsidRPr="00272EE1" w:rsidRDefault="00272EE1" w:rsidP="00272EE1">
      <w:pPr>
        <w:pStyle w:val="ListParagraph"/>
        <w:rPr>
          <w:rFonts w:ascii="Garamond" w:hAnsi="Garamond"/>
        </w:rPr>
      </w:pPr>
    </w:p>
    <w:p w:rsidR="00272EE1" w:rsidRDefault="00272EE1" w:rsidP="00782C2C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r w:rsidR="008D518E">
        <w:rPr>
          <w:rFonts w:ascii="Garamond" w:hAnsi="Garamond"/>
        </w:rPr>
        <w:t>output allows you to identify,</w:t>
      </w:r>
      <w:r>
        <w:rPr>
          <w:rFonts w:ascii="Garamond" w:hAnsi="Garamond"/>
        </w:rPr>
        <w:t xml:space="preserve"> for each individual</w:t>
      </w:r>
      <w:r w:rsidR="008D518E">
        <w:rPr>
          <w:rFonts w:ascii="Garamond" w:hAnsi="Garamond"/>
        </w:rPr>
        <w:t>,</w:t>
      </w:r>
      <w:r>
        <w:rPr>
          <w:rFonts w:ascii="Garamond" w:hAnsi="Garamond"/>
        </w:rPr>
        <w:t xml:space="preserve"> the cluster they belong to. </w:t>
      </w:r>
      <w:r w:rsidR="008D518E">
        <w:rPr>
          <w:rFonts w:ascii="Garamond" w:hAnsi="Garamond"/>
        </w:rPr>
        <w:t>Combine this with</w:t>
      </w:r>
      <w:r>
        <w:rPr>
          <w:rFonts w:ascii="Garamond" w:hAnsi="Garamond"/>
        </w:rPr>
        <w:t xml:space="preserve"> the NPV column from the original data (making sure that the </w:t>
      </w:r>
      <w:r w:rsidR="00AD2D3F">
        <w:rPr>
          <w:rFonts w:ascii="Garamond" w:hAnsi="Garamond"/>
        </w:rPr>
        <w:t xml:space="preserve">Row Id matches). </w:t>
      </w:r>
    </w:p>
    <w:p w:rsidR="00AD2D3F" w:rsidRPr="00AD2D3F" w:rsidRDefault="00AD2D3F" w:rsidP="00AD2D3F">
      <w:pPr>
        <w:pStyle w:val="ListParagraph"/>
        <w:rPr>
          <w:rFonts w:ascii="Garamond" w:hAnsi="Garamond"/>
        </w:rPr>
      </w:pPr>
    </w:p>
    <w:p w:rsidR="00AD2D3F" w:rsidRDefault="00AD2D3F" w:rsidP="00AD2D3F">
      <w:pPr>
        <w:pStyle w:val="ListParagraph"/>
        <w:numPr>
          <w:ilvl w:val="1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Create a bar chart showing the percentage of people in each cluster.</w:t>
      </w:r>
    </w:p>
    <w:p w:rsidR="00AD2D3F" w:rsidRDefault="00AD2D3F" w:rsidP="00AD2D3F">
      <w:pPr>
        <w:pStyle w:val="ListParagraph"/>
        <w:numPr>
          <w:ilvl w:val="1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Create </w:t>
      </w:r>
      <w:r w:rsidR="00DC65A5">
        <w:rPr>
          <w:rFonts w:ascii="Garamond" w:hAnsi="Garamond"/>
        </w:rPr>
        <w:t xml:space="preserve">a table showing average of NPV split up by Cluster Id. </w:t>
      </w:r>
    </w:p>
    <w:p w:rsidR="00DC65A5" w:rsidRPr="00364028" w:rsidRDefault="00DC65A5" w:rsidP="00AD2D3F">
      <w:pPr>
        <w:pStyle w:val="ListParagraph"/>
        <w:numPr>
          <w:ilvl w:val="1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Attach these as </w:t>
      </w:r>
      <w:r>
        <w:rPr>
          <w:rFonts w:ascii="Garamond" w:hAnsi="Garamond"/>
          <w:b/>
        </w:rPr>
        <w:t>Exhibit 2.</w:t>
      </w:r>
    </w:p>
    <w:p w:rsidR="00364028" w:rsidRPr="00364028" w:rsidRDefault="00364028" w:rsidP="00364028">
      <w:pPr>
        <w:pStyle w:val="ListParagraph"/>
        <w:ind w:left="1080"/>
        <w:jc w:val="both"/>
        <w:rPr>
          <w:rFonts w:ascii="Garamond" w:hAnsi="Garamond"/>
        </w:rPr>
      </w:pPr>
    </w:p>
    <w:p w:rsidR="0009025A" w:rsidRDefault="00364028" w:rsidP="00364028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Comment on your results above. </w:t>
      </w:r>
    </w:p>
    <w:p w:rsidR="00364028" w:rsidRDefault="00F66414" w:rsidP="0009025A">
      <w:pPr>
        <w:pStyle w:val="ListParagraph"/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br/>
      </w:r>
    </w:p>
    <w:p w:rsidR="00364028" w:rsidRDefault="00364028" w:rsidP="00364028">
      <w:pPr>
        <w:pStyle w:val="ListParagraph"/>
        <w:ind w:left="360"/>
        <w:jc w:val="both"/>
        <w:rPr>
          <w:rFonts w:ascii="Garamond" w:hAnsi="Garamond"/>
        </w:rPr>
      </w:pPr>
    </w:p>
    <w:p w:rsidR="00364028" w:rsidRDefault="00F66414" w:rsidP="00364028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>
        <w:rPr>
          <w:rFonts w:ascii="Garamond" w:hAnsi="Garamond"/>
        </w:rPr>
        <w:t>E</w:t>
      </w:r>
      <w:r w:rsidR="00364028">
        <w:rPr>
          <w:rFonts w:ascii="Garamond" w:hAnsi="Garamond"/>
        </w:rPr>
        <w:t xml:space="preserve">xperiment with </w:t>
      </w:r>
      <w:r>
        <w:rPr>
          <w:rFonts w:ascii="Garamond" w:hAnsi="Garamond"/>
        </w:rPr>
        <w:t xml:space="preserve">two </w:t>
      </w:r>
      <w:r w:rsidR="00364028">
        <w:rPr>
          <w:rFonts w:ascii="Garamond" w:hAnsi="Garamond"/>
        </w:rPr>
        <w:t xml:space="preserve">other values of </w:t>
      </w:r>
      <w:r w:rsidR="00364028">
        <w:rPr>
          <w:rFonts w:ascii="Garamond" w:hAnsi="Garamond"/>
          <w:i/>
        </w:rPr>
        <w:t>K</w:t>
      </w:r>
      <w:r w:rsidR="00E0231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(4 and 6) </w:t>
      </w:r>
      <w:r w:rsidR="00E02310">
        <w:rPr>
          <w:rFonts w:ascii="Garamond" w:hAnsi="Garamond"/>
        </w:rPr>
        <w:t xml:space="preserve">and </w:t>
      </w:r>
      <w:r>
        <w:rPr>
          <w:rFonts w:ascii="Garamond" w:hAnsi="Garamond"/>
        </w:rPr>
        <w:t>decide</w:t>
      </w:r>
      <w:r w:rsidR="00E02310">
        <w:rPr>
          <w:rFonts w:ascii="Garamond" w:hAnsi="Garamond"/>
        </w:rPr>
        <w:t xml:space="preserve"> which </w:t>
      </w:r>
      <w:r>
        <w:rPr>
          <w:rFonts w:ascii="Garamond" w:hAnsi="Garamond"/>
        </w:rPr>
        <w:t xml:space="preserve">set of </w:t>
      </w:r>
      <w:r w:rsidR="00E02310">
        <w:rPr>
          <w:rFonts w:ascii="Garamond" w:hAnsi="Garamond"/>
        </w:rPr>
        <w:t>clusters are most meaningful to you</w:t>
      </w:r>
      <w:r w:rsidR="00364028">
        <w:rPr>
          <w:rFonts w:ascii="Garamond" w:hAnsi="Garamond"/>
        </w:rPr>
        <w:t xml:space="preserve">. </w:t>
      </w:r>
    </w:p>
    <w:p w:rsidR="0009025A" w:rsidRDefault="0009025A" w:rsidP="0009025A">
      <w:pPr>
        <w:jc w:val="both"/>
        <w:rPr>
          <w:rFonts w:ascii="Garamond" w:hAnsi="Garamond"/>
        </w:rPr>
      </w:pPr>
    </w:p>
    <w:p w:rsidR="00E02310" w:rsidRDefault="00E02310" w:rsidP="0009025A">
      <w:pPr>
        <w:jc w:val="both"/>
        <w:rPr>
          <w:rFonts w:ascii="Garamond" w:hAnsi="Garamond"/>
          <w:b/>
        </w:rPr>
      </w:pPr>
    </w:p>
    <w:p w:rsidR="00E02310" w:rsidRDefault="00E02310" w:rsidP="0009025A">
      <w:pPr>
        <w:jc w:val="both"/>
        <w:rPr>
          <w:rFonts w:ascii="Garamond" w:hAnsi="Garamond"/>
          <w:b/>
        </w:rPr>
      </w:pPr>
    </w:p>
    <w:p w:rsidR="00E02310" w:rsidRDefault="00E02310" w:rsidP="0009025A">
      <w:pPr>
        <w:jc w:val="both"/>
        <w:rPr>
          <w:rFonts w:ascii="Garamond" w:hAnsi="Garamond"/>
          <w:b/>
        </w:rPr>
      </w:pPr>
    </w:p>
    <w:p w:rsidR="00E20FAF" w:rsidRDefault="00E20FAF" w:rsidP="0009025A">
      <w:pPr>
        <w:jc w:val="both"/>
        <w:rPr>
          <w:rFonts w:ascii="Garamond" w:hAnsi="Garamond"/>
          <w:b/>
        </w:rPr>
      </w:pPr>
    </w:p>
    <w:p w:rsidR="00646D1F" w:rsidRDefault="00646D1F" w:rsidP="0009025A">
      <w:pPr>
        <w:jc w:val="both"/>
        <w:rPr>
          <w:rFonts w:ascii="Garamond" w:hAnsi="Garamond"/>
          <w:b/>
        </w:rPr>
      </w:pPr>
    </w:p>
    <w:p w:rsidR="0009025A" w:rsidRPr="0009025A" w:rsidRDefault="0009025A" w:rsidP="0009025A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Part 2: Association Rules</w:t>
      </w:r>
    </w:p>
    <w:p w:rsidR="007D4F20" w:rsidRDefault="007D4F20" w:rsidP="001105B2">
      <w:pPr>
        <w:jc w:val="both"/>
        <w:rPr>
          <w:rFonts w:ascii="Garamond" w:eastAsia="Calibri" w:hAnsi="Garamond"/>
          <w:b/>
        </w:rPr>
      </w:pPr>
    </w:p>
    <w:p w:rsidR="001D37FF" w:rsidRDefault="001D37FF" w:rsidP="001D37FF">
      <w:p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t>In the second part of the assignment you are to look for good rules that can be used to better guide the extension of loans. I will leave this part of the study more open-ended (since, in real world settings, projects do not come in the form of well formulated exercises</w:t>
      </w:r>
      <w:r w:rsidR="00682894">
        <w:rPr>
          <w:rFonts w:ascii="Garamond" w:eastAsia="Calibri" w:hAnsi="Garamond"/>
        </w:rPr>
        <w:t>)</w:t>
      </w:r>
      <w:r>
        <w:rPr>
          <w:rFonts w:ascii="Garamond" w:eastAsia="Calibri" w:hAnsi="Garamond"/>
        </w:rPr>
        <w:t xml:space="preserve">. </w:t>
      </w:r>
      <w:r w:rsidR="00682894">
        <w:rPr>
          <w:rFonts w:ascii="Garamond" w:eastAsia="Calibri" w:hAnsi="Garamond"/>
        </w:rPr>
        <w:t xml:space="preserve">Remember that for association rules all variables have to be </w:t>
      </w:r>
      <w:r w:rsidR="00D4570C">
        <w:rPr>
          <w:rFonts w:ascii="Garamond" w:eastAsia="Calibri" w:hAnsi="Garamond"/>
        </w:rPr>
        <w:t>binary</w:t>
      </w:r>
      <w:r w:rsidR="00682894">
        <w:rPr>
          <w:rFonts w:ascii="Garamond" w:eastAsia="Calibri" w:hAnsi="Garamond"/>
        </w:rPr>
        <w:t xml:space="preserve">, so </w:t>
      </w:r>
      <w:r w:rsidR="00D4570C">
        <w:rPr>
          <w:rFonts w:ascii="Garamond" w:eastAsia="Calibri" w:hAnsi="Garamond"/>
        </w:rPr>
        <w:t xml:space="preserve">(to save you some tedious work) </w:t>
      </w:r>
      <w:r w:rsidR="00682894">
        <w:rPr>
          <w:rFonts w:ascii="Garamond" w:eastAsia="Calibri" w:hAnsi="Garamond"/>
        </w:rPr>
        <w:t xml:space="preserve">you may </w:t>
      </w:r>
      <w:r w:rsidR="00D4570C">
        <w:rPr>
          <w:rFonts w:ascii="Garamond" w:eastAsia="Calibri" w:hAnsi="Garamond"/>
        </w:rPr>
        <w:t xml:space="preserve">restrict your analysis to the following list of variables: </w:t>
      </w:r>
      <w:r w:rsidR="00D4570C" w:rsidRPr="00D4570C">
        <w:rPr>
          <w:rFonts w:ascii="Garamond" w:hAnsi="Garamond" w:cs="Arial"/>
          <w:color w:val="000000"/>
        </w:rPr>
        <w:t>CHK_ACCT, SAV_ACCT, HISTORY, EMPLOYMENT,</w:t>
      </w:r>
      <w:r w:rsidR="00D4570C">
        <w:rPr>
          <w:rFonts w:ascii="Garamond" w:hAnsi="Garamond" w:cs="Arial"/>
          <w:color w:val="000000"/>
        </w:rPr>
        <w:t xml:space="preserve"> OWN_RES, </w:t>
      </w:r>
      <w:r w:rsidR="00F0657A" w:rsidRPr="00D4570C">
        <w:rPr>
          <w:rFonts w:ascii="Garamond" w:hAnsi="Garamond" w:cs="Arial"/>
          <w:color w:val="000000"/>
        </w:rPr>
        <w:t>JOB</w:t>
      </w:r>
      <w:r w:rsidR="00F0657A">
        <w:rPr>
          <w:rFonts w:ascii="Garamond" w:hAnsi="Garamond" w:cs="Arial"/>
          <w:color w:val="000000"/>
        </w:rPr>
        <w:t xml:space="preserve"> and </w:t>
      </w:r>
      <w:r w:rsidR="00D4570C">
        <w:rPr>
          <w:rFonts w:ascii="Garamond" w:hAnsi="Garamond" w:cs="Arial"/>
          <w:color w:val="000000"/>
        </w:rPr>
        <w:t>PROFITABLE</w:t>
      </w:r>
      <w:r w:rsidR="00682894" w:rsidRPr="00D4570C">
        <w:rPr>
          <w:rFonts w:ascii="Garamond" w:eastAsia="Calibri" w:hAnsi="Garamond"/>
        </w:rPr>
        <w:t>.</w:t>
      </w:r>
      <w:r w:rsidR="00D4570C">
        <w:rPr>
          <w:rFonts w:ascii="Garamond" w:eastAsia="Calibri" w:hAnsi="Garamond"/>
        </w:rPr>
        <w:t xml:space="preserve"> I</w:t>
      </w:r>
      <w:r w:rsidR="00713F8F">
        <w:rPr>
          <w:rFonts w:ascii="Garamond" w:eastAsia="Calibri" w:hAnsi="Garamond"/>
        </w:rPr>
        <w:t>t is generally necessary to try out a few different values of support and confidence and to examine the resulting rules</w:t>
      </w:r>
      <w:r w:rsidR="009C7B31">
        <w:rPr>
          <w:rFonts w:ascii="Garamond" w:eastAsia="Calibri" w:hAnsi="Garamond"/>
        </w:rPr>
        <w:t xml:space="preserve">. </w:t>
      </w:r>
    </w:p>
    <w:p w:rsidR="001D37FF" w:rsidRDefault="001D37FF" w:rsidP="001D37FF">
      <w:pPr>
        <w:jc w:val="both"/>
        <w:rPr>
          <w:rFonts w:ascii="Garamond" w:eastAsia="Calibri" w:hAnsi="Garamond"/>
        </w:rPr>
      </w:pPr>
    </w:p>
    <w:p w:rsidR="001D37FF" w:rsidRDefault="001D37FF" w:rsidP="001D37FF">
      <w:pPr>
        <w:pStyle w:val="ListParagraph"/>
        <w:numPr>
          <w:ilvl w:val="0"/>
          <w:numId w:val="13"/>
        </w:num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t xml:space="preserve">Conduct an association rule analysis of the data to identify attributes that are related to profitability. </w:t>
      </w:r>
      <w:r w:rsidR="00F66414">
        <w:rPr>
          <w:rFonts w:ascii="Garamond" w:eastAsia="Calibri" w:hAnsi="Garamond"/>
        </w:rPr>
        <w:t xml:space="preserve">Attach any supporting output as </w:t>
      </w:r>
      <w:r w:rsidR="00F66414">
        <w:rPr>
          <w:rFonts w:ascii="Garamond" w:eastAsia="Calibri" w:hAnsi="Garamond"/>
          <w:b/>
        </w:rPr>
        <w:t xml:space="preserve">Exhibit 3. </w:t>
      </w:r>
      <w:r>
        <w:rPr>
          <w:rFonts w:ascii="Garamond" w:eastAsia="Calibri" w:hAnsi="Garamond"/>
        </w:rPr>
        <w:t xml:space="preserve">[One approach would be to include the PROFITABLE </w:t>
      </w:r>
      <w:r w:rsidR="000309FE">
        <w:rPr>
          <w:rFonts w:ascii="Garamond" w:eastAsia="Calibri" w:hAnsi="Garamond"/>
        </w:rPr>
        <w:t xml:space="preserve">dummy </w:t>
      </w:r>
      <w:r>
        <w:rPr>
          <w:rFonts w:ascii="Garamond" w:eastAsia="Calibri" w:hAnsi="Garamond"/>
        </w:rPr>
        <w:t>variable and focus on rules for which this variable is the consequent.]</w:t>
      </w:r>
    </w:p>
    <w:p w:rsidR="00682894" w:rsidRDefault="00682894" w:rsidP="00682894">
      <w:pPr>
        <w:pStyle w:val="ListParagraph"/>
        <w:ind w:left="360"/>
        <w:jc w:val="both"/>
        <w:rPr>
          <w:rFonts w:ascii="Garamond" w:eastAsia="Calibri" w:hAnsi="Garamond"/>
        </w:rPr>
      </w:pPr>
    </w:p>
    <w:p w:rsidR="00F66414" w:rsidRDefault="00682894" w:rsidP="001D37FF">
      <w:pPr>
        <w:pStyle w:val="ListParagraph"/>
        <w:numPr>
          <w:ilvl w:val="0"/>
          <w:numId w:val="13"/>
        </w:num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t xml:space="preserve">List five good rules and describe their properties (in terms of criteria discussed in class). </w:t>
      </w:r>
      <w:r w:rsidR="00A00048" w:rsidRPr="00A00048">
        <w:rPr>
          <w:rFonts w:ascii="Garamond" w:eastAsia="Calibri" w:hAnsi="Garamond"/>
        </w:rPr>
        <w:t xml:space="preserve">Describe </w:t>
      </w:r>
      <w:r w:rsidR="00A00048">
        <w:rPr>
          <w:rFonts w:ascii="Garamond" w:eastAsia="Calibri" w:hAnsi="Garamond"/>
        </w:rPr>
        <w:t xml:space="preserve">the rules in words. </w:t>
      </w:r>
    </w:p>
    <w:p w:rsidR="00682894" w:rsidRPr="00F66414" w:rsidRDefault="00F66414" w:rsidP="00F66414">
      <w:pPr>
        <w:jc w:val="both"/>
        <w:rPr>
          <w:rFonts w:ascii="Garamond" w:eastAsia="Calibri" w:hAnsi="Garamond"/>
        </w:rPr>
      </w:pPr>
      <w:r w:rsidRPr="00F66414">
        <w:rPr>
          <w:rFonts w:ascii="Garamond" w:eastAsia="Calibri" w:hAnsi="Garamond"/>
        </w:rPr>
        <w:br/>
      </w:r>
      <w:r w:rsidRPr="00F66414">
        <w:rPr>
          <w:rFonts w:ascii="Garamond" w:eastAsia="Calibri" w:hAnsi="Garamond"/>
        </w:rPr>
        <w:br/>
      </w:r>
      <w:r w:rsidRPr="00F66414">
        <w:rPr>
          <w:rFonts w:ascii="Garamond" w:eastAsia="Calibri" w:hAnsi="Garamond"/>
        </w:rPr>
        <w:br/>
      </w:r>
    </w:p>
    <w:p w:rsidR="00F66414" w:rsidRDefault="00F66414" w:rsidP="001D37FF">
      <w:pPr>
        <w:pStyle w:val="ListParagraph"/>
        <w:numPr>
          <w:ilvl w:val="0"/>
          <w:numId w:val="13"/>
        </w:num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t xml:space="preserve">Suppose you were to use the </w:t>
      </w:r>
      <w:r w:rsidR="00D4570C">
        <w:rPr>
          <w:rFonts w:ascii="Garamond" w:eastAsia="Calibri" w:hAnsi="Garamond"/>
        </w:rPr>
        <w:t>best rule</w:t>
      </w:r>
      <w:r>
        <w:rPr>
          <w:rFonts w:ascii="Garamond" w:eastAsia="Calibri" w:hAnsi="Garamond"/>
        </w:rPr>
        <w:t xml:space="preserve"> identified above as a guide whether to extend loans or not for the cases in your data set. What would the total profits be?</w:t>
      </w:r>
    </w:p>
    <w:p w:rsidR="00936F32" w:rsidRDefault="00936F32" w:rsidP="00936F32">
      <w:pPr>
        <w:jc w:val="both"/>
        <w:rPr>
          <w:rFonts w:ascii="Garamond" w:eastAsia="Calibri" w:hAnsi="Garamond"/>
        </w:rPr>
      </w:pPr>
    </w:p>
    <w:p w:rsidR="00936F32" w:rsidRDefault="00F66414" w:rsidP="00936F32">
      <w:p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br/>
      </w:r>
    </w:p>
    <w:p w:rsidR="00936F32" w:rsidRDefault="00936F32" w:rsidP="00936F32">
      <w:pPr>
        <w:jc w:val="both"/>
        <w:rPr>
          <w:rFonts w:ascii="Garamond" w:eastAsia="Calibri" w:hAnsi="Garamond"/>
        </w:rPr>
      </w:pPr>
    </w:p>
    <w:p w:rsidR="00936F32" w:rsidRDefault="00936F32" w:rsidP="00936F32">
      <w:pPr>
        <w:jc w:val="both"/>
        <w:rPr>
          <w:rFonts w:ascii="Garamond" w:eastAsia="Calibri" w:hAnsi="Garamond"/>
        </w:rPr>
      </w:pPr>
    </w:p>
    <w:p w:rsidR="00936F32" w:rsidRPr="00936F32" w:rsidRDefault="00936F32" w:rsidP="00936F32">
      <w:pPr>
        <w:jc w:val="both"/>
        <w:rPr>
          <w:rFonts w:ascii="Garamond" w:eastAsia="Calibri" w:hAnsi="Garamond"/>
          <w:b/>
        </w:rPr>
      </w:pPr>
      <w:r>
        <w:rPr>
          <w:rFonts w:ascii="Garamond" w:eastAsia="Calibri" w:hAnsi="Garamond"/>
          <w:b/>
        </w:rPr>
        <w:t>Part 3: Com</w:t>
      </w:r>
      <w:r w:rsidR="008A6726">
        <w:rPr>
          <w:rFonts w:ascii="Garamond" w:eastAsia="Calibri" w:hAnsi="Garamond"/>
          <w:b/>
        </w:rPr>
        <w:t>bining Cluster Analysis and Association Rules</w:t>
      </w:r>
    </w:p>
    <w:p w:rsidR="00936F32" w:rsidRPr="00936F32" w:rsidRDefault="00936F32" w:rsidP="00936F32">
      <w:pPr>
        <w:jc w:val="both"/>
        <w:rPr>
          <w:rFonts w:ascii="Garamond" w:eastAsia="Calibri" w:hAnsi="Garamond"/>
        </w:rPr>
      </w:pPr>
    </w:p>
    <w:p w:rsidR="00936F32" w:rsidRPr="00A00048" w:rsidRDefault="008A6726" w:rsidP="001D37FF">
      <w:pPr>
        <w:pStyle w:val="ListParagraph"/>
        <w:numPr>
          <w:ilvl w:val="0"/>
          <w:numId w:val="13"/>
        </w:numPr>
        <w:jc w:val="both"/>
        <w:rPr>
          <w:rFonts w:ascii="Garamond" w:eastAsia="Calibri" w:hAnsi="Garamond"/>
        </w:rPr>
      </w:pPr>
      <w:r>
        <w:rPr>
          <w:rFonts w:ascii="Garamond" w:eastAsia="Calibri" w:hAnsi="Garamond"/>
        </w:rPr>
        <w:t xml:space="preserve">Suppose you were to only use cluster membership </w:t>
      </w:r>
      <w:r w:rsidR="00D4570C">
        <w:rPr>
          <w:rFonts w:ascii="Garamond" w:eastAsia="Calibri" w:hAnsi="Garamond"/>
        </w:rPr>
        <w:t xml:space="preserve">(and PROFITABLE) </w:t>
      </w:r>
      <w:r>
        <w:rPr>
          <w:rFonts w:ascii="Garamond" w:eastAsia="Calibri" w:hAnsi="Garamond"/>
        </w:rPr>
        <w:t xml:space="preserve">to define association rules. Does this lead to good rules? How does the profitability of these rules compare with the profitability of </w:t>
      </w:r>
      <w:r w:rsidR="000309FE">
        <w:rPr>
          <w:rFonts w:ascii="Garamond" w:eastAsia="Calibri" w:hAnsi="Garamond"/>
        </w:rPr>
        <w:t>rules that use the more detailed information?</w:t>
      </w:r>
    </w:p>
    <w:sectPr w:rsidR="00936F32" w:rsidRPr="00A00048" w:rsidSect="007D4F2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3ED" w:rsidRDefault="00B873ED">
      <w:r>
        <w:separator/>
      </w:r>
    </w:p>
  </w:endnote>
  <w:endnote w:type="continuationSeparator" w:id="0">
    <w:p w:rsidR="00B873ED" w:rsidRDefault="00B8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3ED" w:rsidRDefault="00B873ED">
      <w:r>
        <w:separator/>
      </w:r>
    </w:p>
  </w:footnote>
  <w:footnote w:type="continuationSeparator" w:id="0">
    <w:p w:rsidR="00B873ED" w:rsidRDefault="00B87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F20" w:rsidRDefault="007D4F20">
    <w:pPr>
      <w:pStyle w:val="Header"/>
    </w:pPr>
  </w:p>
  <w:p w:rsidR="008E5737" w:rsidRDefault="007D4F20" w:rsidP="00F36FF4">
    <w:pPr>
      <w:pStyle w:val="Header"/>
      <w:jc w:val="center"/>
    </w:pPr>
    <w:r w:rsidRPr="00A37543">
      <w:rPr>
        <w:noProof/>
      </w:rPr>
      <w:drawing>
        <wp:inline distT="0" distB="0" distL="0" distR="0" wp14:anchorId="470D915F" wp14:editId="6E8EC693">
          <wp:extent cx="1990725" cy="372110"/>
          <wp:effectExtent l="19050" t="0" r="9525" b="0"/>
          <wp:docPr id="3" name="Picture 1" descr="aRHS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HS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B60"/>
    <w:multiLevelType w:val="hybridMultilevel"/>
    <w:tmpl w:val="063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6D33"/>
    <w:multiLevelType w:val="hybridMultilevel"/>
    <w:tmpl w:val="664A8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A09D6"/>
    <w:multiLevelType w:val="hybridMultilevel"/>
    <w:tmpl w:val="226871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D14EB1"/>
    <w:multiLevelType w:val="hybridMultilevel"/>
    <w:tmpl w:val="3B9E9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E1497"/>
    <w:multiLevelType w:val="hybridMultilevel"/>
    <w:tmpl w:val="2E246AD0"/>
    <w:lvl w:ilvl="0" w:tplc="4C98F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E6074A"/>
    <w:multiLevelType w:val="hybridMultilevel"/>
    <w:tmpl w:val="B86E0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55B91"/>
    <w:multiLevelType w:val="hybridMultilevel"/>
    <w:tmpl w:val="3CD4248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15F56"/>
    <w:multiLevelType w:val="hybridMultilevel"/>
    <w:tmpl w:val="65C6D1E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4A4DF5"/>
    <w:multiLevelType w:val="hybridMultilevel"/>
    <w:tmpl w:val="D2F6D95E"/>
    <w:lvl w:ilvl="0" w:tplc="7B3E9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4AE3C">
      <w:start w:val="3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64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6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8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A5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CE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41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EC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6B231A"/>
    <w:multiLevelType w:val="hybridMultilevel"/>
    <w:tmpl w:val="9126F9F4"/>
    <w:lvl w:ilvl="0" w:tplc="73E6A802">
      <w:start w:val="1"/>
      <w:numFmt w:val="decimal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993D76"/>
    <w:multiLevelType w:val="hybridMultilevel"/>
    <w:tmpl w:val="55D2D7B2"/>
    <w:lvl w:ilvl="0" w:tplc="A566E65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00E6E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EA118F"/>
    <w:multiLevelType w:val="hybridMultilevel"/>
    <w:tmpl w:val="AEBA8636"/>
    <w:lvl w:ilvl="0" w:tplc="B2249EAC">
      <w:start w:val="1"/>
      <w:numFmt w:val="decimal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73E6A802">
      <w:start w:val="1"/>
      <w:numFmt w:val="decimal"/>
      <w:lvlText w:val="II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9E5333"/>
    <w:multiLevelType w:val="hybridMultilevel"/>
    <w:tmpl w:val="16E48A0E"/>
    <w:lvl w:ilvl="0" w:tplc="2A929F4C">
      <w:start w:val="1"/>
      <w:numFmt w:val="lowerLetter"/>
      <w:lvlText w:val="(%1)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F4"/>
    <w:rsid w:val="00020919"/>
    <w:rsid w:val="000309FE"/>
    <w:rsid w:val="000605F4"/>
    <w:rsid w:val="0009025A"/>
    <w:rsid w:val="001105B2"/>
    <w:rsid w:val="0019479B"/>
    <w:rsid w:val="001A5F3D"/>
    <w:rsid w:val="001D37FF"/>
    <w:rsid w:val="002322ED"/>
    <w:rsid w:val="00272EE1"/>
    <w:rsid w:val="002869BB"/>
    <w:rsid w:val="00296661"/>
    <w:rsid w:val="002C1B4E"/>
    <w:rsid w:val="00316A19"/>
    <w:rsid w:val="00342D0E"/>
    <w:rsid w:val="00364028"/>
    <w:rsid w:val="003B646D"/>
    <w:rsid w:val="003E6429"/>
    <w:rsid w:val="004A58F1"/>
    <w:rsid w:val="004E43E6"/>
    <w:rsid w:val="00544FF9"/>
    <w:rsid w:val="00560107"/>
    <w:rsid w:val="005663FA"/>
    <w:rsid w:val="00596C69"/>
    <w:rsid w:val="005D5192"/>
    <w:rsid w:val="005D73F7"/>
    <w:rsid w:val="00646D1F"/>
    <w:rsid w:val="00682894"/>
    <w:rsid w:val="006A369E"/>
    <w:rsid w:val="006A7FF9"/>
    <w:rsid w:val="00713F8F"/>
    <w:rsid w:val="0077132B"/>
    <w:rsid w:val="00782C2C"/>
    <w:rsid w:val="00783A5D"/>
    <w:rsid w:val="007D4F20"/>
    <w:rsid w:val="007F0800"/>
    <w:rsid w:val="00825B03"/>
    <w:rsid w:val="008A6726"/>
    <w:rsid w:val="008B15E2"/>
    <w:rsid w:val="008C6BAD"/>
    <w:rsid w:val="008D518E"/>
    <w:rsid w:val="008E5737"/>
    <w:rsid w:val="008E5A8C"/>
    <w:rsid w:val="008F6874"/>
    <w:rsid w:val="00936F32"/>
    <w:rsid w:val="00994C4C"/>
    <w:rsid w:val="009C7B31"/>
    <w:rsid w:val="00A00048"/>
    <w:rsid w:val="00A14A02"/>
    <w:rsid w:val="00A930B5"/>
    <w:rsid w:val="00AD2D3F"/>
    <w:rsid w:val="00B7228D"/>
    <w:rsid w:val="00B873ED"/>
    <w:rsid w:val="00BB12D0"/>
    <w:rsid w:val="00BF2B93"/>
    <w:rsid w:val="00C65293"/>
    <w:rsid w:val="00C664E9"/>
    <w:rsid w:val="00C6749D"/>
    <w:rsid w:val="00D02F2D"/>
    <w:rsid w:val="00D071CF"/>
    <w:rsid w:val="00D4570C"/>
    <w:rsid w:val="00D863FB"/>
    <w:rsid w:val="00DB364C"/>
    <w:rsid w:val="00DC65A5"/>
    <w:rsid w:val="00E02310"/>
    <w:rsid w:val="00E20FAF"/>
    <w:rsid w:val="00E4499A"/>
    <w:rsid w:val="00E61AC3"/>
    <w:rsid w:val="00E87A33"/>
    <w:rsid w:val="00EF4D4F"/>
    <w:rsid w:val="00F0657A"/>
    <w:rsid w:val="00F16108"/>
    <w:rsid w:val="00F36FF4"/>
    <w:rsid w:val="00F66414"/>
    <w:rsid w:val="00F923CD"/>
    <w:rsid w:val="00FD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03817B-0FCB-467B-8F6E-CCE537A9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D4F20"/>
    <w:rPr>
      <w:sz w:val="24"/>
      <w:szCs w:val="24"/>
    </w:rPr>
  </w:style>
  <w:style w:type="paragraph" w:styleId="BalloonText">
    <w:name w:val="Balloon Text"/>
    <w:basedOn w:val="Normal"/>
    <w:link w:val="BalloonTextChar"/>
    <w:rsid w:val="007D4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4F2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F161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16108"/>
  </w:style>
  <w:style w:type="character" w:styleId="FootnoteReference">
    <w:name w:val="footnote reference"/>
    <w:basedOn w:val="DefaultParagraphFont"/>
    <w:rsid w:val="00F16108"/>
    <w:rPr>
      <w:vertAlign w:val="superscript"/>
    </w:rPr>
  </w:style>
  <w:style w:type="paragraph" w:styleId="ListParagraph">
    <w:name w:val="List Paragraph"/>
    <w:basedOn w:val="Normal"/>
    <w:uiPriority w:val="34"/>
    <w:qFormat/>
    <w:rsid w:val="0029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31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9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5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938">
          <w:marLeft w:val="162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591">
          <w:marLeft w:val="162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235">
          <w:marLeft w:val="162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248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4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1196-C361-4683-B1A1-297A9B67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WRITTEN PROJECT PROPOSAL</vt:lpstr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WRITTEN PROJECT PROPOSAL</dc:title>
  <dc:creator>Galit Shmueli</dc:creator>
  <cp:lastModifiedBy>Kislaya Prasad</cp:lastModifiedBy>
  <cp:revision>2</cp:revision>
  <dcterms:created xsi:type="dcterms:W3CDTF">2017-04-19T20:34:00Z</dcterms:created>
  <dcterms:modified xsi:type="dcterms:W3CDTF">2017-04-19T20:34:00Z</dcterms:modified>
</cp:coreProperties>
</file>