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89619665"/>
        <w:docPartObj>
          <w:docPartGallery w:val="Cover Pages"/>
          <w:docPartUnique/>
        </w:docPartObj>
      </w:sdtPr>
      <w:sdtEndPr/>
      <w:sdtContent>
        <w:p w:rsidR="00864D6F" w:rsidRDefault="00864D6F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21F61C4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AFB23D" wp14:editId="625575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D6F" w:rsidRDefault="006A0FC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E5E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Gerenciamento de custos e recursos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hAnsi="Helvetica"/>
                                    <w:color w:val="000000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4D6F" w:rsidRDefault="005E5E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000000"/>
                                        <w:sz w:val="27"/>
                                        <w:szCs w:val="27"/>
                                        <w:shd w:val="clear" w:color="auto" w:fill="FFFFFF"/>
                                      </w:rPr>
                                      <w:t>Trabalho sobre gerenciamento de custos e recursos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0FAFB2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64D6F" w:rsidRDefault="00C670F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E5E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Gerenciamento de custos e recursos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hAnsi="Helvetica"/>
                              <w:color w:val="000000"/>
                              <w:sz w:val="27"/>
                              <w:szCs w:val="27"/>
                              <w:shd w:val="clear" w:color="auto" w:fill="FFFFFF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64D6F" w:rsidRDefault="005E5E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olor w:val="000000"/>
                                  <w:sz w:val="27"/>
                                  <w:szCs w:val="27"/>
                                  <w:shd w:val="clear" w:color="auto" w:fill="FFFFFF"/>
                                </w:rPr>
                                <w:t>Trabalho sobre gerenciamento de custos e recursos do projeto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64D6F" w:rsidRDefault="00864D6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C6F944" wp14:editId="0B556073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8124825</wp:posOffset>
                    </wp:positionV>
                    <wp:extent cx="7315200" cy="1595755"/>
                    <wp:effectExtent l="0" t="0" r="0" b="444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9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D6F" w:rsidRDefault="00864D6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Guilherme Almeida da Silva</w:t>
                                </w:r>
                              </w:p>
                              <w:p w:rsidR="00864D6F" w:rsidRDefault="00864D6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Raphael Rodrigues Gregório</w:t>
                                </w:r>
                              </w:p>
                              <w:p w:rsidR="00864D6F" w:rsidRDefault="00864D6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BC6F944" id="Caixa de Texto 152" o:spid="_x0000_s1027" type="#_x0000_t202" style="position:absolute;margin-left:17.25pt;margin-top:639.75pt;width:8in;height:125.6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fNiAIAAG8FAAAOAAAAZHJzL2Uyb0RvYy54bWysVN9P2zAQfp+0/8Hy+0halMKqpqgrYpqE&#10;AAETz65jU2u2z7PdJt1fv7OTFMT2wrQX5+L77nw/vrvFRWc02QsfFNiaTk5KSoTl0Cj7XNPvj1ef&#10;zikJkdmGabCipgcR6MXy44dF6+ZiClvQjfAEndgwb11NtzG6eVEEvhWGhRNwwqJSgjcs4q9/LhrP&#10;WvRudDEty1nRgm+cBy5CwNvLXkmX2b+UgsdbKYOIRNcUY4v59PncpLNYLtj82TO3VXwIg/1DFIYp&#10;i48eXV2yyMjOqz9cGcU9BJDxhIMpQErFRc4Bs5mUb7J52DInci5YnOCOZQr/zy2/2d95ohrsXTWl&#10;xDKDTVoz1THSCPIouggkabBOrQtzhD84NIjdF+jQZrwPeJnS76Q36YuJEdRjxQ/HKqMvwvHy7BQd&#10;lqjiqJtUn6uzqkp+ihdz50P8KsCQJNTUYxtzddn+OsQeOkLSaxaulNa5ldqStqaz06rMBkcNOtc2&#10;YUUmxeAmpdSHnqV40CJhtL0XEouSM0gXmY5irT3ZMyQS41zYmJPPfhGdUBKDeI/hgH+J6j3GfR7j&#10;y2Dj0dgoCz5n/ybs5scYsuzxWPNXeScxdpuuZ8PY2Q00B2y4h350guNXCptyzUK8Yx5nBRuJ8x9v&#10;8ZAasPgwSJRswf/6233CI4VRS0mLs1fT8HPHvKBEf7NI7smsLDNDYv7FF3wWZufVeSLOZry2O7MG&#10;bMgEl4zjWUzgqEdRejBPuCFW6UFUMcvx2ZpuRnEd+2WAG4aL1SqDcDIdi9f2wfHkOvUnse2xe2Le&#10;DZSMyOYbGAeUzd8ws8cmSwurXQSpMm1TifuCDqXHqc7EHzZQWhuv/zPqZU8ufwMAAP//AwBQSwME&#10;FAAGAAgAAAAhAOCP9wriAAAADQEAAA8AAABkcnMvZG93bnJldi54bWxMj8FOwzAQRO9I/IO1SFyq&#10;1mlL0zTEqRAoJ8SBph/gxlsnENvBdtvA17M9wW12ZzT7ttiOpmdn9KFzVsB8lgBD2zjVWS1gX1fT&#10;DFiI0irZO4sCvjHAtry9KWSu3MW+43kXNaMSG3IpoI1xyDkPTYtGhpkb0JJ3dN7ISKPXXHl5oXLT&#10;80WSpNzIztKFVg743GLzuTsZAVrpvXqr1vUkrdL6a/PyOvn48ULc341Pj8AijvEvDFd8QoeSmA7u&#10;ZFVgvYDlw4qStF+sN6SuiXmWkjqQWi2TDHhZ8P9flL8AAAD//wMAUEsBAi0AFAAGAAgAAAAhALaD&#10;OJL+AAAA4QEAABMAAAAAAAAAAAAAAAAAAAAAAFtDb250ZW50X1R5cGVzXS54bWxQSwECLQAUAAYA&#10;CAAAACEAOP0h/9YAAACUAQAACwAAAAAAAAAAAAAAAAAvAQAAX3JlbHMvLnJlbHNQSwECLQAUAAYA&#10;CAAAACEAIUS3zYgCAABvBQAADgAAAAAAAAAAAAAAAAAuAgAAZHJzL2Uyb0RvYy54bWxQSwECLQAU&#10;AAYACAAAACEA4I/3CuIAAAANAQAADwAAAAAAAAAAAAAAAADiBAAAZHJzL2Rvd25yZXYueG1sUEsF&#10;BgAAAAAEAAQA8wAAAPEFAAAAAA==&#10;" filled="f" stroked="f" strokeweight=".5pt">
                    <v:textbox inset="126pt,0,54pt,0">
                      <w:txbxContent>
                        <w:p w:rsidR="00864D6F" w:rsidRDefault="00864D6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Guilherme Almeida da Silva</w:t>
                          </w:r>
                        </w:p>
                        <w:p w:rsidR="00864D6F" w:rsidRDefault="00864D6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Raphael Rodrigues Gregório</w:t>
                          </w:r>
                        </w:p>
                        <w:p w:rsidR="00864D6F" w:rsidRDefault="00864D6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9235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057B" w:rsidRDefault="00F3057B">
          <w:pPr>
            <w:pStyle w:val="CabealhodoSumrio"/>
          </w:pPr>
          <w:r>
            <w:t>Sumário</w:t>
          </w:r>
        </w:p>
        <w:p w:rsidR="00F3057B" w:rsidRDefault="00F3057B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91896" w:history="1">
            <w:r w:rsidRPr="00EC639A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639A">
              <w:rPr>
                <w:rStyle w:val="Hyperlink"/>
                <w:noProof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D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7B" w:rsidRDefault="006A0FCE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23291897" w:history="1">
            <w:r w:rsidR="00F3057B" w:rsidRPr="00EC639A">
              <w:rPr>
                <w:rStyle w:val="Hyperlink"/>
                <w:b/>
                <w:noProof/>
              </w:rPr>
              <w:t>2.</w:t>
            </w:r>
            <w:r w:rsidR="00F3057B">
              <w:rPr>
                <w:rFonts w:eastAsiaTheme="minorEastAsia"/>
                <w:noProof/>
                <w:lang w:eastAsia="pt-BR"/>
              </w:rPr>
              <w:tab/>
            </w:r>
            <w:r w:rsidR="00F3057B" w:rsidRPr="00EC639A">
              <w:rPr>
                <w:rStyle w:val="Hyperlink"/>
                <w:noProof/>
              </w:rPr>
              <w:t>Exercício 2</w:t>
            </w:r>
            <w:r w:rsidR="00F3057B">
              <w:rPr>
                <w:noProof/>
                <w:webHidden/>
              </w:rPr>
              <w:tab/>
            </w:r>
            <w:r w:rsidR="00F3057B">
              <w:rPr>
                <w:noProof/>
                <w:webHidden/>
              </w:rPr>
              <w:fldChar w:fldCharType="begin"/>
            </w:r>
            <w:r w:rsidR="00F3057B">
              <w:rPr>
                <w:noProof/>
                <w:webHidden/>
              </w:rPr>
              <w:instrText xml:space="preserve"> PAGEREF _Toc423291897 \h </w:instrText>
            </w:r>
            <w:r w:rsidR="00F3057B">
              <w:rPr>
                <w:noProof/>
                <w:webHidden/>
              </w:rPr>
            </w:r>
            <w:r w:rsidR="00F3057B">
              <w:rPr>
                <w:noProof/>
                <w:webHidden/>
              </w:rPr>
              <w:fldChar w:fldCharType="separate"/>
            </w:r>
            <w:r w:rsidR="00145D61">
              <w:rPr>
                <w:noProof/>
                <w:webHidden/>
              </w:rPr>
              <w:t>2</w:t>
            </w:r>
            <w:r w:rsidR="00F3057B">
              <w:rPr>
                <w:noProof/>
                <w:webHidden/>
              </w:rPr>
              <w:fldChar w:fldCharType="end"/>
            </w:r>
          </w:hyperlink>
        </w:p>
        <w:p w:rsidR="00F3057B" w:rsidRDefault="006A0FCE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23291898" w:history="1">
            <w:r w:rsidR="00F3057B" w:rsidRPr="00EC639A">
              <w:rPr>
                <w:rStyle w:val="Hyperlink"/>
                <w:b/>
                <w:noProof/>
              </w:rPr>
              <w:t>3.</w:t>
            </w:r>
            <w:r w:rsidR="00F3057B">
              <w:rPr>
                <w:rFonts w:eastAsiaTheme="minorEastAsia"/>
                <w:noProof/>
                <w:lang w:eastAsia="pt-BR"/>
              </w:rPr>
              <w:tab/>
            </w:r>
            <w:r w:rsidR="00F3057B" w:rsidRPr="00EC639A">
              <w:rPr>
                <w:rStyle w:val="Hyperlink"/>
                <w:noProof/>
              </w:rPr>
              <w:t>Exercício 3</w:t>
            </w:r>
            <w:r w:rsidR="00F3057B">
              <w:rPr>
                <w:noProof/>
                <w:webHidden/>
              </w:rPr>
              <w:tab/>
            </w:r>
            <w:r w:rsidR="00F3057B">
              <w:rPr>
                <w:noProof/>
                <w:webHidden/>
              </w:rPr>
              <w:fldChar w:fldCharType="begin"/>
            </w:r>
            <w:r w:rsidR="00F3057B">
              <w:rPr>
                <w:noProof/>
                <w:webHidden/>
              </w:rPr>
              <w:instrText xml:space="preserve"> PAGEREF _Toc423291898 \h </w:instrText>
            </w:r>
            <w:r w:rsidR="00F3057B">
              <w:rPr>
                <w:noProof/>
                <w:webHidden/>
              </w:rPr>
            </w:r>
            <w:r w:rsidR="00F3057B">
              <w:rPr>
                <w:noProof/>
                <w:webHidden/>
              </w:rPr>
              <w:fldChar w:fldCharType="separate"/>
            </w:r>
            <w:r w:rsidR="00145D61">
              <w:rPr>
                <w:noProof/>
                <w:webHidden/>
              </w:rPr>
              <w:t>8</w:t>
            </w:r>
            <w:r w:rsidR="00F3057B">
              <w:rPr>
                <w:noProof/>
                <w:webHidden/>
              </w:rPr>
              <w:fldChar w:fldCharType="end"/>
            </w:r>
          </w:hyperlink>
        </w:p>
        <w:p w:rsidR="00F3057B" w:rsidRDefault="00F3057B">
          <w:r>
            <w:rPr>
              <w:b/>
              <w:bCs/>
            </w:rPr>
            <w:fldChar w:fldCharType="end"/>
          </w:r>
        </w:p>
      </w:sdtContent>
    </w:sdt>
    <w:p w:rsidR="00C713B1" w:rsidRDefault="00C713B1" w:rsidP="00C713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18FF" w:rsidRDefault="00901AC7" w:rsidP="00C16671">
      <w:pPr>
        <w:pStyle w:val="Ttulo1"/>
        <w:numPr>
          <w:ilvl w:val="0"/>
          <w:numId w:val="3"/>
        </w:numPr>
      </w:pPr>
      <w:bookmarkStart w:id="0" w:name="_Toc423291896"/>
      <w:r>
        <w:lastRenderedPageBreak/>
        <w:t xml:space="preserve">Exercício </w:t>
      </w:r>
      <w:proofErr w:type="gramStart"/>
      <w:r>
        <w:t>1</w:t>
      </w:r>
      <w:bookmarkEnd w:id="0"/>
      <w:proofErr w:type="gramEnd"/>
    </w:p>
    <w:p w:rsidR="00566C2C" w:rsidRDefault="00566C2C" w:rsidP="00ED5FAC"/>
    <w:p w:rsidR="00ED5FAC" w:rsidRDefault="00566C2C" w:rsidP="00ED5FAC">
      <w:r w:rsidRPr="00566C2C">
        <w:rPr>
          <w:sz w:val="24"/>
        </w:rPr>
        <w:t>Como avaliar o desempenho dos projetos abaixo até a data?</w:t>
      </w:r>
    </w:p>
    <w:tbl>
      <w:tblPr>
        <w:tblStyle w:val="GridTable3Accent1"/>
        <w:tblW w:w="9741" w:type="dxa"/>
        <w:tblInd w:w="5" w:type="dxa"/>
        <w:tblLook w:val="04A0" w:firstRow="1" w:lastRow="0" w:firstColumn="1" w:lastColumn="0" w:noHBand="0" w:noVBand="1"/>
      </w:tblPr>
      <w:tblGrid>
        <w:gridCol w:w="988"/>
        <w:gridCol w:w="1417"/>
        <w:gridCol w:w="1134"/>
        <w:gridCol w:w="1134"/>
        <w:gridCol w:w="1134"/>
        <w:gridCol w:w="3934"/>
      </w:tblGrid>
      <w:tr w:rsidR="00C16671" w:rsidRPr="006417C5" w:rsidTr="00C1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Projeto</w:t>
            </w:r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BAC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PV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EV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AC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Interpretação</w:t>
            </w:r>
          </w:p>
        </w:tc>
      </w:tr>
      <w:tr w:rsidR="00C16671" w:rsidRPr="006417C5" w:rsidTr="00C1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</w:t>
            </w:r>
            <w:proofErr w:type="gramStart"/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  </w:t>
            </w:r>
            <w:proofErr w:type="gramEnd"/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2.000,00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$ 100,00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$ 100,00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$ 100,00 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No prazo e no orçamento</w:t>
            </w:r>
          </w:p>
        </w:tc>
      </w:tr>
      <w:tr w:rsidR="00C16671" w:rsidRPr="006417C5" w:rsidTr="00C166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</w:t>
            </w:r>
            <w:proofErr w:type="gramStart"/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  </w:t>
            </w:r>
            <w:proofErr w:type="gramEnd"/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9.000,00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$ 300,00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$ 300,00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$ 250,00 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No prazo e abaixo do orçamento</w:t>
            </w:r>
          </w:p>
        </w:tc>
      </w:tr>
      <w:tr w:rsidR="00C16671" w:rsidRPr="006417C5" w:rsidTr="00C1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$ 10.000,00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$ 400,00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$ 400,00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$ 500,00 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No prazo e acima do orçamento</w:t>
            </w:r>
          </w:p>
        </w:tc>
      </w:tr>
      <w:tr w:rsidR="00C16671" w:rsidRPr="006417C5" w:rsidTr="00C166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$ 20.000,00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$ 150,00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$ 200,00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$ 200,00 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Adiantado e no orçamento</w:t>
            </w:r>
          </w:p>
        </w:tc>
      </w:tr>
      <w:tr w:rsidR="00C16671" w:rsidRPr="006417C5" w:rsidTr="00C1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</w:t>
            </w:r>
            <w:proofErr w:type="gramStart"/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  </w:t>
            </w:r>
            <w:proofErr w:type="gramEnd"/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5.000,00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$ 300,00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$ 350,00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$ 310,00 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Adiantado e abaixo do orçamento</w:t>
            </w:r>
          </w:p>
        </w:tc>
      </w:tr>
      <w:tr w:rsidR="00C16671" w:rsidRPr="006417C5" w:rsidTr="00C166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</w:t>
            </w:r>
            <w:proofErr w:type="gramStart"/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  </w:t>
            </w:r>
            <w:proofErr w:type="gramEnd"/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3.000,00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$ 100,00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$ 150,00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$ 200,00 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Adiantado e acima do orçamento</w:t>
            </w:r>
          </w:p>
        </w:tc>
      </w:tr>
      <w:tr w:rsidR="00C16671" w:rsidRPr="006417C5" w:rsidTr="00C1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$ 10.000,00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$ 500,00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$ 400,00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$ 400,00 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Atrasado e no orçamento</w:t>
            </w:r>
          </w:p>
        </w:tc>
      </w:tr>
      <w:tr w:rsidR="00C16671" w:rsidRPr="006417C5" w:rsidTr="00C166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$ 23.000,00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$ 500,00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$ 400,00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$ 350,00 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Atrasado e abaixo do orçamento</w:t>
            </w:r>
          </w:p>
        </w:tc>
      </w:tr>
      <w:tr w:rsidR="00C16671" w:rsidRPr="006417C5" w:rsidTr="00C1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6417C5" w:rsidRPr="006417C5" w:rsidRDefault="006417C5" w:rsidP="006417C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417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$ 15.000,00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$ 500,00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$ 400,00 </w:t>
            </w:r>
          </w:p>
        </w:tc>
        <w:tc>
          <w:tcPr>
            <w:tcW w:w="11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$ 490,00 </w:t>
            </w:r>
          </w:p>
        </w:tc>
        <w:tc>
          <w:tcPr>
            <w:tcW w:w="3934" w:type="dxa"/>
            <w:noWrap/>
            <w:hideMark/>
          </w:tcPr>
          <w:p w:rsidR="006417C5" w:rsidRPr="006417C5" w:rsidRDefault="006417C5" w:rsidP="00641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17C5">
              <w:rPr>
                <w:rFonts w:ascii="Calibri" w:eastAsia="Times New Roman" w:hAnsi="Calibri" w:cs="Times New Roman"/>
                <w:color w:val="000000"/>
                <w:lang w:eastAsia="pt-BR"/>
              </w:rPr>
              <w:t>Atrasado e acima do orçamento</w:t>
            </w:r>
          </w:p>
        </w:tc>
      </w:tr>
    </w:tbl>
    <w:p w:rsidR="00ED5FAC" w:rsidRPr="00ED5FAC" w:rsidRDefault="00ED5FAC" w:rsidP="005F257E">
      <w:pPr>
        <w:ind w:firstLine="708"/>
        <w:rPr>
          <w:sz w:val="24"/>
        </w:rPr>
      </w:pPr>
    </w:p>
    <w:p w:rsidR="005F257E" w:rsidRDefault="00901AC7" w:rsidP="00C16671">
      <w:pPr>
        <w:pStyle w:val="Ttulo1"/>
        <w:numPr>
          <w:ilvl w:val="0"/>
          <w:numId w:val="3"/>
        </w:numPr>
      </w:pPr>
      <w:bookmarkStart w:id="1" w:name="_Toc423291897"/>
      <w:r>
        <w:t xml:space="preserve">Exercício </w:t>
      </w:r>
      <w:proofErr w:type="gramStart"/>
      <w:r>
        <w:t>2</w:t>
      </w:r>
      <w:bookmarkEnd w:id="1"/>
      <w:proofErr w:type="gramEnd"/>
    </w:p>
    <w:p w:rsidR="00566C2C" w:rsidRPr="00566C2C" w:rsidRDefault="00566C2C" w:rsidP="00566C2C"/>
    <w:p w:rsidR="00165BC7" w:rsidRPr="00165BC7" w:rsidRDefault="00566C2C" w:rsidP="00FD204E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566C2C">
        <w:rPr>
          <w:sz w:val="24"/>
          <w:szCs w:val="24"/>
        </w:rPr>
        <w:t>Apresentar graficamente a linha de base de custos do projeto (orçamento</w:t>
      </w:r>
      <w:r w:rsidR="00FD204E">
        <w:rPr>
          <w:sz w:val="24"/>
          <w:szCs w:val="24"/>
        </w:rPr>
        <w:t xml:space="preserve"> </w:t>
      </w:r>
      <w:r w:rsidRPr="00FD204E">
        <w:rPr>
          <w:sz w:val="24"/>
          <w:szCs w:val="24"/>
        </w:rPr>
        <w:t>referenciado no tempo)</w:t>
      </w:r>
      <w:r w:rsidR="00FD204E" w:rsidRPr="00FD204E">
        <w:rPr>
          <w:sz w:val="24"/>
          <w:szCs w:val="24"/>
        </w:rPr>
        <w:t>:</w:t>
      </w:r>
      <w:r w:rsidR="00165BC7" w:rsidRPr="00165BC7">
        <w:rPr>
          <w:noProof/>
          <w:lang w:eastAsia="pt-BR"/>
        </w:rPr>
        <w:t xml:space="preserve"> </w:t>
      </w:r>
    </w:p>
    <w:p w:rsidR="00165BC7" w:rsidRDefault="00165BC7" w:rsidP="00165BC7">
      <w:pPr>
        <w:pStyle w:val="PargrafodaLista"/>
        <w:rPr>
          <w:noProof/>
          <w:lang w:eastAsia="pt-BR"/>
        </w:rPr>
      </w:pPr>
    </w:p>
    <w:p w:rsidR="005F257E" w:rsidRDefault="00165BC7" w:rsidP="00165BC7">
      <w:pPr>
        <w:pStyle w:val="PargrafodaLista"/>
        <w:ind w:hanging="436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4372B6" wp14:editId="4521634A">
            <wp:extent cx="5612130" cy="363982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2C" w:rsidRDefault="00566C2C" w:rsidP="00566C2C">
      <w:pPr>
        <w:pStyle w:val="PargrafodaLista"/>
        <w:rPr>
          <w:sz w:val="24"/>
          <w:szCs w:val="24"/>
        </w:rPr>
      </w:pPr>
    </w:p>
    <w:p w:rsidR="00C238AA" w:rsidRDefault="001E33B2" w:rsidP="001E33B2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E33B2">
        <w:rPr>
          <w:sz w:val="24"/>
          <w:szCs w:val="24"/>
        </w:rPr>
        <w:t>Apresentar graficamente a situação (até a data atual) de EV e AC na linha de base de custos do projeto (orçamento referenciado no tempo)</w:t>
      </w:r>
      <w:r w:rsidR="00FD204E">
        <w:rPr>
          <w:sz w:val="24"/>
          <w:szCs w:val="24"/>
        </w:rPr>
        <w:t>:</w:t>
      </w:r>
    </w:p>
    <w:p w:rsidR="00D042B7" w:rsidRPr="00D042B7" w:rsidRDefault="00D042B7" w:rsidP="00D042B7">
      <w:pPr>
        <w:ind w:firstLine="284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5D5DAD3" wp14:editId="656F7A3B">
            <wp:extent cx="5612130" cy="3803650"/>
            <wp:effectExtent l="0" t="0" r="762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2C" w:rsidRDefault="00566C2C" w:rsidP="00566C2C">
      <w:pPr>
        <w:pStyle w:val="PargrafodaLista"/>
        <w:rPr>
          <w:sz w:val="24"/>
          <w:szCs w:val="24"/>
        </w:rPr>
      </w:pPr>
    </w:p>
    <w:p w:rsidR="00C238AA" w:rsidRPr="0014288A" w:rsidRDefault="0014288A" w:rsidP="00C238AA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4288A">
        <w:rPr>
          <w:sz w:val="24"/>
          <w:szCs w:val="16"/>
        </w:rPr>
        <w:t>Calcular e interpretar os elementos de análise EVM</w:t>
      </w:r>
      <w:r w:rsidR="00FD204E">
        <w:rPr>
          <w:sz w:val="24"/>
          <w:szCs w:val="16"/>
        </w:rPr>
        <w:t>:</w:t>
      </w:r>
    </w:p>
    <w:p w:rsidR="0014288A" w:rsidRDefault="0014288A" w:rsidP="0014288A">
      <w:pPr>
        <w:pStyle w:val="PargrafodaLista"/>
        <w:rPr>
          <w:sz w:val="24"/>
          <w:szCs w:val="24"/>
        </w:rPr>
      </w:pPr>
    </w:p>
    <w:tbl>
      <w:tblPr>
        <w:tblStyle w:val="GridTable3Accent1"/>
        <w:tblW w:w="5000" w:type="pct"/>
        <w:tblLayout w:type="fixed"/>
        <w:tblLook w:val="04A0" w:firstRow="1" w:lastRow="0" w:firstColumn="1" w:lastColumn="0" w:noHBand="0" w:noVBand="1"/>
      </w:tblPr>
      <w:tblGrid>
        <w:gridCol w:w="1305"/>
        <w:gridCol w:w="1737"/>
        <w:gridCol w:w="6920"/>
      </w:tblGrid>
      <w:tr w:rsidR="003D2D45" w:rsidRPr="003D2D45" w:rsidTr="003D2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Elementos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do </w:t>
            </w: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EVM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29/01/1995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Interpretação</w:t>
            </w:r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PV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37.000,00 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Custo Orçado das tarefas planejadas até a data é de 37000 </w:t>
            </w: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EV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19.950,00 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Custo planejado das tarefas que foram completadas é de 19950</w:t>
            </w:r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AC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32.300,00 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Custo real das tarefas que foram completadas é de 32300</w:t>
            </w: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CV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-12.350,00 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Estima-se ter um prejuízo de $ 12.350,00</w:t>
            </w:r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CV%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61,76%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61,76% do custo do trabalho </w:t>
            </w:r>
            <w:proofErr w:type="gramStart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será</w:t>
            </w:r>
            <w:proofErr w:type="gramEnd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entregue na data</w:t>
            </w: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SV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-          17.050,00 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 variação de cronograma será de -17.050,00</w:t>
            </w:r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SV%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53,92%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53,92% do custo do cronograma </w:t>
            </w:r>
            <w:proofErr w:type="gramStart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será</w:t>
            </w:r>
            <w:proofErr w:type="gramEnd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entregue na data</w:t>
            </w: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CPI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0,617647059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Custos acima do orçado</w:t>
            </w:r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SPI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0,539189189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Projeto atrasado</w:t>
            </w: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CSI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0,333028617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 chance de recuperação de orçamento e prazo é de 33.3%</w:t>
            </w:r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ETC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31.571,43 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Estimativa do custo do trabalho necessário para se completar o projeto é de $ 31.571,43</w:t>
            </w: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EAC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82.571,43 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Estimativa do custo do trabalho executado ao final do projeto é de $ 82.571,43</w:t>
            </w:r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PCO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31.571,43 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Estima-se um gasto de $ 31.571,43 a mais do que o planejado para o projeto</w:t>
            </w: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PCOP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61,90%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Estima-se um gasto de 61,9% a mais do que o planejado para o projeto</w:t>
            </w:r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TAC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19/03/1995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 estimativa de entrega do projeto é em 19/03/1995</w:t>
            </w: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DAC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-1,85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projeto atrasará </w:t>
            </w:r>
            <w:proofErr w:type="gramStart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1,85 dia</w:t>
            </w:r>
            <w:proofErr w:type="gramEnd"/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2D45" w:rsidRPr="003D2D45" w:rsidTr="003D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BAC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51.000,00 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O custo planejado para o projeto é de 51000</w:t>
            </w:r>
          </w:p>
        </w:tc>
      </w:tr>
      <w:tr w:rsidR="003D2D45" w:rsidRPr="003D2D45" w:rsidTr="003D2D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noWrap/>
            <w:hideMark/>
          </w:tcPr>
          <w:p w:rsidR="003D2D45" w:rsidRPr="003D2D45" w:rsidRDefault="003D2D45" w:rsidP="003D2D45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PAC</w:t>
            </w:r>
          </w:p>
        </w:tc>
        <w:tc>
          <w:tcPr>
            <w:tcW w:w="872" w:type="pct"/>
            <w:noWrap/>
            <w:hideMark/>
          </w:tcPr>
          <w:p w:rsidR="003D2D45" w:rsidRPr="003D2D45" w:rsidRDefault="003D2D45" w:rsidP="003D2D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18/03/1995</w:t>
            </w:r>
          </w:p>
        </w:tc>
        <w:tc>
          <w:tcPr>
            <w:tcW w:w="3473" w:type="pct"/>
            <w:noWrap/>
            <w:hideMark/>
          </w:tcPr>
          <w:p w:rsidR="003D2D45" w:rsidRPr="003D2D45" w:rsidRDefault="003D2D45" w:rsidP="003D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 data prevista para término do projeto é 18/03/1995</w:t>
            </w:r>
          </w:p>
        </w:tc>
      </w:tr>
    </w:tbl>
    <w:p w:rsidR="003D2D45" w:rsidRDefault="003D2D45" w:rsidP="0014288A">
      <w:pPr>
        <w:pStyle w:val="PargrafodaLista"/>
        <w:rPr>
          <w:sz w:val="24"/>
          <w:szCs w:val="24"/>
        </w:rPr>
      </w:pPr>
    </w:p>
    <w:p w:rsidR="00C238AA" w:rsidRDefault="00FD204E" w:rsidP="001E33B2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Avaliar graficamente</w:t>
      </w:r>
      <w:r w:rsidR="001E33B2" w:rsidRPr="001E33B2">
        <w:rPr>
          <w:sz w:val="24"/>
          <w:szCs w:val="24"/>
        </w:rPr>
        <w:t xml:space="preserve"> </w:t>
      </w:r>
      <w:proofErr w:type="gramStart"/>
      <w:r w:rsidR="001E33B2" w:rsidRPr="001E33B2">
        <w:rPr>
          <w:sz w:val="24"/>
          <w:szCs w:val="24"/>
        </w:rPr>
        <w:t xml:space="preserve">o TV (Time </w:t>
      </w:r>
      <w:proofErr w:type="spellStart"/>
      <w:r w:rsidR="001E33B2" w:rsidRPr="001E33B2">
        <w:rPr>
          <w:sz w:val="24"/>
          <w:szCs w:val="24"/>
        </w:rPr>
        <w:t>Variance</w:t>
      </w:r>
      <w:proofErr w:type="spellEnd"/>
      <w:r w:rsidR="001E33B2" w:rsidRPr="001E33B2">
        <w:rPr>
          <w:sz w:val="24"/>
          <w:szCs w:val="24"/>
        </w:rPr>
        <w:t>)</w:t>
      </w:r>
      <w:proofErr w:type="gramEnd"/>
      <w:r w:rsidR="001E33B2" w:rsidRPr="001E33B2">
        <w:rPr>
          <w:sz w:val="24"/>
          <w:szCs w:val="24"/>
        </w:rPr>
        <w:t xml:space="preserve"> do projeto, até a data, e interpretar</w:t>
      </w:r>
      <w:r>
        <w:rPr>
          <w:sz w:val="24"/>
          <w:szCs w:val="24"/>
        </w:rPr>
        <w:t>:</w:t>
      </w:r>
    </w:p>
    <w:p w:rsidR="00202C80" w:rsidRDefault="00202C80" w:rsidP="00202C80">
      <w:pPr>
        <w:ind w:firstLine="284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D2ED33" wp14:editId="54501ADB">
            <wp:extent cx="5612130" cy="3860165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38" w:rsidRPr="00A85C5A" w:rsidRDefault="00BD0E38" w:rsidP="00202C80">
      <w:pPr>
        <w:ind w:firstLine="284"/>
      </w:pPr>
      <w:r w:rsidRPr="00A85C5A">
        <w:t xml:space="preserve">Time </w:t>
      </w:r>
      <w:proofErr w:type="spellStart"/>
      <w:r w:rsidRPr="00A85C5A">
        <w:t>Variance</w:t>
      </w:r>
      <w:proofErr w:type="spellEnd"/>
      <w:r w:rsidRPr="00A85C5A">
        <w:t xml:space="preserve"> de 24,23 dias. O EV de $ 19.950,00 obtido em 29/01/1995 está presente no PV em 04/01/1995.</w:t>
      </w:r>
    </w:p>
    <w:p w:rsidR="00566C2C" w:rsidRDefault="00566C2C" w:rsidP="00566C2C">
      <w:pPr>
        <w:pStyle w:val="PargrafodaLista"/>
        <w:rPr>
          <w:sz w:val="24"/>
          <w:szCs w:val="24"/>
        </w:rPr>
      </w:pPr>
    </w:p>
    <w:p w:rsidR="00566C2C" w:rsidRDefault="001E33B2" w:rsidP="00566C2C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E33B2">
        <w:rPr>
          <w:sz w:val="24"/>
          <w:szCs w:val="24"/>
        </w:rPr>
        <w:t>Avalie o projeto como um todo</w:t>
      </w:r>
      <w:r w:rsidR="00FD204E">
        <w:rPr>
          <w:sz w:val="24"/>
          <w:szCs w:val="24"/>
        </w:rPr>
        <w:t>:</w:t>
      </w:r>
    </w:p>
    <w:p w:rsidR="00A96812" w:rsidRPr="00FD204E" w:rsidRDefault="00FD204E" w:rsidP="00A96812">
      <w:pPr>
        <w:pStyle w:val="PargrafodaLista"/>
        <w:rPr>
          <w:szCs w:val="24"/>
        </w:rPr>
      </w:pPr>
      <w:r w:rsidRPr="00FD204E">
        <w:rPr>
          <w:szCs w:val="24"/>
        </w:rPr>
        <w:t>O projeto está muito atrasado e gastando muito acima do planejado e as chances de recuperação do planejamento são de aproximadamente 33%</w:t>
      </w:r>
      <w:r>
        <w:rPr>
          <w:szCs w:val="24"/>
        </w:rPr>
        <w:t>.</w:t>
      </w:r>
    </w:p>
    <w:p w:rsidR="00A96812" w:rsidRPr="00566C2C" w:rsidRDefault="00A96812" w:rsidP="00A96812">
      <w:pPr>
        <w:pStyle w:val="PargrafodaLista"/>
        <w:rPr>
          <w:sz w:val="24"/>
          <w:szCs w:val="24"/>
        </w:rPr>
      </w:pPr>
    </w:p>
    <w:p w:rsidR="003D2D45" w:rsidRDefault="001E33B2" w:rsidP="00FD204E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E33B2">
        <w:rPr>
          <w:sz w:val="24"/>
          <w:szCs w:val="24"/>
        </w:rPr>
        <w:t>Apresentar graficamente a situação (até a data atual) de EV e AC na linha de base de custos do projeto (orçamento referenciado no tempo)</w:t>
      </w:r>
      <w:r w:rsidR="00FD204E">
        <w:rPr>
          <w:sz w:val="24"/>
          <w:szCs w:val="24"/>
        </w:rPr>
        <w:t>:</w:t>
      </w:r>
    </w:p>
    <w:p w:rsidR="00BE395C" w:rsidRPr="00BE395C" w:rsidRDefault="00F26331" w:rsidP="00BE395C">
      <w:pPr>
        <w:ind w:firstLine="284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99C39CC" wp14:editId="7B27D9A2">
            <wp:extent cx="5612130" cy="3514725"/>
            <wp:effectExtent l="0" t="0" r="762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4E" w:rsidRPr="00FD204E" w:rsidRDefault="00FD204E" w:rsidP="00FD204E">
      <w:pPr>
        <w:pStyle w:val="PargrafodaLista"/>
        <w:rPr>
          <w:sz w:val="24"/>
          <w:szCs w:val="24"/>
        </w:rPr>
      </w:pPr>
    </w:p>
    <w:p w:rsidR="00C238AA" w:rsidRDefault="001E33B2" w:rsidP="001E33B2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E33B2">
        <w:rPr>
          <w:sz w:val="24"/>
          <w:szCs w:val="24"/>
        </w:rPr>
        <w:t>Calcular e interpretar os elementos de análise EVM</w:t>
      </w:r>
    </w:p>
    <w:tbl>
      <w:tblPr>
        <w:tblStyle w:val="GridTable3Accent1"/>
        <w:tblW w:w="5000" w:type="pct"/>
        <w:tblLayout w:type="fixed"/>
        <w:tblLook w:val="04A0" w:firstRow="1" w:lastRow="0" w:firstColumn="1" w:lastColumn="0" w:noHBand="0" w:noVBand="1"/>
      </w:tblPr>
      <w:tblGrid>
        <w:gridCol w:w="1449"/>
        <w:gridCol w:w="2028"/>
        <w:gridCol w:w="6485"/>
      </w:tblGrid>
      <w:tr w:rsidR="00FD204E" w:rsidRPr="003D2D45" w:rsidTr="0042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Elementos do EVM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26/02/1995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Interpretação</w:t>
            </w:r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PV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49.500,00 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Custo Orçado das tarefas planejadas até a data é de 49500 </w:t>
            </w: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EV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40.730,00 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Custo planejado das tarefas que foram completadas é de 40730</w:t>
            </w:r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AC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47.250,00 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Custo real das tarefas que foram completadas é de 47250</w:t>
            </w: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CV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-6.520,00 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Estima-se ter um prejuízo de $ 6520,00</w:t>
            </w:r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CV%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86,20%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86,20% do custo do trabalho </w:t>
            </w:r>
            <w:proofErr w:type="gramStart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será</w:t>
            </w:r>
            <w:proofErr w:type="gramEnd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entregue na data</w:t>
            </w: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SV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-8.770,00 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 variação de cronograma será de -8770,00</w:t>
            </w:r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SV%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82,28%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82,28% do custo do cronograma </w:t>
            </w:r>
            <w:proofErr w:type="gramStart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será</w:t>
            </w:r>
            <w:proofErr w:type="gramEnd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entregue na data</w:t>
            </w: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CPI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0,862010582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Custos acima do orçado</w:t>
            </w:r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SPI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0,822828283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Projeto atrasado</w:t>
            </w: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CSI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0,709286687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 chance de recuperação de orçamento e prazo é de 70.92%</w:t>
            </w:r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ETC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  8.164,01 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Estimativa do custo do trabalho necessário para se completar o projeto é de $ 8.164,01</w:t>
            </w: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EAC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59.164,01 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Estimativa do custo do trabalho executado ao final do projeto é de $ 59.164,01</w:t>
            </w:r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PCO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  8.164,01 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Estima-se um gasto de $ 8.164,01 a mais do que o planejado para o projeto</w:t>
            </w: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PCOP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16,01%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Estima-se um gasto de 16,01% a mais do que o planejado para o projeto</w:t>
            </w:r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TAC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19/03/1995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 estimativa de entrega do projeto é em 19/03/1995</w:t>
            </w: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DAC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-1,22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projeto atrasará </w:t>
            </w:r>
            <w:proofErr w:type="gramStart"/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1,22 dia</w:t>
            </w:r>
            <w:proofErr w:type="gramEnd"/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D204E" w:rsidRPr="003D2D45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BAC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51.000,00 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O custo planejado para o projeto é de 51000</w:t>
            </w:r>
          </w:p>
        </w:tc>
      </w:tr>
      <w:tr w:rsidR="00FD204E" w:rsidRPr="003D2D45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noWrap/>
            <w:hideMark/>
          </w:tcPr>
          <w:p w:rsidR="00FD204E" w:rsidRPr="003D2D45" w:rsidRDefault="00FD204E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PAC</w:t>
            </w:r>
          </w:p>
        </w:tc>
        <w:tc>
          <w:tcPr>
            <w:tcW w:w="1018" w:type="pct"/>
            <w:noWrap/>
            <w:hideMark/>
          </w:tcPr>
          <w:p w:rsidR="00FD204E" w:rsidRPr="003D2D45" w:rsidRDefault="00FD204E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18/03/1995</w:t>
            </w:r>
          </w:p>
        </w:tc>
        <w:tc>
          <w:tcPr>
            <w:tcW w:w="3255" w:type="pct"/>
            <w:noWrap/>
            <w:hideMark/>
          </w:tcPr>
          <w:p w:rsidR="00FD204E" w:rsidRPr="003D2D45" w:rsidRDefault="00FD204E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D2D45">
              <w:rPr>
                <w:rFonts w:ascii="Calibri" w:eastAsia="Times New Roman" w:hAnsi="Calibri" w:cs="Times New Roman"/>
                <w:color w:val="000000"/>
                <w:lang w:eastAsia="pt-BR"/>
              </w:rPr>
              <w:t>A data prevista para término do projeto é 18/03/1995</w:t>
            </w:r>
          </w:p>
        </w:tc>
      </w:tr>
    </w:tbl>
    <w:p w:rsidR="00566C2C" w:rsidRDefault="00566C2C" w:rsidP="00566C2C">
      <w:pPr>
        <w:pStyle w:val="PargrafodaLista"/>
        <w:rPr>
          <w:sz w:val="24"/>
          <w:szCs w:val="24"/>
        </w:rPr>
      </w:pPr>
    </w:p>
    <w:p w:rsidR="00552400" w:rsidRPr="00552400" w:rsidRDefault="001E33B2" w:rsidP="00552400">
      <w:pPr>
        <w:pStyle w:val="PargrafodaLista"/>
        <w:numPr>
          <w:ilvl w:val="1"/>
          <w:numId w:val="3"/>
        </w:numPr>
        <w:spacing w:before="240"/>
        <w:rPr>
          <w:sz w:val="24"/>
          <w:szCs w:val="24"/>
        </w:rPr>
      </w:pPr>
      <w:r w:rsidRPr="001E33B2">
        <w:rPr>
          <w:sz w:val="24"/>
          <w:szCs w:val="24"/>
        </w:rPr>
        <w:t>Avaliar graficament</w:t>
      </w:r>
      <w:r w:rsidR="00FD204E">
        <w:rPr>
          <w:sz w:val="24"/>
          <w:szCs w:val="24"/>
        </w:rPr>
        <w:t>e</w:t>
      </w:r>
      <w:r w:rsidRPr="001E33B2">
        <w:rPr>
          <w:sz w:val="24"/>
          <w:szCs w:val="24"/>
        </w:rPr>
        <w:t xml:space="preserve"> </w:t>
      </w:r>
      <w:proofErr w:type="gramStart"/>
      <w:r w:rsidRPr="001E33B2">
        <w:rPr>
          <w:sz w:val="24"/>
          <w:szCs w:val="24"/>
        </w:rPr>
        <w:t xml:space="preserve">o TV (Time </w:t>
      </w:r>
      <w:proofErr w:type="spellStart"/>
      <w:r w:rsidRPr="001E33B2">
        <w:rPr>
          <w:sz w:val="24"/>
          <w:szCs w:val="24"/>
        </w:rPr>
        <w:t>Variance</w:t>
      </w:r>
      <w:proofErr w:type="spellEnd"/>
      <w:r w:rsidRPr="001E33B2">
        <w:rPr>
          <w:sz w:val="24"/>
          <w:szCs w:val="24"/>
        </w:rPr>
        <w:t>)</w:t>
      </w:r>
      <w:proofErr w:type="gramEnd"/>
      <w:r w:rsidRPr="001E33B2">
        <w:rPr>
          <w:sz w:val="24"/>
          <w:szCs w:val="24"/>
        </w:rPr>
        <w:t xml:space="preserve"> do pr</w:t>
      </w:r>
      <w:r w:rsidR="00566C2C">
        <w:rPr>
          <w:sz w:val="24"/>
          <w:szCs w:val="24"/>
        </w:rPr>
        <w:t>ojeto, até a data, e interpretar</w:t>
      </w:r>
    </w:p>
    <w:p w:rsidR="00566C2C" w:rsidRDefault="00552400" w:rsidP="00552400">
      <w:pPr>
        <w:pStyle w:val="PargrafodaLista"/>
        <w:ind w:hanging="436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94DD7F1" wp14:editId="65E528A7">
            <wp:extent cx="5612130" cy="3498215"/>
            <wp:effectExtent l="0" t="0" r="762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22" w:rsidRPr="00A85C5A" w:rsidRDefault="00065122" w:rsidP="00065122">
      <w:pPr>
        <w:ind w:firstLine="284"/>
      </w:pPr>
      <w:r w:rsidRPr="00A85C5A">
        <w:t xml:space="preserve">Time </w:t>
      </w:r>
      <w:proofErr w:type="spellStart"/>
      <w:r w:rsidRPr="00A85C5A">
        <w:t>Variance</w:t>
      </w:r>
      <w:proofErr w:type="spellEnd"/>
      <w:r w:rsidRPr="00A85C5A">
        <w:t xml:space="preserve"> de </w:t>
      </w:r>
      <w:r w:rsidRPr="00A85C5A">
        <w:t xml:space="preserve">15,76 </w:t>
      </w:r>
      <w:r w:rsidRPr="00A85C5A">
        <w:t xml:space="preserve">dias. O EV de $ </w:t>
      </w:r>
      <w:r w:rsidRPr="00A85C5A">
        <w:t>40.730</w:t>
      </w:r>
      <w:r w:rsidRPr="00A85C5A">
        <w:t>,00 obtido em 2</w:t>
      </w:r>
      <w:r w:rsidRPr="00A85C5A">
        <w:t>6</w:t>
      </w:r>
      <w:r w:rsidRPr="00A85C5A">
        <w:t>/0</w:t>
      </w:r>
      <w:r w:rsidRPr="00A85C5A">
        <w:t>2</w:t>
      </w:r>
      <w:r w:rsidRPr="00A85C5A">
        <w:t xml:space="preserve">/1995 está presente no PV em </w:t>
      </w:r>
      <w:r w:rsidRPr="00A85C5A">
        <w:t>10</w:t>
      </w:r>
      <w:r w:rsidRPr="00A85C5A">
        <w:t>/0</w:t>
      </w:r>
      <w:r w:rsidRPr="00A85C5A">
        <w:t>2</w:t>
      </w:r>
      <w:r w:rsidRPr="00A85C5A">
        <w:t>/1995.</w:t>
      </w:r>
    </w:p>
    <w:p w:rsidR="00566C2C" w:rsidRDefault="00566C2C" w:rsidP="00566C2C">
      <w:pPr>
        <w:pStyle w:val="PargrafodaLista"/>
        <w:rPr>
          <w:sz w:val="24"/>
          <w:szCs w:val="24"/>
        </w:rPr>
      </w:pPr>
    </w:p>
    <w:p w:rsidR="00C238AA" w:rsidRDefault="001E33B2" w:rsidP="001E33B2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E33B2">
        <w:rPr>
          <w:sz w:val="24"/>
          <w:szCs w:val="24"/>
        </w:rPr>
        <w:t>Avalie o projeto como um todo</w:t>
      </w:r>
    </w:p>
    <w:p w:rsidR="00566C2C" w:rsidRPr="00566C2C" w:rsidRDefault="00A96812" w:rsidP="00566C2C">
      <w:pPr>
        <w:pStyle w:val="PargrafodaLista"/>
        <w:rPr>
          <w:szCs w:val="24"/>
        </w:rPr>
      </w:pPr>
      <w:r w:rsidRPr="00A96812">
        <w:rPr>
          <w:szCs w:val="24"/>
        </w:rPr>
        <w:t>O projeto está moderadamente atrasado e gastando moderadamente acima do planejado e as chances de recuperação do planejamento são de aproximadamente 71%, mostrando uma grande melhora em relação à última análise do projeto</w:t>
      </w:r>
      <w:r>
        <w:rPr>
          <w:szCs w:val="24"/>
        </w:rPr>
        <w:t>.</w:t>
      </w:r>
    </w:p>
    <w:p w:rsidR="00566C2C" w:rsidRDefault="00566C2C" w:rsidP="00566C2C">
      <w:pPr>
        <w:pStyle w:val="PargrafodaLista"/>
        <w:rPr>
          <w:sz w:val="24"/>
          <w:szCs w:val="24"/>
        </w:rPr>
      </w:pPr>
    </w:p>
    <w:p w:rsidR="00C238AA" w:rsidRDefault="001E33B2" w:rsidP="001E33B2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E33B2">
        <w:rPr>
          <w:sz w:val="24"/>
          <w:szCs w:val="24"/>
        </w:rPr>
        <w:t>Apresentar graficamente a situação (até a data atual) de EV e AC na linha de base de custos do projeto (orçamento referenciado no tempo)</w:t>
      </w:r>
    </w:p>
    <w:p w:rsidR="00FB0E3A" w:rsidRPr="00FB0E3A" w:rsidRDefault="00FB0E3A" w:rsidP="00FB0E3A">
      <w:pPr>
        <w:ind w:firstLine="284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BC76333" wp14:editId="63FC2D94">
            <wp:extent cx="5612130" cy="339598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4E" w:rsidRDefault="00FD204E" w:rsidP="00FD204E">
      <w:pPr>
        <w:pStyle w:val="PargrafodaLista"/>
        <w:rPr>
          <w:sz w:val="24"/>
          <w:szCs w:val="24"/>
        </w:rPr>
      </w:pPr>
    </w:p>
    <w:p w:rsidR="001E33B2" w:rsidRDefault="001E33B2" w:rsidP="001E33B2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E33B2">
        <w:rPr>
          <w:sz w:val="24"/>
          <w:szCs w:val="24"/>
        </w:rPr>
        <w:t>Calcular e interpretar os elementos de análise EVM</w:t>
      </w:r>
    </w:p>
    <w:tbl>
      <w:tblPr>
        <w:tblStyle w:val="GridTable3Accent1"/>
        <w:tblW w:w="5000" w:type="pct"/>
        <w:tblLayout w:type="fixed"/>
        <w:tblLook w:val="04A0" w:firstRow="1" w:lastRow="0" w:firstColumn="1" w:lastColumn="0" w:noHBand="0" w:noVBand="1"/>
      </w:tblPr>
      <w:tblGrid>
        <w:gridCol w:w="1446"/>
        <w:gridCol w:w="1682"/>
        <w:gridCol w:w="6834"/>
      </w:tblGrid>
      <w:tr w:rsidR="001E33B2" w:rsidRPr="001E33B2" w:rsidTr="0042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Elementos do EVM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19/03/1995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Interpretação</w:t>
            </w:r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PV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51.500,00 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Custo Orçado das tarefas planejadas até a data é de 51500 </w:t>
            </w: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EV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50.500,00 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Custo planejado das tarefas que foram completadas é de 50500</w:t>
            </w:r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AC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51.150,00 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Custo real das tarefas que foram completadas é de 51150</w:t>
            </w: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CV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-650,00 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Estima-se ter um prejuízo de $ 650,00</w:t>
            </w:r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CV%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98,73%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98,73% do custo do trabalho </w:t>
            </w:r>
            <w:proofErr w:type="gramStart"/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será</w:t>
            </w:r>
            <w:proofErr w:type="gramEnd"/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entregue na data</w:t>
            </w: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SV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-1.000,00 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A variação de cronograma será de -1000,00</w:t>
            </w:r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SV%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98,06%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98,06% do custo do cronograma </w:t>
            </w:r>
            <w:proofErr w:type="gramStart"/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será</w:t>
            </w:r>
            <w:proofErr w:type="gramEnd"/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entregue na data</w:t>
            </w: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CPI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0,987292278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Custos acima do orçado</w:t>
            </w:r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SPI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0,980582524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Projeto atrasado</w:t>
            </w: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CSI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0,968121554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A chance de recuperação de orçamento e prazo é de 96.81%</w:t>
            </w:r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ETC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656,44 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Estimativa do custo do trabalho necessário para se completar o projeto é de $ 656,44</w:t>
            </w: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EAC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51.656,44 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Estimativa do custo do trabalho executado ao final do projeto é de $ 51.656,44</w:t>
            </w:r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PCO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656,44 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Estima-se um gasto de $ 656,44 a mais do que o planejado para o projeto</w:t>
            </w: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PCOP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1,29%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Estima-se um gasto de 1,29% a mais do que o planejado para o projeto</w:t>
            </w:r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TAC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19/03/1995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A estimativa de entrega do projeto é em 19/03/1995</w:t>
            </w: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DAC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-1,02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projeto atrasará </w:t>
            </w:r>
            <w:proofErr w:type="gramStart"/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1,02 dia</w:t>
            </w:r>
            <w:proofErr w:type="gramEnd"/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E33B2" w:rsidRPr="001E33B2" w:rsidTr="0042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BAC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51.000,00 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O custo planejado para o projeto é de 51000</w:t>
            </w:r>
          </w:p>
        </w:tc>
      </w:tr>
      <w:tr w:rsidR="001E33B2" w:rsidRPr="001E33B2" w:rsidTr="004206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noWrap/>
            <w:hideMark/>
          </w:tcPr>
          <w:p w:rsidR="001E33B2" w:rsidRPr="001E33B2" w:rsidRDefault="001E33B2" w:rsidP="004206F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PAC</w:t>
            </w:r>
          </w:p>
        </w:tc>
        <w:tc>
          <w:tcPr>
            <w:tcW w:w="844" w:type="pct"/>
            <w:noWrap/>
            <w:hideMark/>
          </w:tcPr>
          <w:p w:rsidR="001E33B2" w:rsidRPr="001E33B2" w:rsidRDefault="001E33B2" w:rsidP="004206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18/03/1995</w:t>
            </w:r>
          </w:p>
        </w:tc>
        <w:tc>
          <w:tcPr>
            <w:tcW w:w="3430" w:type="pct"/>
            <w:noWrap/>
            <w:hideMark/>
          </w:tcPr>
          <w:p w:rsidR="001E33B2" w:rsidRPr="001E33B2" w:rsidRDefault="001E33B2" w:rsidP="0042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E33B2">
              <w:rPr>
                <w:rFonts w:ascii="Calibri" w:eastAsia="Times New Roman" w:hAnsi="Calibri" w:cs="Times New Roman"/>
                <w:color w:val="000000"/>
                <w:lang w:eastAsia="pt-BR"/>
              </w:rPr>
              <w:t>A data prevista para término do projeto é 18/03/1995</w:t>
            </w:r>
          </w:p>
        </w:tc>
      </w:tr>
    </w:tbl>
    <w:p w:rsidR="001E33B2" w:rsidRDefault="001E33B2" w:rsidP="001E33B2">
      <w:pPr>
        <w:pStyle w:val="PargrafodaLista"/>
        <w:rPr>
          <w:sz w:val="24"/>
          <w:szCs w:val="24"/>
        </w:rPr>
      </w:pPr>
    </w:p>
    <w:p w:rsidR="001E33B2" w:rsidRDefault="001E33B2" w:rsidP="001E33B2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E33B2">
        <w:rPr>
          <w:sz w:val="24"/>
          <w:szCs w:val="24"/>
        </w:rPr>
        <w:lastRenderedPageBreak/>
        <w:t>Avaliar graficament</w:t>
      </w:r>
      <w:r w:rsidR="00FD204E">
        <w:rPr>
          <w:sz w:val="24"/>
          <w:szCs w:val="24"/>
        </w:rPr>
        <w:t>e</w:t>
      </w:r>
      <w:r w:rsidRPr="001E33B2">
        <w:rPr>
          <w:sz w:val="24"/>
          <w:szCs w:val="24"/>
        </w:rPr>
        <w:t xml:space="preserve"> </w:t>
      </w:r>
      <w:proofErr w:type="gramStart"/>
      <w:r w:rsidRPr="001E33B2">
        <w:rPr>
          <w:sz w:val="24"/>
          <w:szCs w:val="24"/>
        </w:rPr>
        <w:t xml:space="preserve">o TV (Time </w:t>
      </w:r>
      <w:proofErr w:type="spellStart"/>
      <w:r w:rsidRPr="001E33B2">
        <w:rPr>
          <w:sz w:val="24"/>
          <w:szCs w:val="24"/>
        </w:rPr>
        <w:t>Variance</w:t>
      </w:r>
      <w:proofErr w:type="spellEnd"/>
      <w:r w:rsidRPr="001E33B2">
        <w:rPr>
          <w:sz w:val="24"/>
          <w:szCs w:val="24"/>
        </w:rPr>
        <w:t>)</w:t>
      </w:r>
      <w:proofErr w:type="gramEnd"/>
      <w:r w:rsidRPr="001E33B2">
        <w:rPr>
          <w:sz w:val="24"/>
          <w:szCs w:val="24"/>
        </w:rPr>
        <w:t xml:space="preserve"> do projeto, até a data, e interpretar</w:t>
      </w:r>
    </w:p>
    <w:p w:rsidR="00D10F41" w:rsidRPr="00D10F41" w:rsidRDefault="00D10F41" w:rsidP="00D10F41">
      <w:pPr>
        <w:ind w:firstLine="284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B60F5E" wp14:editId="7674A476">
            <wp:extent cx="5612130" cy="3517900"/>
            <wp:effectExtent l="0" t="0" r="762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F9" w:rsidRPr="00A85C5A" w:rsidRDefault="004E3CF9" w:rsidP="004E3CF9">
      <w:pPr>
        <w:ind w:firstLine="284"/>
      </w:pPr>
      <w:bookmarkStart w:id="2" w:name="_GoBack"/>
      <w:r w:rsidRPr="00A85C5A">
        <w:t xml:space="preserve">Time </w:t>
      </w:r>
      <w:proofErr w:type="spellStart"/>
      <w:r w:rsidRPr="00A85C5A">
        <w:t>Variance</w:t>
      </w:r>
      <w:proofErr w:type="spellEnd"/>
      <w:r w:rsidRPr="00A85C5A">
        <w:t xml:space="preserve"> de </w:t>
      </w:r>
      <w:proofErr w:type="gramStart"/>
      <w:r w:rsidRPr="00A85C5A">
        <w:t>8</w:t>
      </w:r>
      <w:proofErr w:type="gramEnd"/>
      <w:r w:rsidRPr="00A85C5A">
        <w:t xml:space="preserve"> </w:t>
      </w:r>
      <w:r w:rsidRPr="00A85C5A">
        <w:t xml:space="preserve">dias. O EV de $ </w:t>
      </w:r>
      <w:r w:rsidRPr="00A85C5A">
        <w:t>50</w:t>
      </w:r>
      <w:r w:rsidRPr="00A85C5A">
        <w:t>.</w:t>
      </w:r>
      <w:r w:rsidRPr="00A85C5A">
        <w:t>50</w:t>
      </w:r>
      <w:r w:rsidRPr="00A85C5A">
        <w:t xml:space="preserve">0,00 obtido em </w:t>
      </w:r>
      <w:r w:rsidRPr="00A85C5A">
        <w:t>19</w:t>
      </w:r>
      <w:r w:rsidRPr="00A85C5A">
        <w:t>/0</w:t>
      </w:r>
      <w:r w:rsidRPr="00A85C5A">
        <w:t>3</w:t>
      </w:r>
      <w:r w:rsidRPr="00A85C5A">
        <w:t>/1995 está presente no PV em 1</w:t>
      </w:r>
      <w:r w:rsidRPr="00A85C5A">
        <w:t>1</w:t>
      </w:r>
      <w:r w:rsidRPr="00A85C5A">
        <w:t>/0</w:t>
      </w:r>
      <w:r w:rsidRPr="00A85C5A">
        <w:t>3</w:t>
      </w:r>
      <w:r w:rsidRPr="00A85C5A">
        <w:t>/1995.</w:t>
      </w:r>
    </w:p>
    <w:bookmarkEnd w:id="2"/>
    <w:p w:rsidR="001E33B2" w:rsidRDefault="001E33B2" w:rsidP="001E33B2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E33B2">
        <w:rPr>
          <w:sz w:val="24"/>
          <w:szCs w:val="24"/>
        </w:rPr>
        <w:t>Avalie o projeto como um todo</w:t>
      </w:r>
    </w:p>
    <w:p w:rsidR="00FD204E" w:rsidRPr="00FD204E" w:rsidRDefault="00FD204E" w:rsidP="00FD204E">
      <w:pPr>
        <w:pStyle w:val="PargrafodaLista"/>
        <w:rPr>
          <w:sz w:val="24"/>
          <w:szCs w:val="24"/>
        </w:rPr>
      </w:pPr>
    </w:p>
    <w:p w:rsidR="00FD204E" w:rsidRPr="00FD204E" w:rsidRDefault="00FD204E" w:rsidP="00FD204E">
      <w:pPr>
        <w:pStyle w:val="PargrafodaLista"/>
        <w:rPr>
          <w:szCs w:val="24"/>
        </w:rPr>
      </w:pPr>
      <w:r w:rsidRPr="00FD204E">
        <w:rPr>
          <w:szCs w:val="24"/>
        </w:rPr>
        <w:t xml:space="preserve">O projeto está pouco atrasado e gastando pouco acima do planejado e as chances de recuperação do planejamento são de aproximadamente 97%, mostrando que quase houve uma recuperação do planejamento e </w:t>
      </w:r>
      <w:proofErr w:type="gramStart"/>
      <w:r w:rsidRPr="00FD204E">
        <w:rPr>
          <w:szCs w:val="24"/>
        </w:rPr>
        <w:t>falta</w:t>
      </w:r>
      <w:proofErr w:type="gramEnd"/>
      <w:r w:rsidRPr="00FD204E">
        <w:rPr>
          <w:szCs w:val="24"/>
        </w:rPr>
        <w:t xml:space="preserve"> 1.27% para ser entregue</w:t>
      </w:r>
      <w:r>
        <w:rPr>
          <w:szCs w:val="24"/>
        </w:rPr>
        <w:t>.</w:t>
      </w:r>
    </w:p>
    <w:p w:rsidR="00ED5FAC" w:rsidRDefault="00901AC7" w:rsidP="00C16671">
      <w:pPr>
        <w:pStyle w:val="Ttulo1"/>
        <w:numPr>
          <w:ilvl w:val="0"/>
          <w:numId w:val="3"/>
        </w:numPr>
      </w:pPr>
      <w:bookmarkStart w:id="3" w:name="_Toc423291898"/>
      <w:r>
        <w:t xml:space="preserve">Exercício </w:t>
      </w:r>
      <w:proofErr w:type="gramStart"/>
      <w:r>
        <w:t>3</w:t>
      </w:r>
      <w:bookmarkEnd w:id="3"/>
      <w:proofErr w:type="gramEnd"/>
    </w:p>
    <w:p w:rsidR="00566C2C" w:rsidRPr="00566C2C" w:rsidRDefault="00566C2C" w:rsidP="00566C2C"/>
    <w:p w:rsidR="00C238AA" w:rsidRPr="0014288A" w:rsidRDefault="0014288A" w:rsidP="00C238AA">
      <w:pPr>
        <w:rPr>
          <w:sz w:val="28"/>
        </w:rPr>
      </w:pPr>
      <w:r w:rsidRPr="00566C2C">
        <w:rPr>
          <w:sz w:val="24"/>
          <w:szCs w:val="18"/>
        </w:rPr>
        <w:t xml:space="preserve">Apresente os projetos do EXERCÍCIO </w:t>
      </w:r>
      <w:proofErr w:type="gramStart"/>
      <w:r w:rsidRPr="00566C2C">
        <w:rPr>
          <w:sz w:val="24"/>
          <w:szCs w:val="18"/>
        </w:rPr>
        <w:t>1</w:t>
      </w:r>
      <w:proofErr w:type="gramEnd"/>
      <w:r w:rsidRPr="00566C2C">
        <w:rPr>
          <w:sz w:val="24"/>
          <w:szCs w:val="18"/>
        </w:rPr>
        <w:t xml:space="preserve"> no Painel de Controle do PMO:</w:t>
      </w:r>
    </w:p>
    <w:p w:rsidR="0014288A" w:rsidRPr="00C238AA" w:rsidRDefault="0014288A" w:rsidP="00C238AA">
      <w:r>
        <w:t>Tabela dos projetos do PMO:</w:t>
      </w:r>
    </w:p>
    <w:tbl>
      <w:tblPr>
        <w:tblStyle w:val="GridTable3Accent5"/>
        <w:tblW w:w="9776" w:type="dxa"/>
        <w:tblInd w:w="5" w:type="dxa"/>
        <w:tblLook w:val="04A0" w:firstRow="1" w:lastRow="0" w:firstColumn="1" w:lastColumn="0" w:noHBand="0" w:noVBand="1"/>
      </w:tblPr>
      <w:tblGrid>
        <w:gridCol w:w="1060"/>
        <w:gridCol w:w="1629"/>
        <w:gridCol w:w="1559"/>
        <w:gridCol w:w="1843"/>
        <w:gridCol w:w="1842"/>
        <w:gridCol w:w="1843"/>
      </w:tblGrid>
      <w:tr w:rsidR="00C238AA" w:rsidRPr="00C238AA" w:rsidTr="00C23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Projeto</w:t>
            </w:r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SPI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CPI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PV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EV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AC</w:t>
            </w:r>
          </w:p>
        </w:tc>
      </w:tr>
      <w:tr w:rsidR="00C238AA" w:rsidRPr="00C238AA" w:rsidTr="00C23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1,00 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100,00 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100,00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100,00 </w:t>
            </w:r>
          </w:p>
        </w:tc>
      </w:tr>
      <w:tr w:rsidR="00C238AA" w:rsidRPr="00C238AA" w:rsidTr="00C238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1,00 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1,20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300,00 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300,00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250,00 </w:t>
            </w:r>
          </w:p>
        </w:tc>
      </w:tr>
      <w:tr w:rsidR="00C238AA" w:rsidRPr="00C238AA" w:rsidTr="00C23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1,00 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0,80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400,00 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400,00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500,00 </w:t>
            </w:r>
          </w:p>
        </w:tc>
      </w:tr>
      <w:tr w:rsidR="00C238AA" w:rsidRPr="00C238AA" w:rsidTr="00C238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1,33 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150,00 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200,00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200,00 </w:t>
            </w:r>
          </w:p>
        </w:tc>
      </w:tr>
      <w:tr w:rsidR="00C238AA" w:rsidRPr="00C238AA" w:rsidTr="00C23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1,17 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1,13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300,00 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350,00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310,00 </w:t>
            </w:r>
          </w:p>
        </w:tc>
      </w:tr>
      <w:tr w:rsidR="00C238AA" w:rsidRPr="00C238AA" w:rsidTr="00C238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1,50 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0,75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100,00 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150,00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200,00 </w:t>
            </w:r>
          </w:p>
        </w:tc>
      </w:tr>
      <w:tr w:rsidR="00C238AA" w:rsidRPr="00C238AA" w:rsidTr="00C23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0,80 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500,00 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400,00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400,00 </w:t>
            </w:r>
          </w:p>
        </w:tc>
      </w:tr>
      <w:tr w:rsidR="00C238AA" w:rsidRPr="00C238AA" w:rsidTr="00C238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0,80 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1,14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500,00 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400,00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350,00 </w:t>
            </w:r>
          </w:p>
        </w:tc>
      </w:tr>
      <w:tr w:rsidR="00C238AA" w:rsidRPr="00C238AA" w:rsidTr="00C23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C238AA" w:rsidRPr="00C238AA" w:rsidRDefault="00C238AA" w:rsidP="00C238A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62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0,80 </w:t>
            </w:r>
          </w:p>
        </w:tc>
        <w:tc>
          <w:tcPr>
            <w:tcW w:w="1559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0,82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500,00 </w:t>
            </w:r>
          </w:p>
        </w:tc>
        <w:tc>
          <w:tcPr>
            <w:tcW w:w="1842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400,00 </w:t>
            </w:r>
          </w:p>
        </w:tc>
        <w:tc>
          <w:tcPr>
            <w:tcW w:w="1843" w:type="dxa"/>
            <w:noWrap/>
            <w:hideMark/>
          </w:tcPr>
          <w:p w:rsidR="00C238AA" w:rsidRPr="00C238AA" w:rsidRDefault="00C238AA" w:rsidP="00C23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proofErr w:type="gramStart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</w:t>
            </w:r>
            <w:proofErr w:type="gramEnd"/>
            <w:r w:rsidRPr="00C238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490,00 </w:t>
            </w:r>
          </w:p>
        </w:tc>
      </w:tr>
    </w:tbl>
    <w:p w:rsidR="0014288A" w:rsidRDefault="0014288A" w:rsidP="00A85C7D"/>
    <w:p w:rsidR="00A85C7D" w:rsidRDefault="0014288A" w:rsidP="00A85C7D">
      <w:r>
        <w:lastRenderedPageBreak/>
        <w:t>Gráfico dos projetos do PMO:</w:t>
      </w:r>
    </w:p>
    <w:p w:rsidR="0014288A" w:rsidRPr="00A85C7D" w:rsidRDefault="002F2EB5" w:rsidP="002F2EB5">
      <w:pPr>
        <w:ind w:firstLine="284"/>
      </w:pPr>
      <w:r>
        <w:rPr>
          <w:noProof/>
          <w:lang w:eastAsia="pt-BR"/>
        </w:rPr>
        <w:drawing>
          <wp:inline distT="0" distB="0" distL="0" distR="0" wp14:anchorId="55208E0E" wp14:editId="3BEC3299">
            <wp:extent cx="5612130" cy="48837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88A" w:rsidRPr="00A85C7D" w:rsidSect="0095349D">
      <w:headerReference w:type="default" r:id="rId20"/>
      <w:footerReference w:type="default" r:id="rId21"/>
      <w:pgSz w:w="11906" w:h="16838"/>
      <w:pgMar w:top="1440" w:right="1080" w:bottom="1440" w:left="108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FCE" w:rsidRDefault="006A0FCE" w:rsidP="0095349D">
      <w:pPr>
        <w:spacing w:after="0" w:line="240" w:lineRule="auto"/>
      </w:pPr>
      <w:r>
        <w:separator/>
      </w:r>
    </w:p>
  </w:endnote>
  <w:endnote w:type="continuationSeparator" w:id="0">
    <w:p w:rsidR="006A0FCE" w:rsidRDefault="006A0FCE" w:rsidP="0095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E45" w:rsidRDefault="005E5E45" w:rsidP="005E5E45">
    <w:r w:rsidRPr="005E5E4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E5AFC8" wp14:editId="749570A8">
              <wp:simplePos x="0" y="0"/>
              <wp:positionH relativeFrom="margin">
                <wp:align>right</wp:align>
              </wp:positionH>
              <wp:positionV relativeFrom="paragraph">
                <wp:posOffset>172720</wp:posOffset>
              </wp:positionV>
              <wp:extent cx="6172200" cy="0"/>
              <wp:effectExtent l="0" t="0" r="19050" b="19050"/>
              <wp:wrapNone/>
              <wp:docPr id="8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>
                        <a:solidFill>
                          <a:srgbClr val="3381DB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9E5D9D6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13.6pt" to="920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A42QEAABIEAAAOAAAAZHJzL2Uyb0RvYy54bWysU9uK2zAQfS/0H4TeG8dZ2F1MnIUmbF9K&#10;G7rtByiyZAskjRipufx9R7LjDW1hofRF1khzZs45I6+fzs6yo8JowLe8Xiw5U15CZ3zf8h/fnz88&#10;chaT8J2w4FXLLyryp837d+tTaNQKBrCdQkZFfGxOoeVDSqGpqigH5URcQFCeLjWgE4lC7KsOxYmq&#10;O1utlsv76gTYBQSpYqTT3XjJN6W+1kqmr1pHlZhtOXFLZcWyHvJabdai6VGEwciJhvgHFk4YT03n&#10;UjuRBPuJ5o9SzkiECDotJLgKtDZSFQ2kpl7+puZlEEEVLWRODLNN8f+VlV+Oe2SmazkNygtHI3pJ&#10;KEw/JLYF78lAQPaQfTqF2FD61u9ximLYYxZ91ujyl+Swc/H2MnurzolJOryvH1Y0MM7k9a56BQaM&#10;6ZMCx/Km5db4LFs04vg5JmpGqdeUfGx9XiNY0z0ba0uA/WFrkR0FDfru7rHefcycCXiTRtEIVeVl&#10;TLWzrlFJ2aWLVWOTb0qTM8R9VciUN6nmJkJK5VM9dbGesjNME6EZuHwbOOVn6MhqBtdvg2dE6Qw+&#10;zWBnPODfCqTzlbIe88mkG915e4DuUmZcLujhFR+nnyS/7Nu4wF9/5c0vAAAA//8DAFBLAwQUAAYA&#10;CAAAACEAJleGxtsAAAAGAQAADwAAAGRycy9kb3ducmV2LnhtbEyPwU7DMBBE70j9B2srcaNOI0FL&#10;iFNVlRDqgQOBA0cnXuKAvY5iNw18PYs4wHFmVjNvy93snZhwjH0gBetVBgKpDaanTsHL8/3VFkRM&#10;mox2gVDBJ0bYVYuLUhcmnOkJpzp1gksoFlqBTWkopIytRa/jKgxInL2F0evEcuykGfWZy72TeZbd&#10;SK974gWrBzxYbD/qk1cQp/V7l9kHe318PbZfbvvYxDopdbmc93cgEs7p7xh+8BkdKmZqwolMFE4B&#10;P5IU5JscBKe3m5yN5teQVSn/41ffAAAA//8DAFBLAQItABQABgAIAAAAIQC2gziS/gAAAOEBAAAT&#10;AAAAAAAAAAAAAAAAAAAAAABbQ29udGVudF9UeXBlc10ueG1sUEsBAi0AFAAGAAgAAAAhADj9If/W&#10;AAAAlAEAAAsAAAAAAAAAAAAAAAAALwEAAF9yZWxzLy5yZWxzUEsBAi0AFAAGAAgAAAAhAB80UDjZ&#10;AQAAEgQAAA4AAAAAAAAAAAAAAAAALgIAAGRycy9lMm9Eb2MueG1sUEsBAi0AFAAGAAgAAAAhACZX&#10;hsbbAAAABgEAAA8AAAAAAAAAAAAAAAAAMwQAAGRycy9kb3ducmV2LnhtbFBLBQYAAAAABAAEAPMA&#10;AAA7BQAAAAA=&#10;" strokecolor="#3381db" strokeweight="1pt">
              <v:stroke joinstyle="miter"/>
              <w10:wrap anchorx="margin"/>
            </v:line>
          </w:pict>
        </mc:Fallback>
      </mc:AlternateContent>
    </w:r>
  </w:p>
  <w:p w:rsidR="005E5E45" w:rsidRPr="005E5E45" w:rsidRDefault="00185707" w:rsidP="005E5E45">
    <w:proofErr w:type="gramStart"/>
    <w:r>
      <w:t>Prof.</w:t>
    </w:r>
    <w:proofErr w:type="gramEnd"/>
    <w:r>
      <w:t>: Alonso Soler</w:t>
    </w:r>
    <w:r w:rsidR="005E5E45">
      <w:ptab w:relativeTo="margin" w:alignment="right" w:leader="none"/>
    </w:r>
    <w:r w:rsidR="005E5E45" w:rsidRPr="005E5E45">
      <w:fldChar w:fldCharType="begin"/>
    </w:r>
    <w:r w:rsidR="005E5E45" w:rsidRPr="005E5E45">
      <w:instrText>PAGE   \* MERGEFORMAT</w:instrText>
    </w:r>
    <w:r w:rsidR="005E5E45" w:rsidRPr="005E5E45">
      <w:fldChar w:fldCharType="separate"/>
    </w:r>
    <w:r w:rsidR="00A85C5A">
      <w:rPr>
        <w:noProof/>
      </w:rPr>
      <w:t>9</w:t>
    </w:r>
    <w:r w:rsidR="005E5E45" w:rsidRPr="005E5E4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FCE" w:rsidRDefault="006A0FCE" w:rsidP="0095349D">
      <w:pPr>
        <w:spacing w:after="0" w:line="240" w:lineRule="auto"/>
      </w:pPr>
      <w:r>
        <w:separator/>
      </w:r>
    </w:p>
  </w:footnote>
  <w:footnote w:type="continuationSeparator" w:id="0">
    <w:p w:rsidR="006A0FCE" w:rsidRDefault="006A0FCE" w:rsidP="00953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E45" w:rsidRPr="005E5E45" w:rsidRDefault="005E5E45" w:rsidP="005E5E45">
    <w:pPr>
      <w:pStyle w:val="Cabealho"/>
      <w:rPr>
        <w:b/>
        <w:sz w:val="28"/>
      </w:rPr>
    </w:pPr>
    <w:r w:rsidRPr="005E5E45">
      <w:rPr>
        <w:noProof/>
        <w:lang w:eastAsia="pt-BR"/>
      </w:rPr>
      <w:drawing>
        <wp:inline distT="0" distB="0" distL="0" distR="0" wp14:anchorId="5131870B" wp14:editId="7416897C">
          <wp:extent cx="520700" cy="390525"/>
          <wp:effectExtent l="0" t="0" r="0" b="9525"/>
          <wp:docPr id="11" name="Picture 4" descr="logo-f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go-fia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5345" cy="401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4"/>
      </w:rPr>
      <w:ptab w:relativeTo="margin" w:alignment="right" w:leader="none"/>
    </w:r>
    <w:r>
      <w:rPr>
        <w:b/>
        <w:sz w:val="24"/>
      </w:rPr>
      <w:t>Gerenciamento de Custos e Recursos</w:t>
    </w:r>
  </w:p>
  <w:p w:rsidR="005E5E45" w:rsidRDefault="005E5E45">
    <w:pPr>
      <w:pStyle w:val="Cabealho"/>
    </w:pPr>
    <w:r w:rsidRPr="005E5E4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33D24C" wp14:editId="3217A2F3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172200" cy="0"/>
              <wp:effectExtent l="0" t="0" r="19050" b="19050"/>
              <wp:wrapNone/>
              <wp:docPr id="1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>
                        <a:solidFill>
                          <a:srgbClr val="3381DB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39926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So2QEAABMEAAAOAAAAZHJzL2Uyb0RvYy54bWysU9uK2zAQfS/0H4TeG18WdhcTZ6EJ25fS&#10;hm77AYos2QLdGKmx8/cdyY43tIWF0hdZI82ZOeeMvH2ajCZnAUE529JqU1IiLHedsn1Lf3x//vBI&#10;SYjMdkw7K1p6EYE+7d6/246+EbUbnO4EECxiQzP6lg4x+qYoAh+EYWHjvLB4KR0YFjGEvuiAjVjd&#10;6KIuy/tidNB5cFyEgKeH+ZLucn0pBY9fpQwiEt1S5BbzCnk9pbXYbVnTA/OD4gsN9g8sDFMWm66l&#10;Diwy8hPUH6WM4uCCk3HDnSmclIqLrAHVVOVval4G5kXWguYEv9oU/l9Z/uV8BKI6nF1NiWUGZ/QS&#10;gal+iGTvrEUHHZCHZNToQ4P5e3uEJQr+CEn1JMGkL+ohUzb3sporpkg4Ht5XDzVOjBJ+vStegR5C&#10;/CScIWnTUq1s0s0adv4cIjbD1GtKOtY2rcFp1T0rrXMA/WmvgZwZTvru7rE6fEycEXiThtEMFflp&#10;LLWTrllJ3sWLFnOTb0KiNci9zmTyoxRrE8a5sLFaumiL2QkmkdAKLN8GLvkJOrNawdXb4BWROzsb&#10;V7BR1sHfCsTpSlnO+WjSje60PbnukmecL/DlZR+XvyQ97ds4w1//5d0vAAAA//8DAFBLAwQUAAYA&#10;CAAAACEArpgMENgAAAACAQAADwAAAGRycy9kb3ducmV2LnhtbEyPwU7DMAyG75N4h8hIu7F0kwaj&#10;NJ2mSQjtwIHCgWPamKaQOFWTdYWnx+PCLpY+/dbvz8V28k6MOMQukILlIgOB1ATTUavg7fXxZgMi&#10;Jk1Gu0Co4BsjbMurWaFzE070gmOVWsElFHOtwKbU51LGxqLXcRF6JM4+wuB1YhxaaQZ94nLv5CrL&#10;bqXXHfEFq3vcW2y+qqNXEMflZ5vZJ7s+vB+aH7d5rmOVlJpfT7sHEAmn9L8MZ31Wh5Kd6nAkE4VT&#10;wI+kv8nZ/d2KsT6jLAt5qV7+AgAA//8DAFBLAQItABQABgAIAAAAIQC2gziS/gAAAOEBAAATAAAA&#10;AAAAAAAAAAAAAAAAAABbQ29udGVudF9UeXBlc10ueG1sUEsBAi0AFAAGAAgAAAAhADj9If/WAAAA&#10;lAEAAAsAAAAAAAAAAAAAAAAALwEAAF9yZWxzLy5yZWxzUEsBAi0AFAAGAAgAAAAhAFl/lKjZAQAA&#10;EwQAAA4AAAAAAAAAAAAAAAAALgIAAGRycy9lMm9Eb2MueG1sUEsBAi0AFAAGAAgAAAAhAK6YDBDY&#10;AAAAAgEAAA8AAAAAAAAAAAAAAAAAMwQAAGRycy9kb3ducmV2LnhtbFBLBQYAAAAABAAEAPMAAAA4&#10;BQAAAAA=&#10;" strokecolor="#3381db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C6A58"/>
    <w:multiLevelType w:val="hybridMultilevel"/>
    <w:tmpl w:val="156AE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F70F8"/>
    <w:multiLevelType w:val="hybridMultilevel"/>
    <w:tmpl w:val="46601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A2A24"/>
    <w:multiLevelType w:val="multilevel"/>
    <w:tmpl w:val="56B6FD3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2E74B5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AC"/>
    <w:rsid w:val="00065122"/>
    <w:rsid w:val="0014288A"/>
    <w:rsid w:val="00145D61"/>
    <w:rsid w:val="00165BC7"/>
    <w:rsid w:val="00185707"/>
    <w:rsid w:val="001E33B2"/>
    <w:rsid w:val="001E7250"/>
    <w:rsid w:val="00202C80"/>
    <w:rsid w:val="002F2EB5"/>
    <w:rsid w:val="003D2D45"/>
    <w:rsid w:val="004E3CF9"/>
    <w:rsid w:val="005018FF"/>
    <w:rsid w:val="00552400"/>
    <w:rsid w:val="00566C2C"/>
    <w:rsid w:val="005E5E45"/>
    <w:rsid w:val="005F257E"/>
    <w:rsid w:val="006417C5"/>
    <w:rsid w:val="006A0FCE"/>
    <w:rsid w:val="00864D6F"/>
    <w:rsid w:val="00901AC7"/>
    <w:rsid w:val="0095349D"/>
    <w:rsid w:val="00963D41"/>
    <w:rsid w:val="00A85C5A"/>
    <w:rsid w:val="00A85C7D"/>
    <w:rsid w:val="00A96812"/>
    <w:rsid w:val="00B033F7"/>
    <w:rsid w:val="00BB5DCD"/>
    <w:rsid w:val="00BD0E38"/>
    <w:rsid w:val="00BE395C"/>
    <w:rsid w:val="00C16671"/>
    <w:rsid w:val="00C238AA"/>
    <w:rsid w:val="00C670FD"/>
    <w:rsid w:val="00C713B1"/>
    <w:rsid w:val="00D042B7"/>
    <w:rsid w:val="00D10F41"/>
    <w:rsid w:val="00ED5FAC"/>
    <w:rsid w:val="00F26331"/>
    <w:rsid w:val="00F3057B"/>
    <w:rsid w:val="00FB0E3A"/>
    <w:rsid w:val="00FD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5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D5FAC"/>
    <w:rPr>
      <w:color w:val="0563C1" w:themeColor="hyperlink"/>
      <w:u w:val="single"/>
    </w:rPr>
  </w:style>
  <w:style w:type="character" w:customStyle="1" w:styleId="article-title">
    <w:name w:val="article-title"/>
    <w:basedOn w:val="Fontepargpadro"/>
    <w:rsid w:val="00C713B1"/>
  </w:style>
  <w:style w:type="character" w:customStyle="1" w:styleId="apple-converted-space">
    <w:name w:val="apple-converted-space"/>
    <w:basedOn w:val="Fontepargpadro"/>
    <w:rsid w:val="00C713B1"/>
  </w:style>
  <w:style w:type="paragraph" w:styleId="CabealhodoSumrio">
    <w:name w:val="TOC Heading"/>
    <w:basedOn w:val="Ttulo1"/>
    <w:next w:val="Normal"/>
    <w:uiPriority w:val="39"/>
    <w:unhideWhenUsed/>
    <w:qFormat/>
    <w:rsid w:val="001E725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7250"/>
    <w:pPr>
      <w:spacing w:after="100"/>
    </w:pPr>
  </w:style>
  <w:style w:type="paragraph" w:styleId="SemEspaamento">
    <w:name w:val="No Spacing"/>
    <w:link w:val="SemEspaamentoChar"/>
    <w:uiPriority w:val="1"/>
    <w:qFormat/>
    <w:rsid w:val="00864D6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64D6F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53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49D"/>
  </w:style>
  <w:style w:type="paragraph" w:styleId="Rodap">
    <w:name w:val="footer"/>
    <w:basedOn w:val="Normal"/>
    <w:link w:val="RodapChar"/>
    <w:uiPriority w:val="99"/>
    <w:unhideWhenUsed/>
    <w:rsid w:val="00953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49D"/>
  </w:style>
  <w:style w:type="table" w:customStyle="1" w:styleId="GridTable3Accent1">
    <w:name w:val="Grid Table 3 Accent 1"/>
    <w:basedOn w:val="Tabelanormal"/>
    <w:uiPriority w:val="48"/>
    <w:rsid w:val="00C166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C16671"/>
    <w:pPr>
      <w:ind w:left="720"/>
      <w:contextualSpacing/>
    </w:pPr>
  </w:style>
  <w:style w:type="table" w:customStyle="1" w:styleId="GridTable3Accent5">
    <w:name w:val="Grid Table 3 Accent 5"/>
    <w:basedOn w:val="Tabelanormal"/>
    <w:uiPriority w:val="48"/>
    <w:rsid w:val="00C238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1LightAccent1">
    <w:name w:val="Grid Table 1 Light Accent 1"/>
    <w:basedOn w:val="Tabelanormal"/>
    <w:uiPriority w:val="46"/>
    <w:rsid w:val="001E33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5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D5FAC"/>
    <w:rPr>
      <w:color w:val="0563C1" w:themeColor="hyperlink"/>
      <w:u w:val="single"/>
    </w:rPr>
  </w:style>
  <w:style w:type="character" w:customStyle="1" w:styleId="article-title">
    <w:name w:val="article-title"/>
    <w:basedOn w:val="Fontepargpadro"/>
    <w:rsid w:val="00C713B1"/>
  </w:style>
  <w:style w:type="character" w:customStyle="1" w:styleId="apple-converted-space">
    <w:name w:val="apple-converted-space"/>
    <w:basedOn w:val="Fontepargpadro"/>
    <w:rsid w:val="00C713B1"/>
  </w:style>
  <w:style w:type="paragraph" w:styleId="CabealhodoSumrio">
    <w:name w:val="TOC Heading"/>
    <w:basedOn w:val="Ttulo1"/>
    <w:next w:val="Normal"/>
    <w:uiPriority w:val="39"/>
    <w:unhideWhenUsed/>
    <w:qFormat/>
    <w:rsid w:val="001E725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7250"/>
    <w:pPr>
      <w:spacing w:after="100"/>
    </w:pPr>
  </w:style>
  <w:style w:type="paragraph" w:styleId="SemEspaamento">
    <w:name w:val="No Spacing"/>
    <w:link w:val="SemEspaamentoChar"/>
    <w:uiPriority w:val="1"/>
    <w:qFormat/>
    <w:rsid w:val="00864D6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64D6F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53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49D"/>
  </w:style>
  <w:style w:type="paragraph" w:styleId="Rodap">
    <w:name w:val="footer"/>
    <w:basedOn w:val="Normal"/>
    <w:link w:val="RodapChar"/>
    <w:uiPriority w:val="99"/>
    <w:unhideWhenUsed/>
    <w:rsid w:val="00953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49D"/>
  </w:style>
  <w:style w:type="table" w:customStyle="1" w:styleId="GridTable3Accent1">
    <w:name w:val="Grid Table 3 Accent 1"/>
    <w:basedOn w:val="Tabelanormal"/>
    <w:uiPriority w:val="48"/>
    <w:rsid w:val="00C166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C16671"/>
    <w:pPr>
      <w:ind w:left="720"/>
      <w:contextualSpacing/>
    </w:pPr>
  </w:style>
  <w:style w:type="table" w:customStyle="1" w:styleId="GridTable3Accent5">
    <w:name w:val="Grid Table 3 Accent 5"/>
    <w:basedOn w:val="Tabelanormal"/>
    <w:uiPriority w:val="48"/>
    <w:rsid w:val="00C238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1LightAccent1">
    <w:name w:val="Grid Table 1 Light Accent 1"/>
    <w:basedOn w:val="Tabelanormal"/>
    <w:uiPriority w:val="46"/>
    <w:rsid w:val="001E33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Uma análise da política econômica do primeiro governo da presidente Dilma (2011 – 2014)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D3A7A3-E0AF-4A19-8ECF-A5FC7FF5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1265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custos e recursos</vt:lpstr>
    </vt:vector>
  </TitlesOfParts>
  <Company/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custos e recursos</dc:title>
  <dc:subject>Trabalho sobre gerenciamento de custos e recursos do projeto</dc:subject>
  <dc:creator>Raphael Rodrigues Gregório</dc:creator>
  <cp:keywords/>
  <dc:description/>
  <cp:lastModifiedBy>Guilherme Almeida da Silva</cp:lastModifiedBy>
  <cp:revision>29</cp:revision>
  <dcterms:created xsi:type="dcterms:W3CDTF">2015-05-23T18:27:00Z</dcterms:created>
  <dcterms:modified xsi:type="dcterms:W3CDTF">2015-06-29T13:26:00Z</dcterms:modified>
</cp:coreProperties>
</file>