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6663BA" w:rsidRDefault="006A33D8" w:rsidP="006A33D8">
      <w:pPr>
        <w:jc w:val="center"/>
        <w:rPr>
          <w:rFonts w:eastAsia="Times New Roman" w:cs="Times New Roman"/>
          <w:b/>
          <w:smallCaps/>
        </w:rPr>
      </w:pPr>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7F4CA0AD" w14:textId="77777777" w:rsidR="006A33D8" w:rsidRPr="006663BA" w:rsidRDefault="006A33D8" w:rsidP="006A33D8">
      <w:pPr>
        <w:jc w:val="center"/>
        <w:rPr>
          <w:b/>
          <w:smallCaps/>
          <w:sz w:val="28"/>
          <w:szCs w:val="28"/>
        </w:rPr>
      </w:pPr>
      <w:r w:rsidRPr="006663BA">
        <w:rPr>
          <w:b/>
          <w:smallCaps/>
          <w:sz w:val="28"/>
          <w:szCs w:val="28"/>
        </w:rPr>
        <w:t>&lt;Pro</w:t>
      </w:r>
      <w:smartTag w:uri="urn:schemas-microsoft-com:office:smarttags" w:element="PersonName">
        <w:r w:rsidRPr="006663BA">
          <w:rPr>
            <w:b/>
            <w:smallCaps/>
            <w:sz w:val="28"/>
            <w:szCs w:val="28"/>
          </w:rPr>
          <w:t>j</w:t>
        </w:r>
      </w:smartTag>
      <w:r w:rsidRPr="006663BA">
        <w:rPr>
          <w:b/>
          <w:smallCaps/>
          <w:sz w:val="28"/>
          <w:szCs w:val="28"/>
        </w:rPr>
        <w:t>ect Name&gt;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smartTag w:uri="urn:schemas-microsoft-com:office:smarttags" w:element="stockticker">
        <w:r w:rsidRPr="006663BA">
          <w:rPr>
            <w:b/>
            <w:smallCaps/>
            <w:sz w:val="28"/>
            <w:szCs w:val="28"/>
          </w:rPr>
          <w:t>City</w:t>
        </w:r>
      </w:smartTag>
      <w:r w:rsidRPr="006663BA">
        <w:rPr>
          <w:b/>
          <w:smallCaps/>
          <w:sz w:val="28"/>
          <w:szCs w:val="28"/>
        </w:rPr>
        <w:t>,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06F02CA7"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Pr="006663BA">
          <w:rPr>
            <w:rStyle w:val="Hyperlink"/>
            <w:rFonts w:asciiTheme="minorHAnsi" w:hAnsiTheme="minorHAnsi"/>
            <w:smallCaps/>
            <w:noProof/>
          </w:rPr>
          <w:t>Introduction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14:paraId="46EDBE89"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7" w:history="1">
        <w:r w:rsidR="006A33D8" w:rsidRPr="006663BA">
          <w:rPr>
            <w:rStyle w:val="Hyperlink"/>
            <w:rFonts w:asciiTheme="minorHAnsi" w:hAnsiTheme="minorHAnsi"/>
            <w:smallCaps/>
            <w:noProof/>
          </w:rPr>
          <w:t>Project Management Approach</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w:t>
        </w:r>
        <w:r w:rsidR="006A33D8" w:rsidRPr="006663BA">
          <w:rPr>
            <w:rFonts w:asciiTheme="minorHAnsi" w:hAnsiTheme="minorHAnsi"/>
            <w:noProof/>
            <w:webHidden/>
          </w:rPr>
          <w:fldChar w:fldCharType="end"/>
        </w:r>
      </w:hyperlink>
    </w:p>
    <w:p w14:paraId="29B36CA1"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8" w:history="1">
        <w:r w:rsidR="006A33D8" w:rsidRPr="006663BA">
          <w:rPr>
            <w:rStyle w:val="Hyperlink"/>
            <w:rFonts w:asciiTheme="minorHAnsi" w:hAnsiTheme="minorHAnsi"/>
            <w:smallCaps/>
            <w:noProof/>
          </w:rPr>
          <w:t>Project Scope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635B34AD"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9" w:history="1">
        <w:r w:rsidR="006A33D8" w:rsidRPr="006663BA">
          <w:rPr>
            <w:rStyle w:val="Hyperlink"/>
            <w:rFonts w:asciiTheme="minorHAnsi" w:hAnsiTheme="minorHAnsi"/>
            <w:smallCaps/>
            <w:noProof/>
          </w:rPr>
          <w:t>Milestone List</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3D00C908"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0" w:history="1">
        <w:r w:rsidR="006A33D8" w:rsidRPr="006663BA">
          <w:rPr>
            <w:rStyle w:val="Hyperlink"/>
            <w:rFonts w:asciiTheme="minorHAnsi" w:hAnsiTheme="minorHAnsi"/>
            <w:smallCaps/>
            <w:noProof/>
          </w:rPr>
          <w:t>Schedule Baseline and Work Breakdown Structure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4</w:t>
        </w:r>
        <w:r w:rsidR="006A33D8" w:rsidRPr="006663BA">
          <w:rPr>
            <w:rFonts w:asciiTheme="minorHAnsi" w:hAnsiTheme="minorHAnsi"/>
            <w:noProof/>
            <w:webHidden/>
          </w:rPr>
          <w:fldChar w:fldCharType="end"/>
        </w:r>
      </w:hyperlink>
    </w:p>
    <w:p w14:paraId="622D1F3B"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1" w:history="1">
        <w:r w:rsidR="006A33D8" w:rsidRPr="006663BA">
          <w:rPr>
            <w:rStyle w:val="Hyperlink"/>
            <w:rFonts w:asciiTheme="minorHAnsi" w:hAnsiTheme="minorHAnsi"/>
            <w:smallCaps/>
            <w:noProof/>
          </w:rPr>
          <w:t>Change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5</w:t>
        </w:r>
        <w:r w:rsidR="006A33D8" w:rsidRPr="006663BA">
          <w:rPr>
            <w:rFonts w:asciiTheme="minorHAnsi" w:hAnsiTheme="minorHAnsi"/>
            <w:noProof/>
            <w:webHidden/>
          </w:rPr>
          <w:fldChar w:fldCharType="end"/>
        </w:r>
      </w:hyperlink>
    </w:p>
    <w:p w14:paraId="781406C7"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2" w:history="1">
        <w:r w:rsidR="006A33D8" w:rsidRPr="006663BA">
          <w:rPr>
            <w:rStyle w:val="Hyperlink"/>
            <w:rFonts w:asciiTheme="minorHAnsi" w:hAnsiTheme="minorHAnsi"/>
            <w:smallCaps/>
            <w:noProof/>
          </w:rPr>
          <w:t>Communications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6</w:t>
        </w:r>
        <w:r w:rsidR="006A33D8" w:rsidRPr="006663BA">
          <w:rPr>
            <w:rFonts w:asciiTheme="minorHAnsi" w:hAnsiTheme="minorHAnsi"/>
            <w:noProof/>
            <w:webHidden/>
          </w:rPr>
          <w:fldChar w:fldCharType="end"/>
        </w:r>
      </w:hyperlink>
    </w:p>
    <w:p w14:paraId="3354F329"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3" w:history="1">
        <w:r w:rsidR="006A33D8" w:rsidRPr="006663BA">
          <w:rPr>
            <w:rStyle w:val="Hyperlink"/>
            <w:rFonts w:asciiTheme="minorHAnsi" w:hAnsiTheme="minorHAnsi"/>
            <w:smallCaps/>
            <w:noProof/>
          </w:rPr>
          <w:t>Cost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8</w:t>
        </w:r>
        <w:r w:rsidR="006A33D8" w:rsidRPr="006663BA">
          <w:rPr>
            <w:rFonts w:asciiTheme="minorHAnsi" w:hAnsiTheme="minorHAnsi"/>
            <w:noProof/>
            <w:webHidden/>
          </w:rPr>
          <w:fldChar w:fldCharType="end"/>
        </w:r>
      </w:hyperlink>
    </w:p>
    <w:p w14:paraId="5D0130E7"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4" w:history="1">
        <w:r w:rsidR="006A33D8" w:rsidRPr="006663BA">
          <w:rPr>
            <w:rStyle w:val="Hyperlink"/>
            <w:rFonts w:asciiTheme="minorHAnsi" w:hAnsiTheme="minorHAnsi"/>
            <w:smallCaps/>
            <w:noProof/>
          </w:rPr>
          <w:t>Procurement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11BDF2ED"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5" w:history="1">
        <w:r w:rsidR="006A33D8" w:rsidRPr="006663BA">
          <w:rPr>
            <w:rStyle w:val="Hyperlink"/>
            <w:rFonts w:asciiTheme="minorHAnsi" w:hAnsiTheme="minorHAnsi"/>
            <w:smallCaps/>
            <w:noProof/>
          </w:rPr>
          <w:t>Project Scope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_Toc515458335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3F1D1BE1"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6" w:history="1">
        <w:r w:rsidR="006A33D8" w:rsidRPr="006663BA">
          <w:rPr>
            <w:rStyle w:val="Hyperlink"/>
            <w:rFonts w:asciiTheme="minorHAnsi" w:hAnsiTheme="minorHAnsi"/>
            <w:smallCaps/>
            <w:noProof/>
          </w:rPr>
          <w:t>Schedule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_Toc515458336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11</w:t>
        </w:r>
        <w:r w:rsidR="006A33D8" w:rsidRPr="006663BA">
          <w:rPr>
            <w:rFonts w:asciiTheme="minorHAnsi" w:hAnsiTheme="minorHAnsi"/>
            <w:noProof/>
            <w:webHidden/>
          </w:rPr>
          <w:fldChar w:fldCharType="end"/>
        </w:r>
      </w:hyperlink>
    </w:p>
    <w:p w14:paraId="5AC35FE7"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7" w:history="1">
        <w:r w:rsidR="006A33D8" w:rsidRPr="006663BA">
          <w:rPr>
            <w:rStyle w:val="Hyperlink"/>
            <w:rFonts w:asciiTheme="minorHAnsi" w:hAnsiTheme="minorHAnsi"/>
            <w:smallCaps/>
            <w:noProof/>
          </w:rPr>
          <w:t>Quality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13</w:t>
        </w:r>
        <w:r w:rsidR="006A33D8" w:rsidRPr="006663BA">
          <w:rPr>
            <w:rFonts w:asciiTheme="minorHAnsi" w:hAnsiTheme="minorHAnsi"/>
            <w:noProof/>
            <w:webHidden/>
          </w:rPr>
          <w:fldChar w:fldCharType="end"/>
        </w:r>
      </w:hyperlink>
    </w:p>
    <w:p w14:paraId="1443009B"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8" w:history="1">
        <w:r w:rsidR="006A33D8" w:rsidRPr="006663BA">
          <w:rPr>
            <w:rStyle w:val="Hyperlink"/>
            <w:rFonts w:asciiTheme="minorHAnsi" w:hAnsiTheme="minorHAnsi"/>
            <w:smallCaps/>
            <w:noProof/>
          </w:rPr>
          <w:t>Risk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14</w:t>
        </w:r>
        <w:r w:rsidR="006A33D8" w:rsidRPr="006663BA">
          <w:rPr>
            <w:rFonts w:asciiTheme="minorHAnsi" w:hAnsiTheme="minorHAnsi"/>
            <w:noProof/>
            <w:webHidden/>
          </w:rPr>
          <w:fldChar w:fldCharType="end"/>
        </w:r>
      </w:hyperlink>
    </w:p>
    <w:p w14:paraId="697AEC0F"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9" w:history="1">
        <w:r w:rsidR="006A33D8" w:rsidRPr="006663BA">
          <w:rPr>
            <w:rStyle w:val="Hyperlink"/>
            <w:rFonts w:asciiTheme="minorHAnsi" w:hAnsiTheme="minorHAnsi"/>
            <w:smallCaps/>
            <w:noProof/>
          </w:rPr>
          <w:t>Risk Register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2BBEECAB"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0" w:history="1">
        <w:r w:rsidR="006A33D8" w:rsidRPr="006663BA">
          <w:rPr>
            <w:rStyle w:val="Hyperlink"/>
            <w:rFonts w:asciiTheme="minorHAnsi" w:hAnsiTheme="minorHAnsi"/>
            <w:smallCaps/>
            <w:noProof/>
          </w:rPr>
          <w:t>Staffing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568A2134"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1" w:history="1">
        <w:r w:rsidR="006A33D8" w:rsidRPr="006663BA">
          <w:rPr>
            <w:rStyle w:val="Hyperlink"/>
            <w:rFonts w:asciiTheme="minorHAnsi" w:hAnsiTheme="minorHAnsi"/>
            <w:smallCaps/>
            <w:noProof/>
          </w:rPr>
          <w:t>Resource Calendar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0C28B3DE"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2" w:history="1">
        <w:r w:rsidR="006A33D8" w:rsidRPr="006663BA">
          <w:rPr>
            <w:rStyle w:val="Hyperlink"/>
            <w:rFonts w:asciiTheme="minorHAnsi" w:hAnsiTheme="minorHAnsi"/>
            <w:smallCaps/>
            <w:noProof/>
          </w:rPr>
          <w:t>Cost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1088F550"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3" w:history="1">
        <w:r w:rsidR="006A33D8" w:rsidRPr="006663BA">
          <w:rPr>
            <w:rStyle w:val="Hyperlink"/>
            <w:rFonts w:asciiTheme="minorHAnsi" w:hAnsiTheme="minorHAnsi"/>
            <w:smallCaps/>
            <w:noProof/>
          </w:rPr>
          <w:t>Quality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18</w:t>
        </w:r>
        <w:r w:rsidR="006A33D8" w:rsidRPr="006663BA">
          <w:rPr>
            <w:rFonts w:asciiTheme="minorHAnsi" w:hAnsiTheme="minorHAnsi"/>
            <w:noProof/>
            <w:webHidden/>
          </w:rPr>
          <w:fldChar w:fldCharType="end"/>
        </w:r>
      </w:hyperlink>
    </w:p>
    <w:p w14:paraId="7137B13C" w14:textId="77777777" w:rsidR="006A33D8" w:rsidRPr="006663BA" w:rsidRDefault="006322AF"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4" w:history="1">
        <w:r w:rsidR="006A33D8" w:rsidRPr="006663BA">
          <w:rPr>
            <w:rStyle w:val="Hyperlink"/>
            <w:rFonts w:asciiTheme="minorHAnsi" w:hAnsiTheme="minorHAnsi"/>
            <w:smallCaps/>
            <w:noProof/>
          </w:rPr>
          <w:t>Sponsor Acceptance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20</w:t>
        </w:r>
        <w:r w:rsidR="006A33D8" w:rsidRPr="006663BA">
          <w:rPr>
            <w:rFonts w:asciiTheme="minorHAnsi" w:hAnsiTheme="minorHAnsi"/>
            <w:noProof/>
            <w:webHidden/>
          </w:rPr>
          <w:fldChar w:fldCharType="end"/>
        </w:r>
      </w:hyperlink>
    </w:p>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0" w:name="_Toc515458326"/>
      <w:r w:rsidRPr="006663BA">
        <w:rPr>
          <w:rFonts w:asciiTheme="minorHAnsi" w:hAnsiTheme="minorHAnsi"/>
          <w:smallCaps/>
          <w:sz w:val="28"/>
          <w:szCs w:val="28"/>
        </w:rPr>
        <w:lastRenderedPageBreak/>
        <w:t>Introduction</w:t>
      </w:r>
      <w:bookmarkEnd w:id="0"/>
    </w:p>
    <w:p w14:paraId="3839761D" w14:textId="77777777" w:rsidR="006A33D8" w:rsidRPr="006663BA" w:rsidRDefault="006A33D8" w:rsidP="006A33D8">
      <w:pPr>
        <w:rPr>
          <w:color w:val="008000"/>
        </w:rPr>
      </w:pPr>
      <w:r w:rsidRPr="006663BA">
        <w:rPr>
          <w:color w:val="008000"/>
        </w:rPr>
        <w:t>The Introduction provides a high-level overview of the project and what is included in this Project Management Plan.  This should include a high-level description of the project and describe the projects deliverables and benefits.  Excessive detail is not necessary in this section as the other sections of the project plan will include this information.  This section should provide a summarized framework of the project and its purpose.   Look back at the Project Charter for information to include in this section.</w:t>
      </w:r>
    </w:p>
    <w:p w14:paraId="0F7514E0" w14:textId="77777777" w:rsidR="006A33D8" w:rsidRPr="006663BA" w:rsidRDefault="006A33D8" w:rsidP="006A33D8"/>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1" w:name="_Toc515458327"/>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1"/>
    </w:p>
    <w:p w14:paraId="264CAAE4" w14:textId="77777777" w:rsidR="006A33D8" w:rsidRPr="006663BA" w:rsidRDefault="006A33D8" w:rsidP="006A33D8">
      <w:pPr>
        <w:rPr>
          <w:color w:val="008000"/>
        </w:rPr>
      </w:pPr>
      <w:r w:rsidRPr="006663BA">
        <w:rPr>
          <w:color w:val="008000"/>
        </w:rPr>
        <w:t>This section is where you outline the overall management approach for the project.  This section should describe, in general terms, the roles and authority of project team members.  It should also include which organizations will provide resources for the project and any resource constraints or limitations.  If there are any decisions which must be made by specific individuals—for example authorizing additional funding by the project sponsor—this should also be stated here.  It should be written as an Executive Sum</w:t>
      </w:r>
      <w:smartTag w:uri="urn:schemas-microsoft-com:office:smarttags" w:element="PersonName">
        <w:r w:rsidRPr="006663BA">
          <w:rPr>
            <w:color w:val="008000"/>
          </w:rPr>
          <w:t>mary</w:t>
        </w:r>
      </w:smartTag>
      <w:r w:rsidRPr="006663BA">
        <w:rPr>
          <w:color w:val="008000"/>
        </w:rPr>
        <w:t xml:space="preserve"> for the Project Management Plan.</w:t>
      </w:r>
    </w:p>
    <w:p w14:paraId="6644ACAA" w14:textId="77777777" w:rsidR="006A33D8" w:rsidRPr="006663BA" w:rsidRDefault="006A33D8" w:rsidP="006A33D8"/>
    <w:p w14:paraId="014B2015" w14:textId="77777777" w:rsidR="006A33D8" w:rsidRPr="006663BA" w:rsidRDefault="006A33D8"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2" w:name="_Toc515458328"/>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2"/>
    </w:p>
    <w:p w14:paraId="248AF3A6" w14:textId="77777777" w:rsidR="006A33D8" w:rsidRPr="006663BA" w:rsidRDefault="006A33D8" w:rsidP="006A33D8">
      <w:pPr>
        <w:rPr>
          <w:color w:val="008000"/>
        </w:rPr>
      </w:pPr>
      <w:r w:rsidRPr="006663BA">
        <w:rPr>
          <w:color w:val="008000"/>
        </w:rPr>
        <w:t xml:space="preserve">State the scope of the project in this section.  The scope statement from the project charter should be used as a starting point; however, the project plan needs to include a much more detailed scope than the charter.  This detail should include what the project does and does not include.  The more detail included in this section, the better the product.  This will help to clarify what is included in the project and help to avoid any confusion from project team members and stakeholders.  </w:t>
      </w:r>
    </w:p>
    <w:p w14:paraId="01B1E486" w14:textId="77777777" w:rsidR="006A33D8" w:rsidRPr="006663BA" w:rsidRDefault="006A33D8" w:rsidP="006A33D8">
      <w:pPr>
        <w:rPr>
          <w:color w:val="008000"/>
        </w:rPr>
      </w:pPr>
    </w:p>
    <w:p w14:paraId="6FAE3A3E" w14:textId="77777777" w:rsidR="006A33D8" w:rsidRPr="006663BA" w:rsidRDefault="006A33D8" w:rsidP="006A33D8"/>
    <w:p w14:paraId="09FD566F" w14:textId="77777777" w:rsidR="006A33D8" w:rsidRPr="006663BA" w:rsidRDefault="006A33D8" w:rsidP="006A33D8">
      <w:pPr>
        <w:pStyle w:val="Heading1"/>
        <w:jc w:val="left"/>
        <w:rPr>
          <w:rFonts w:asciiTheme="minorHAnsi" w:hAnsiTheme="minorHAnsi"/>
          <w:smallCaps/>
          <w:sz w:val="28"/>
          <w:szCs w:val="28"/>
        </w:rPr>
      </w:pPr>
      <w:bookmarkStart w:id="3" w:name="_Toc515458329"/>
      <w:r w:rsidRPr="006663BA">
        <w:rPr>
          <w:rFonts w:asciiTheme="minorHAnsi" w:hAnsiTheme="minorHAnsi"/>
          <w:smallCaps/>
          <w:sz w:val="28"/>
          <w:szCs w:val="28"/>
        </w:rPr>
        <w:t>Milestone List</w:t>
      </w:r>
      <w:bookmarkEnd w:id="3"/>
    </w:p>
    <w:p w14:paraId="56E9A82E" w14:textId="77777777" w:rsidR="006A33D8" w:rsidRPr="006663BA" w:rsidRDefault="006A33D8" w:rsidP="006A33D8">
      <w:pPr>
        <w:rPr>
          <w:color w:val="008000"/>
        </w:rPr>
      </w:pPr>
      <w:r w:rsidRPr="006663BA">
        <w:rPr>
          <w:color w:val="008000"/>
        </w:rPr>
        <w:t xml:space="preserve">Provide a summary list of milestones including dates for each milestone.  Include an introductory paragraph in this section which provides some insight to the major milestones. This section should also mention or discuss actions taken if any changes to the milestones or delivery dates are required. </w:t>
      </w:r>
    </w:p>
    <w:p w14:paraId="5CE5CDF7" w14:textId="77777777" w:rsidR="006A33D8" w:rsidRPr="006663BA" w:rsidRDefault="006A33D8" w:rsidP="006A33D8">
      <w:pPr>
        <w:rPr>
          <w:color w:val="008000"/>
        </w:rPr>
      </w:pPr>
    </w:p>
    <w:p w14:paraId="73417DC1" w14:textId="0E6C2D7F" w:rsidR="006A33D8" w:rsidRDefault="006A33D8" w:rsidP="006A33D8"/>
    <w:p w14:paraId="671A1656" w14:textId="6ED7D0BC" w:rsidR="004B6D6E" w:rsidRDefault="004B6D6E" w:rsidP="006A33D8"/>
    <w:p w14:paraId="686FA0EC" w14:textId="1D7D7BD7" w:rsidR="004B6D6E" w:rsidRDefault="004B6D6E" w:rsidP="006A33D8"/>
    <w:p w14:paraId="7204B57A" w14:textId="77777777" w:rsidR="004B6D6E" w:rsidRPr="006663BA" w:rsidRDefault="004B6D6E" w:rsidP="006A33D8"/>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9"/>
        <w:gridCol w:w="5322"/>
        <w:gridCol w:w="1161"/>
      </w:tblGrid>
      <w:tr w:rsidR="006A33D8" w:rsidRPr="006663BA" w14:paraId="46EB2990" w14:textId="77777777" w:rsidTr="00A5156B">
        <w:tc>
          <w:tcPr>
            <w:tcW w:w="2790" w:type="dxa"/>
          </w:tcPr>
          <w:p w14:paraId="4B216C6B" w14:textId="77777777" w:rsidR="006A33D8" w:rsidRPr="006663BA" w:rsidRDefault="006A33D8" w:rsidP="00A5156B">
            <w:r w:rsidRPr="006663BA">
              <w:lastRenderedPageBreak/>
              <w:t>Milestone</w:t>
            </w:r>
          </w:p>
        </w:tc>
        <w:tc>
          <w:tcPr>
            <w:tcW w:w="5400" w:type="dxa"/>
          </w:tcPr>
          <w:p w14:paraId="5C491126" w14:textId="77777777" w:rsidR="006A33D8" w:rsidRPr="006663BA" w:rsidRDefault="006A33D8" w:rsidP="00A5156B">
            <w:r w:rsidRPr="006663BA">
              <w:t>Description</w:t>
            </w:r>
          </w:p>
        </w:tc>
        <w:tc>
          <w:tcPr>
            <w:tcW w:w="1170" w:type="dxa"/>
          </w:tcPr>
          <w:p w14:paraId="7A23B532" w14:textId="77777777" w:rsidR="006A33D8" w:rsidRPr="006663BA" w:rsidRDefault="006A33D8" w:rsidP="00A5156B">
            <w:r w:rsidRPr="006663BA">
              <w:t>Date</w:t>
            </w:r>
          </w:p>
        </w:tc>
      </w:tr>
      <w:tr w:rsidR="006A33D8" w:rsidRPr="006663BA" w14:paraId="0ECD0C24" w14:textId="77777777" w:rsidTr="00A5156B">
        <w:tc>
          <w:tcPr>
            <w:tcW w:w="2790" w:type="dxa"/>
          </w:tcPr>
          <w:p w14:paraId="46A65074" w14:textId="39B30960" w:rsidR="006A33D8" w:rsidRPr="006663BA" w:rsidRDefault="006A33D8" w:rsidP="00A5156B"/>
        </w:tc>
        <w:tc>
          <w:tcPr>
            <w:tcW w:w="5400" w:type="dxa"/>
          </w:tcPr>
          <w:p w14:paraId="7569557E" w14:textId="38027F9E" w:rsidR="006A33D8" w:rsidRPr="006663BA" w:rsidRDefault="006A33D8" w:rsidP="00A5156B"/>
        </w:tc>
        <w:tc>
          <w:tcPr>
            <w:tcW w:w="1170" w:type="dxa"/>
          </w:tcPr>
          <w:p w14:paraId="6501BD6E" w14:textId="2181DED2" w:rsidR="006A33D8" w:rsidRPr="006663BA" w:rsidRDefault="006A33D8" w:rsidP="00A5156B"/>
        </w:tc>
      </w:tr>
      <w:tr w:rsidR="006A33D8" w:rsidRPr="006663BA" w14:paraId="442D6E9D" w14:textId="77777777" w:rsidTr="00A5156B">
        <w:tc>
          <w:tcPr>
            <w:tcW w:w="2790" w:type="dxa"/>
          </w:tcPr>
          <w:p w14:paraId="6B57791F" w14:textId="247B6BB0" w:rsidR="006A33D8" w:rsidRPr="006663BA" w:rsidRDefault="006A33D8" w:rsidP="00A5156B"/>
        </w:tc>
        <w:tc>
          <w:tcPr>
            <w:tcW w:w="5400" w:type="dxa"/>
          </w:tcPr>
          <w:p w14:paraId="15CE955F" w14:textId="52E698EE" w:rsidR="006A33D8" w:rsidRPr="006663BA" w:rsidRDefault="006A33D8" w:rsidP="00A5156B"/>
        </w:tc>
        <w:tc>
          <w:tcPr>
            <w:tcW w:w="1170" w:type="dxa"/>
          </w:tcPr>
          <w:p w14:paraId="314521C6" w14:textId="0E4DED1E" w:rsidR="006A33D8" w:rsidRPr="006663BA" w:rsidRDefault="006A33D8" w:rsidP="00A5156B"/>
        </w:tc>
      </w:tr>
      <w:tr w:rsidR="006A33D8" w:rsidRPr="006663BA" w14:paraId="55370645" w14:textId="77777777" w:rsidTr="00A5156B">
        <w:tc>
          <w:tcPr>
            <w:tcW w:w="2790" w:type="dxa"/>
          </w:tcPr>
          <w:p w14:paraId="1DF95408" w14:textId="2DDF012D" w:rsidR="006A33D8" w:rsidRPr="006663BA" w:rsidRDefault="006A33D8" w:rsidP="00A5156B"/>
        </w:tc>
        <w:tc>
          <w:tcPr>
            <w:tcW w:w="5400" w:type="dxa"/>
          </w:tcPr>
          <w:p w14:paraId="011965F7" w14:textId="7385B5B4" w:rsidR="006A33D8" w:rsidRPr="006663BA" w:rsidRDefault="006A33D8" w:rsidP="00A5156B"/>
        </w:tc>
        <w:tc>
          <w:tcPr>
            <w:tcW w:w="1170" w:type="dxa"/>
          </w:tcPr>
          <w:p w14:paraId="46696AE7" w14:textId="5E8E4EAB" w:rsidR="006A33D8" w:rsidRPr="006663BA" w:rsidRDefault="006A33D8" w:rsidP="00A5156B"/>
        </w:tc>
      </w:tr>
      <w:tr w:rsidR="006A33D8" w:rsidRPr="006663BA" w14:paraId="657BB1B9" w14:textId="77777777" w:rsidTr="004B6D6E">
        <w:trPr>
          <w:trHeight w:val="404"/>
        </w:trPr>
        <w:tc>
          <w:tcPr>
            <w:tcW w:w="2790" w:type="dxa"/>
          </w:tcPr>
          <w:p w14:paraId="3AF86F04" w14:textId="5F3CE4B3" w:rsidR="006A33D8" w:rsidRPr="006663BA" w:rsidRDefault="006A33D8" w:rsidP="00A5156B"/>
        </w:tc>
        <w:tc>
          <w:tcPr>
            <w:tcW w:w="5400" w:type="dxa"/>
          </w:tcPr>
          <w:p w14:paraId="40273F14" w14:textId="77777777" w:rsidR="006A33D8" w:rsidRDefault="006A33D8" w:rsidP="00A5156B"/>
          <w:p w14:paraId="67C7C025" w14:textId="5C18D81A" w:rsidR="004B6D6E" w:rsidRPr="006663BA" w:rsidRDefault="004B6D6E" w:rsidP="00A5156B"/>
        </w:tc>
        <w:tc>
          <w:tcPr>
            <w:tcW w:w="1170" w:type="dxa"/>
          </w:tcPr>
          <w:p w14:paraId="75234785" w14:textId="146CEDDC" w:rsidR="006A33D8" w:rsidRPr="006663BA" w:rsidRDefault="006A33D8" w:rsidP="00A5156B"/>
        </w:tc>
      </w:tr>
      <w:tr w:rsidR="006A33D8" w:rsidRPr="006663BA" w14:paraId="7F10191B" w14:textId="77777777" w:rsidTr="00A5156B">
        <w:tc>
          <w:tcPr>
            <w:tcW w:w="2790" w:type="dxa"/>
          </w:tcPr>
          <w:p w14:paraId="555E0283" w14:textId="3E1EA090" w:rsidR="006A33D8" w:rsidRPr="006663BA" w:rsidRDefault="006A33D8" w:rsidP="00A5156B"/>
        </w:tc>
        <w:tc>
          <w:tcPr>
            <w:tcW w:w="5400" w:type="dxa"/>
          </w:tcPr>
          <w:p w14:paraId="1293428B" w14:textId="3CABAFBE" w:rsidR="006A33D8" w:rsidRPr="006663BA" w:rsidRDefault="006A33D8" w:rsidP="00A5156B"/>
        </w:tc>
        <w:tc>
          <w:tcPr>
            <w:tcW w:w="1170" w:type="dxa"/>
          </w:tcPr>
          <w:p w14:paraId="366C9800" w14:textId="31EDCE70" w:rsidR="006A33D8" w:rsidRPr="006663BA" w:rsidRDefault="006A33D8" w:rsidP="00A5156B"/>
        </w:tc>
      </w:tr>
    </w:tbl>
    <w:p w14:paraId="27A00A3C" w14:textId="77777777" w:rsidR="006A33D8" w:rsidRPr="006663BA" w:rsidRDefault="006A33D8" w:rsidP="006A33D8"/>
    <w:p w14:paraId="41B56927" w14:textId="77777777" w:rsidR="006A33D8" w:rsidRPr="006663BA" w:rsidRDefault="006A33D8" w:rsidP="006A33D8">
      <w:pPr>
        <w:pStyle w:val="Heading1"/>
        <w:jc w:val="left"/>
        <w:rPr>
          <w:rFonts w:asciiTheme="minorHAnsi" w:hAnsiTheme="minorHAnsi"/>
          <w:smallCaps/>
          <w:sz w:val="28"/>
          <w:szCs w:val="28"/>
        </w:rPr>
      </w:pPr>
      <w:bookmarkStart w:id="4" w:name="_Toc515458330"/>
      <w:bookmarkStart w:id="5" w:name="_Toc212983619"/>
      <w:r w:rsidRPr="006663BA">
        <w:rPr>
          <w:rFonts w:asciiTheme="minorHAnsi" w:hAnsiTheme="minorHAnsi"/>
          <w:smallCaps/>
          <w:sz w:val="28"/>
          <w:szCs w:val="28"/>
        </w:rPr>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4"/>
    </w:p>
    <w:bookmarkEnd w:id="5"/>
    <w:p w14:paraId="678FD056" w14:textId="77777777" w:rsidR="006A33D8" w:rsidRPr="006663BA" w:rsidRDefault="006A33D8" w:rsidP="006A33D8">
      <w:pPr>
        <w:rPr>
          <w:color w:val="008000"/>
        </w:rPr>
      </w:pPr>
      <w:r w:rsidRPr="006663BA">
        <w:rPr>
          <w:color w:val="008000"/>
        </w:rPr>
        <w:t>This section should discuss the WBS, WBS Dictionary, and Schedule baseline and how they will be used in managing the project’s scope.  The WBS provides the work packages to be performed for the completion of the project.  The WBS Dictionary defines the work packages.  The schedule baseline provides a reference point for managing project progress as it pertains to schedule and timeline.  The schedule baseline and work breakdown structure (WBS) should be created in Microsoft Project.  The WBS can be exported from the MS Project file.</w:t>
      </w:r>
    </w:p>
    <w:p w14:paraId="133864E9" w14:textId="77777777" w:rsidR="006A33D8" w:rsidRPr="006663BA" w:rsidRDefault="006A33D8" w:rsidP="006A33D8"/>
    <w:p w14:paraId="57EEA508" w14:textId="1204B481" w:rsidR="006A33D8" w:rsidRPr="006663BA" w:rsidRDefault="006A33D8" w:rsidP="006A33D8"/>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6" w:name="_Toc515458331"/>
      <w:r w:rsidRPr="006663BA">
        <w:rPr>
          <w:rFonts w:asciiTheme="minorHAnsi" w:hAnsiTheme="minorHAnsi"/>
          <w:smallCaps/>
          <w:sz w:val="28"/>
          <w:szCs w:val="28"/>
        </w:rPr>
        <w:t>Change Management Plan</w:t>
      </w:r>
      <w:bookmarkEnd w:id="6"/>
    </w:p>
    <w:p w14:paraId="0DA3AA6D" w14:textId="77777777" w:rsidR="006A33D8" w:rsidRPr="006663BA" w:rsidRDefault="006A33D8" w:rsidP="006A33D8">
      <w:pPr>
        <w:rPr>
          <w:color w:val="008000"/>
        </w:rPr>
      </w:pPr>
      <w:r w:rsidRPr="006663BA">
        <w:rPr>
          <w:color w:val="008000"/>
        </w:rPr>
        <w:t xml:space="preserve">This section should describe your change control process.  Ideally, this process will be some type of organizational standard which is repeatable and done on most or all projects when a change is necessary.  Changes to any project must be carefully considered and the impact of the change must be clear </w:t>
      </w:r>
      <w:proofErr w:type="gramStart"/>
      <w:r w:rsidRPr="006663BA">
        <w:rPr>
          <w:color w:val="008000"/>
        </w:rPr>
        <w:t>in order to</w:t>
      </w:r>
      <w:proofErr w:type="gramEnd"/>
      <w:r w:rsidRPr="006663BA">
        <w:rPr>
          <w:color w:val="008000"/>
        </w:rPr>
        <w:t xml:space="preserve"> make any type of approval decisions.  Many organizations have change control boards (CCBs) which review proposed changes and either approve or deny them.  This is an effective way to provide oversight and ensure adequate feedback and review of the change is obtained.  This section should also identify who has approval authority for changes to the project, who submits the changes, how they are tracked and monitored.  </w:t>
      </w:r>
    </w:p>
    <w:p w14:paraId="5ACDDA48" w14:textId="77777777" w:rsidR="006A33D8" w:rsidRPr="006663BA" w:rsidRDefault="006A33D8" w:rsidP="006A33D8">
      <w:pPr>
        <w:rPr>
          <w:color w:val="008000"/>
        </w:rPr>
      </w:pPr>
    </w:p>
    <w:p w14:paraId="263BEF53" w14:textId="77777777" w:rsidR="006A33D8" w:rsidRPr="006663BA" w:rsidRDefault="006A33D8" w:rsidP="006A33D8">
      <w:pPr>
        <w:rPr>
          <w:color w:val="008000"/>
        </w:rPr>
      </w:pPr>
      <w:r w:rsidRPr="006663BA">
        <w:rPr>
          <w:color w:val="008000"/>
        </w:rPr>
        <w:t xml:space="preserve">For complex or large </w:t>
      </w:r>
      <w:proofErr w:type="gramStart"/>
      <w:r w:rsidRPr="006663BA">
        <w:rPr>
          <w:color w:val="008000"/>
        </w:rPr>
        <w:t>projects</w:t>
      </w:r>
      <w:proofErr w:type="gramEnd"/>
      <w:r w:rsidRPr="006663BA">
        <w:rPr>
          <w:color w:val="008000"/>
        </w:rPr>
        <w:t xml:space="preserve"> the Change Management Plan may be included as an appendix to the Project Management Plan or as a separate, stand-alone document.  We have a detailed Change Management Plan template available on our website.</w:t>
      </w:r>
    </w:p>
    <w:p w14:paraId="6458FD98" w14:textId="77777777" w:rsidR="006A33D8" w:rsidRPr="006663BA" w:rsidRDefault="006A33D8" w:rsidP="006A33D8">
      <w:pPr>
        <w:rPr>
          <w:color w:val="008000"/>
        </w:rPr>
      </w:pPr>
    </w:p>
    <w:p w14:paraId="74CEF1B4" w14:textId="598D7B53" w:rsidR="006A33D8" w:rsidRPr="006663BA" w:rsidRDefault="006A33D8" w:rsidP="004B6D6E">
      <w:pPr>
        <w:ind w:left="360"/>
      </w:pPr>
      <w:r w:rsidRPr="006663BA">
        <w:tab/>
      </w:r>
    </w:p>
    <w:p w14:paraId="38B950EE" w14:textId="05E7F9DB" w:rsidR="004B6D6E" w:rsidRPr="006663BA" w:rsidRDefault="006A33D8" w:rsidP="004B6D6E">
      <w:pPr>
        <w:ind w:left="360"/>
      </w:pPr>
      <w:r w:rsidRPr="006663BA">
        <w:tab/>
      </w:r>
    </w:p>
    <w:p w14:paraId="7BA58C54" w14:textId="77777777" w:rsidR="006A33D8" w:rsidRPr="006663BA" w:rsidRDefault="006A33D8" w:rsidP="006A33D8">
      <w:pPr>
        <w:pStyle w:val="Heading1"/>
        <w:jc w:val="left"/>
        <w:rPr>
          <w:rFonts w:asciiTheme="minorHAnsi" w:hAnsiTheme="minorHAnsi"/>
          <w:smallCaps/>
          <w:sz w:val="28"/>
          <w:szCs w:val="28"/>
        </w:rPr>
      </w:pPr>
      <w:bookmarkStart w:id="7" w:name="_Toc515458332"/>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7"/>
    </w:p>
    <w:p w14:paraId="19055C51" w14:textId="77777777" w:rsidR="006A33D8" w:rsidRPr="006663BA" w:rsidRDefault="006A33D8" w:rsidP="006A33D8">
      <w:pPr>
        <w:rPr>
          <w:color w:val="008000"/>
        </w:rPr>
      </w:pPr>
      <w:r w:rsidRPr="006663BA">
        <w:rPr>
          <w:color w:val="008000"/>
        </w:rPr>
        <w:t xml:space="preserve">The purpose of the Communications Management Plan is to define the communication requirements for the project and how information will be distributed to ensure project success.  You should give considerable thought to how you want to manage communications on every project.  By having a solid communications management approach </w:t>
      </w:r>
      <w:proofErr w:type="gramStart"/>
      <w:r w:rsidRPr="006663BA">
        <w:rPr>
          <w:color w:val="008000"/>
        </w:rPr>
        <w:t>you’ll</w:t>
      </w:r>
      <w:proofErr w:type="gramEnd"/>
      <w:r w:rsidRPr="006663BA">
        <w:rPr>
          <w:color w:val="008000"/>
        </w:rPr>
        <w:t xml:space="preserve"> find that many project </w:t>
      </w:r>
      <w:r w:rsidRPr="006663BA">
        <w:rPr>
          <w:color w:val="008000"/>
        </w:rPr>
        <w:lastRenderedPageBreak/>
        <w:t>management problems can be avoided.  In this section you should provide an overview of your communications management approach.  Generally, the Communications Management Plan defines the following:</w:t>
      </w:r>
    </w:p>
    <w:p w14:paraId="7DB3552E" w14:textId="77777777" w:rsidR="006A33D8" w:rsidRPr="006663BA" w:rsidRDefault="006A33D8" w:rsidP="006A33D8">
      <w:pPr>
        <w:numPr>
          <w:ilvl w:val="0"/>
          <w:numId w:val="1"/>
        </w:numPr>
        <w:rPr>
          <w:color w:val="008000"/>
        </w:rPr>
      </w:pPr>
      <w:r w:rsidRPr="006663BA">
        <w:rPr>
          <w:color w:val="008000"/>
        </w:rPr>
        <w:t>Communication requirements based on roles</w:t>
      </w:r>
    </w:p>
    <w:p w14:paraId="63D7CA08" w14:textId="77777777" w:rsidR="006A33D8" w:rsidRPr="006663BA" w:rsidRDefault="006A33D8" w:rsidP="006A33D8">
      <w:pPr>
        <w:numPr>
          <w:ilvl w:val="0"/>
          <w:numId w:val="1"/>
        </w:numPr>
        <w:rPr>
          <w:color w:val="008000"/>
        </w:rPr>
      </w:pPr>
      <w:r w:rsidRPr="006663BA">
        <w:rPr>
          <w:color w:val="008000"/>
        </w:rPr>
        <w:t>What information will be communicated</w:t>
      </w:r>
    </w:p>
    <w:p w14:paraId="686E8CB7" w14:textId="77777777" w:rsidR="006A33D8" w:rsidRPr="006663BA" w:rsidRDefault="006A33D8" w:rsidP="006A33D8">
      <w:pPr>
        <w:numPr>
          <w:ilvl w:val="0"/>
          <w:numId w:val="1"/>
        </w:numPr>
        <w:rPr>
          <w:color w:val="008000"/>
        </w:rPr>
      </w:pPr>
      <w:r w:rsidRPr="006663BA">
        <w:rPr>
          <w:color w:val="008000"/>
        </w:rPr>
        <w:t>How the information will be communicated</w:t>
      </w:r>
    </w:p>
    <w:p w14:paraId="74193353" w14:textId="77777777" w:rsidR="006A33D8" w:rsidRPr="006663BA" w:rsidRDefault="006A33D8" w:rsidP="006A33D8">
      <w:pPr>
        <w:numPr>
          <w:ilvl w:val="0"/>
          <w:numId w:val="1"/>
        </w:numPr>
        <w:rPr>
          <w:color w:val="008000"/>
        </w:rPr>
      </w:pPr>
      <w:r w:rsidRPr="006663BA">
        <w:rPr>
          <w:color w:val="008000"/>
        </w:rPr>
        <w:t xml:space="preserve">When will information be </w:t>
      </w:r>
      <w:proofErr w:type="gramStart"/>
      <w:r w:rsidRPr="006663BA">
        <w:rPr>
          <w:color w:val="008000"/>
        </w:rPr>
        <w:t>distributed</w:t>
      </w:r>
      <w:proofErr w:type="gramEnd"/>
    </w:p>
    <w:p w14:paraId="05D2F81C" w14:textId="77777777" w:rsidR="006A33D8" w:rsidRPr="006663BA" w:rsidRDefault="006A33D8" w:rsidP="006A33D8">
      <w:pPr>
        <w:numPr>
          <w:ilvl w:val="0"/>
          <w:numId w:val="1"/>
        </w:numPr>
        <w:rPr>
          <w:color w:val="008000"/>
        </w:rPr>
      </w:pPr>
      <w:r w:rsidRPr="006663BA">
        <w:rPr>
          <w:color w:val="008000"/>
        </w:rPr>
        <w:t xml:space="preserve">Who does the </w:t>
      </w:r>
      <w:proofErr w:type="gramStart"/>
      <w:r w:rsidRPr="006663BA">
        <w:rPr>
          <w:color w:val="008000"/>
        </w:rPr>
        <w:t>communication</w:t>
      </w:r>
      <w:proofErr w:type="gramEnd"/>
    </w:p>
    <w:p w14:paraId="0984EE84" w14:textId="77777777" w:rsidR="006A33D8" w:rsidRPr="006663BA" w:rsidRDefault="006A33D8" w:rsidP="006A33D8">
      <w:pPr>
        <w:numPr>
          <w:ilvl w:val="0"/>
          <w:numId w:val="1"/>
        </w:numPr>
        <w:rPr>
          <w:color w:val="008000"/>
        </w:rPr>
      </w:pPr>
      <w:r w:rsidRPr="006663BA">
        <w:rPr>
          <w:color w:val="008000"/>
        </w:rPr>
        <w:t xml:space="preserve">Who receives the </w:t>
      </w:r>
      <w:proofErr w:type="gramStart"/>
      <w:r w:rsidRPr="006663BA">
        <w:rPr>
          <w:color w:val="008000"/>
        </w:rPr>
        <w:t>communication</w:t>
      </w:r>
      <w:proofErr w:type="gramEnd"/>
    </w:p>
    <w:p w14:paraId="4BBEF51A" w14:textId="77777777" w:rsidR="006A33D8" w:rsidRPr="006663BA" w:rsidRDefault="006A33D8" w:rsidP="006A33D8">
      <w:pPr>
        <w:numPr>
          <w:ilvl w:val="0"/>
          <w:numId w:val="1"/>
        </w:numPr>
        <w:rPr>
          <w:color w:val="008000"/>
        </w:rPr>
      </w:pPr>
      <w:r w:rsidRPr="006663BA">
        <w:rPr>
          <w:color w:val="008000"/>
        </w:rPr>
        <w:t>Communications conduct</w:t>
      </w:r>
    </w:p>
    <w:p w14:paraId="77CDB44B" w14:textId="77777777" w:rsidR="006A33D8" w:rsidRPr="006663BA" w:rsidRDefault="006A33D8" w:rsidP="006A33D8">
      <w:pPr>
        <w:rPr>
          <w:color w:val="008000"/>
        </w:rPr>
      </w:pPr>
    </w:p>
    <w:p w14:paraId="298A96E3" w14:textId="77777777" w:rsidR="006A33D8" w:rsidRPr="006663BA" w:rsidRDefault="006A33D8" w:rsidP="006A33D8">
      <w:pPr>
        <w:rPr>
          <w:color w:val="008000"/>
        </w:rPr>
      </w:pPr>
      <w:r w:rsidRPr="006663BA">
        <w:rPr>
          <w:color w:val="008000"/>
        </w:rPr>
        <w:t>For larger and more complex projects, the Communications Management Plan may be included as an appendix or separate document apart from the Project Management Plan.  We have a detailed Communications Management Plan template available on our website.</w:t>
      </w:r>
    </w:p>
    <w:p w14:paraId="44CB3CD6" w14:textId="77777777" w:rsidR="006A33D8" w:rsidRPr="006663BA" w:rsidRDefault="006A33D8" w:rsidP="006A33D8">
      <w:pPr>
        <w:rPr>
          <w:color w:val="008000"/>
        </w:rPr>
      </w:pPr>
    </w:p>
    <w:p w14:paraId="3D5CB566" w14:textId="77777777" w:rsidR="006A33D8" w:rsidRPr="006663BA" w:rsidRDefault="006A33D8" w:rsidP="006A33D8"/>
    <w:p w14:paraId="28A7EC83"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6A33D8" w:rsidRPr="006663BA" w14:paraId="0F428A33" w14:textId="77777777" w:rsidTr="00A5156B">
        <w:tc>
          <w:tcPr>
            <w:tcW w:w="1728" w:type="dxa"/>
            <w:shd w:val="clear" w:color="auto" w:fill="C0C0C0"/>
          </w:tcPr>
          <w:p w14:paraId="4D292AFE" w14:textId="77777777" w:rsidR="006A33D8" w:rsidRPr="006663BA" w:rsidRDefault="006A33D8" w:rsidP="00A5156B">
            <w:pPr>
              <w:jc w:val="center"/>
              <w:rPr>
                <w:rFonts w:cs="Arial"/>
                <w:b/>
              </w:rPr>
            </w:pPr>
            <w:r w:rsidRPr="006663BA">
              <w:rPr>
                <w:rFonts w:cs="Arial"/>
                <w:b/>
              </w:rPr>
              <w:t>Communication Type</w:t>
            </w:r>
          </w:p>
        </w:tc>
        <w:tc>
          <w:tcPr>
            <w:tcW w:w="1434" w:type="dxa"/>
            <w:shd w:val="clear" w:color="auto" w:fill="C0C0C0"/>
          </w:tcPr>
          <w:p w14:paraId="3F631E1A" w14:textId="77777777" w:rsidR="006A33D8" w:rsidRPr="006663BA" w:rsidRDefault="006A33D8" w:rsidP="00A5156B">
            <w:pPr>
              <w:ind w:right="-24"/>
              <w:jc w:val="center"/>
              <w:rPr>
                <w:rFonts w:cs="Arial"/>
                <w:b/>
              </w:rPr>
            </w:pPr>
            <w:r w:rsidRPr="006663BA">
              <w:rPr>
                <w:rFonts w:cs="Arial"/>
                <w:b/>
              </w:rPr>
              <w:t>Description</w:t>
            </w:r>
          </w:p>
        </w:tc>
        <w:tc>
          <w:tcPr>
            <w:tcW w:w="1228" w:type="dxa"/>
            <w:shd w:val="clear" w:color="auto" w:fill="C0C0C0"/>
          </w:tcPr>
          <w:p w14:paraId="58869E64" w14:textId="77777777" w:rsidR="006A33D8" w:rsidRPr="006663BA" w:rsidRDefault="006A33D8" w:rsidP="00A5156B">
            <w:pPr>
              <w:jc w:val="center"/>
              <w:rPr>
                <w:rFonts w:cs="Arial"/>
                <w:b/>
              </w:rPr>
            </w:pPr>
            <w:r w:rsidRPr="006663BA">
              <w:rPr>
                <w:rFonts w:cs="Arial"/>
                <w:b/>
              </w:rPr>
              <w:t>Frequency</w:t>
            </w:r>
          </w:p>
        </w:tc>
        <w:tc>
          <w:tcPr>
            <w:tcW w:w="1028" w:type="dxa"/>
            <w:shd w:val="clear" w:color="auto" w:fill="C0C0C0"/>
          </w:tcPr>
          <w:p w14:paraId="3F773F17" w14:textId="77777777" w:rsidR="006A33D8" w:rsidRPr="006663BA" w:rsidRDefault="006A33D8" w:rsidP="00A5156B">
            <w:pPr>
              <w:jc w:val="center"/>
              <w:rPr>
                <w:rFonts w:cs="Arial"/>
                <w:b/>
              </w:rPr>
            </w:pPr>
            <w:r w:rsidRPr="006663BA">
              <w:rPr>
                <w:rFonts w:cs="Arial"/>
                <w:b/>
              </w:rPr>
              <w:t>Format</w:t>
            </w:r>
          </w:p>
        </w:tc>
        <w:tc>
          <w:tcPr>
            <w:tcW w:w="1574" w:type="dxa"/>
            <w:shd w:val="clear" w:color="auto" w:fill="C0C0C0"/>
          </w:tcPr>
          <w:p w14:paraId="5CBC2A3F" w14:textId="77777777" w:rsidR="006A33D8" w:rsidRPr="006663BA" w:rsidRDefault="006A33D8" w:rsidP="00A5156B">
            <w:pPr>
              <w:jc w:val="center"/>
              <w:rPr>
                <w:rFonts w:cs="Arial"/>
                <w:b/>
              </w:rPr>
            </w:pPr>
            <w:r w:rsidRPr="006663BA">
              <w:rPr>
                <w:rFonts w:cs="Arial"/>
                <w:b/>
              </w:rPr>
              <w:t>Participants/ Distribution</w:t>
            </w:r>
          </w:p>
        </w:tc>
        <w:tc>
          <w:tcPr>
            <w:tcW w:w="1336" w:type="dxa"/>
            <w:shd w:val="clear" w:color="auto" w:fill="C0C0C0"/>
          </w:tcPr>
          <w:p w14:paraId="39ADAB5F" w14:textId="77777777" w:rsidR="006A33D8" w:rsidRPr="006663BA" w:rsidRDefault="006A33D8" w:rsidP="00A5156B">
            <w:pPr>
              <w:jc w:val="center"/>
              <w:rPr>
                <w:rFonts w:cs="Arial"/>
                <w:b/>
              </w:rPr>
            </w:pPr>
            <w:r w:rsidRPr="006663BA">
              <w:rPr>
                <w:rFonts w:cs="Arial"/>
                <w:b/>
              </w:rPr>
              <w:t>Deliverable</w:t>
            </w:r>
          </w:p>
        </w:tc>
        <w:tc>
          <w:tcPr>
            <w:tcW w:w="1248" w:type="dxa"/>
            <w:shd w:val="clear" w:color="auto" w:fill="C0C0C0"/>
          </w:tcPr>
          <w:p w14:paraId="56943859" w14:textId="77777777" w:rsidR="006A33D8" w:rsidRPr="006663BA" w:rsidRDefault="006A33D8" w:rsidP="00A5156B">
            <w:pPr>
              <w:jc w:val="center"/>
              <w:rPr>
                <w:rFonts w:cs="Arial"/>
                <w:b/>
              </w:rPr>
            </w:pPr>
            <w:r w:rsidRPr="006663BA">
              <w:rPr>
                <w:rFonts w:cs="Arial"/>
                <w:b/>
              </w:rPr>
              <w:t>Owner</w:t>
            </w:r>
          </w:p>
        </w:tc>
      </w:tr>
      <w:tr w:rsidR="006A33D8" w:rsidRPr="006663BA" w14:paraId="66DFC4A3" w14:textId="77777777" w:rsidTr="00A5156B">
        <w:tc>
          <w:tcPr>
            <w:tcW w:w="1728" w:type="dxa"/>
            <w:vAlign w:val="center"/>
          </w:tcPr>
          <w:p w14:paraId="06BC6E2B" w14:textId="77777777" w:rsidR="006A33D8" w:rsidRPr="006663BA" w:rsidRDefault="006A33D8" w:rsidP="00A5156B">
            <w:pPr>
              <w:jc w:val="center"/>
              <w:rPr>
                <w:rFonts w:cs="Arial"/>
                <w:sz w:val="18"/>
                <w:szCs w:val="18"/>
              </w:rPr>
            </w:pPr>
            <w:r w:rsidRPr="006663BA">
              <w:rPr>
                <w:rFonts w:cs="Arial"/>
                <w:sz w:val="18"/>
                <w:szCs w:val="18"/>
              </w:rPr>
              <w:t>Weekly Status Report</w:t>
            </w:r>
          </w:p>
        </w:tc>
        <w:tc>
          <w:tcPr>
            <w:tcW w:w="1434" w:type="dxa"/>
            <w:vAlign w:val="center"/>
          </w:tcPr>
          <w:p w14:paraId="05DB1E79" w14:textId="77777777" w:rsidR="006A33D8" w:rsidRPr="006663BA" w:rsidRDefault="006A33D8" w:rsidP="00A5156B">
            <w:pPr>
              <w:jc w:val="center"/>
              <w:rPr>
                <w:rFonts w:cs="Arial"/>
                <w:sz w:val="18"/>
                <w:szCs w:val="18"/>
              </w:rPr>
            </w:pPr>
            <w:r w:rsidRPr="006663BA">
              <w:rPr>
                <w:rFonts w:cs="Arial"/>
                <w:sz w:val="18"/>
                <w:szCs w:val="18"/>
              </w:rPr>
              <w:t>Email summary of project status</w:t>
            </w:r>
          </w:p>
        </w:tc>
        <w:tc>
          <w:tcPr>
            <w:tcW w:w="1228" w:type="dxa"/>
            <w:vAlign w:val="center"/>
          </w:tcPr>
          <w:p w14:paraId="422CB9EF" w14:textId="77777777" w:rsidR="006A33D8" w:rsidRPr="006663BA" w:rsidRDefault="006A33D8" w:rsidP="00A5156B">
            <w:pPr>
              <w:jc w:val="center"/>
              <w:rPr>
                <w:rFonts w:cs="Arial"/>
                <w:sz w:val="18"/>
                <w:szCs w:val="18"/>
              </w:rPr>
            </w:pPr>
            <w:r w:rsidRPr="006663BA">
              <w:rPr>
                <w:rFonts w:cs="Arial"/>
                <w:sz w:val="18"/>
                <w:szCs w:val="18"/>
              </w:rPr>
              <w:t>Weekly</w:t>
            </w:r>
          </w:p>
        </w:tc>
        <w:tc>
          <w:tcPr>
            <w:tcW w:w="1028" w:type="dxa"/>
            <w:vAlign w:val="center"/>
          </w:tcPr>
          <w:p w14:paraId="48E5E595" w14:textId="77777777" w:rsidR="006A33D8" w:rsidRPr="006663BA" w:rsidRDefault="006A33D8" w:rsidP="00A5156B">
            <w:pPr>
              <w:jc w:val="center"/>
              <w:rPr>
                <w:rFonts w:cs="Arial"/>
                <w:sz w:val="18"/>
                <w:szCs w:val="18"/>
              </w:rPr>
            </w:pPr>
            <w:r w:rsidRPr="006663BA">
              <w:rPr>
                <w:rFonts w:cs="Arial"/>
                <w:sz w:val="18"/>
                <w:szCs w:val="18"/>
              </w:rPr>
              <w:t>Email</w:t>
            </w:r>
          </w:p>
        </w:tc>
        <w:tc>
          <w:tcPr>
            <w:tcW w:w="1574" w:type="dxa"/>
            <w:vAlign w:val="center"/>
          </w:tcPr>
          <w:p w14:paraId="36A56437"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020258B8" w14:textId="77777777" w:rsidR="006A33D8" w:rsidRPr="006663BA" w:rsidRDefault="006A33D8" w:rsidP="00A5156B">
            <w:pPr>
              <w:jc w:val="center"/>
              <w:rPr>
                <w:rFonts w:cs="Arial"/>
                <w:sz w:val="18"/>
                <w:szCs w:val="18"/>
              </w:rPr>
            </w:pPr>
            <w:r w:rsidRPr="006663BA">
              <w:rPr>
                <w:rFonts w:cs="Arial"/>
                <w:sz w:val="18"/>
                <w:szCs w:val="18"/>
              </w:rPr>
              <w:t>Status Report</w:t>
            </w:r>
          </w:p>
        </w:tc>
        <w:tc>
          <w:tcPr>
            <w:tcW w:w="1248" w:type="dxa"/>
            <w:vAlign w:val="center"/>
          </w:tcPr>
          <w:p w14:paraId="2F1229F1"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165370AB" w14:textId="77777777" w:rsidTr="00A5156B">
        <w:tc>
          <w:tcPr>
            <w:tcW w:w="1728" w:type="dxa"/>
            <w:vAlign w:val="center"/>
          </w:tcPr>
          <w:p w14:paraId="31879A00" w14:textId="77777777" w:rsidR="006A33D8" w:rsidRPr="006663BA" w:rsidRDefault="006A33D8" w:rsidP="00A5156B">
            <w:pPr>
              <w:jc w:val="center"/>
              <w:rPr>
                <w:rFonts w:cs="Arial"/>
                <w:sz w:val="18"/>
                <w:szCs w:val="18"/>
              </w:rPr>
            </w:pPr>
            <w:r w:rsidRPr="006663BA">
              <w:rPr>
                <w:rFonts w:cs="Arial"/>
                <w:sz w:val="18"/>
                <w:szCs w:val="18"/>
              </w:rPr>
              <w:t>Weekly Project Team Meeting</w:t>
            </w:r>
          </w:p>
        </w:tc>
        <w:tc>
          <w:tcPr>
            <w:tcW w:w="1434" w:type="dxa"/>
            <w:vAlign w:val="center"/>
          </w:tcPr>
          <w:p w14:paraId="3A2BC459" w14:textId="77777777" w:rsidR="006A33D8" w:rsidRPr="006663BA" w:rsidRDefault="006A33D8" w:rsidP="00A5156B">
            <w:pPr>
              <w:jc w:val="center"/>
              <w:rPr>
                <w:rFonts w:cs="Arial"/>
                <w:sz w:val="18"/>
                <w:szCs w:val="18"/>
              </w:rPr>
            </w:pPr>
            <w:r w:rsidRPr="006663BA">
              <w:rPr>
                <w:rFonts w:cs="Arial"/>
                <w:sz w:val="18"/>
                <w:szCs w:val="18"/>
              </w:rPr>
              <w:t>Meeting to review action register and status</w:t>
            </w:r>
          </w:p>
        </w:tc>
        <w:tc>
          <w:tcPr>
            <w:tcW w:w="1228" w:type="dxa"/>
            <w:vAlign w:val="center"/>
          </w:tcPr>
          <w:p w14:paraId="3C1855B6" w14:textId="77777777" w:rsidR="006A33D8" w:rsidRPr="006663BA" w:rsidRDefault="006A33D8" w:rsidP="00A5156B">
            <w:pPr>
              <w:jc w:val="center"/>
              <w:rPr>
                <w:rFonts w:cs="Arial"/>
                <w:sz w:val="18"/>
                <w:szCs w:val="18"/>
              </w:rPr>
            </w:pPr>
            <w:r w:rsidRPr="006663BA">
              <w:rPr>
                <w:rFonts w:cs="Arial"/>
                <w:sz w:val="18"/>
                <w:szCs w:val="18"/>
              </w:rPr>
              <w:t>Weekly</w:t>
            </w:r>
          </w:p>
        </w:tc>
        <w:tc>
          <w:tcPr>
            <w:tcW w:w="1028" w:type="dxa"/>
            <w:vAlign w:val="center"/>
          </w:tcPr>
          <w:p w14:paraId="0C9CF69F"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7CADDA85" w14:textId="77777777" w:rsidR="006A33D8" w:rsidRPr="006663BA" w:rsidRDefault="006A33D8" w:rsidP="00A5156B">
            <w:pPr>
              <w:jc w:val="center"/>
              <w:rPr>
                <w:rFonts w:cs="Arial"/>
                <w:sz w:val="18"/>
                <w:szCs w:val="18"/>
              </w:rPr>
            </w:pPr>
            <w:r w:rsidRPr="006663BA">
              <w:rPr>
                <w:rFonts w:cs="Arial"/>
                <w:sz w:val="18"/>
                <w:szCs w:val="18"/>
              </w:rPr>
              <w:t>Project Team</w:t>
            </w:r>
          </w:p>
        </w:tc>
        <w:tc>
          <w:tcPr>
            <w:tcW w:w="1336" w:type="dxa"/>
            <w:vAlign w:val="center"/>
          </w:tcPr>
          <w:p w14:paraId="34A51954" w14:textId="77777777" w:rsidR="006A33D8" w:rsidRPr="006663BA" w:rsidRDefault="006A33D8" w:rsidP="00A5156B">
            <w:pPr>
              <w:jc w:val="center"/>
              <w:rPr>
                <w:rFonts w:cs="Arial"/>
                <w:sz w:val="18"/>
                <w:szCs w:val="18"/>
              </w:rPr>
            </w:pPr>
            <w:r w:rsidRPr="006663BA">
              <w:rPr>
                <w:rFonts w:cs="Arial"/>
                <w:sz w:val="18"/>
                <w:szCs w:val="18"/>
              </w:rPr>
              <w:t>Updated Action Register</w:t>
            </w:r>
          </w:p>
        </w:tc>
        <w:tc>
          <w:tcPr>
            <w:tcW w:w="1248" w:type="dxa"/>
            <w:vAlign w:val="center"/>
          </w:tcPr>
          <w:p w14:paraId="3CC96C7B"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7314B629" w14:textId="77777777" w:rsidTr="00A5156B">
        <w:tc>
          <w:tcPr>
            <w:tcW w:w="1728" w:type="dxa"/>
            <w:vAlign w:val="center"/>
          </w:tcPr>
          <w:p w14:paraId="1A161CA0" w14:textId="77777777" w:rsidR="006A33D8" w:rsidRPr="006663BA" w:rsidRDefault="006A33D8" w:rsidP="00A5156B">
            <w:pPr>
              <w:jc w:val="center"/>
              <w:rPr>
                <w:rFonts w:cs="Arial"/>
                <w:sz w:val="18"/>
                <w:szCs w:val="18"/>
              </w:rPr>
            </w:pPr>
            <w:r w:rsidRPr="006663BA">
              <w:rPr>
                <w:rFonts w:cs="Arial"/>
                <w:sz w:val="18"/>
                <w:szCs w:val="18"/>
              </w:rPr>
              <w:t>Project Monthly Review (PMR)</w:t>
            </w:r>
          </w:p>
        </w:tc>
        <w:tc>
          <w:tcPr>
            <w:tcW w:w="1434" w:type="dxa"/>
            <w:vAlign w:val="center"/>
          </w:tcPr>
          <w:p w14:paraId="5D54EB0F" w14:textId="77777777" w:rsidR="006A33D8" w:rsidRPr="006663BA" w:rsidRDefault="006A33D8" w:rsidP="00A5156B">
            <w:pPr>
              <w:jc w:val="center"/>
              <w:rPr>
                <w:rFonts w:cs="Arial"/>
                <w:sz w:val="18"/>
                <w:szCs w:val="18"/>
              </w:rPr>
            </w:pPr>
            <w:r w:rsidRPr="006663BA">
              <w:rPr>
                <w:rFonts w:cs="Arial"/>
                <w:sz w:val="18"/>
                <w:szCs w:val="18"/>
              </w:rPr>
              <w:t>Present metrics and status to team and sponsor</w:t>
            </w:r>
          </w:p>
        </w:tc>
        <w:tc>
          <w:tcPr>
            <w:tcW w:w="1228" w:type="dxa"/>
            <w:vAlign w:val="center"/>
          </w:tcPr>
          <w:p w14:paraId="1DCA7C7D" w14:textId="77777777" w:rsidR="006A33D8" w:rsidRPr="006663BA" w:rsidRDefault="006A33D8" w:rsidP="00A5156B">
            <w:pPr>
              <w:jc w:val="center"/>
              <w:rPr>
                <w:rFonts w:cs="Arial"/>
                <w:sz w:val="18"/>
                <w:szCs w:val="18"/>
              </w:rPr>
            </w:pPr>
            <w:r w:rsidRPr="006663BA">
              <w:rPr>
                <w:rFonts w:cs="Arial"/>
                <w:sz w:val="18"/>
                <w:szCs w:val="18"/>
              </w:rPr>
              <w:t>Monthly</w:t>
            </w:r>
          </w:p>
        </w:tc>
        <w:tc>
          <w:tcPr>
            <w:tcW w:w="1028" w:type="dxa"/>
            <w:vAlign w:val="center"/>
          </w:tcPr>
          <w:p w14:paraId="7C16794F"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0538CADB"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6ECAF079" w14:textId="77777777" w:rsidR="006A33D8" w:rsidRPr="006663BA" w:rsidRDefault="006A33D8" w:rsidP="00A5156B">
            <w:pPr>
              <w:jc w:val="center"/>
              <w:rPr>
                <w:rFonts w:cs="Arial"/>
                <w:sz w:val="18"/>
                <w:szCs w:val="18"/>
              </w:rPr>
            </w:pPr>
            <w:r w:rsidRPr="006663BA">
              <w:rPr>
                <w:rFonts w:cs="Arial"/>
                <w:sz w:val="18"/>
                <w:szCs w:val="18"/>
              </w:rPr>
              <w:t>Status and Metric Presentation</w:t>
            </w:r>
          </w:p>
        </w:tc>
        <w:tc>
          <w:tcPr>
            <w:tcW w:w="1248" w:type="dxa"/>
            <w:vAlign w:val="center"/>
          </w:tcPr>
          <w:p w14:paraId="7A7845A5"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5D521749" w14:textId="77777777" w:rsidTr="00A5156B">
        <w:tc>
          <w:tcPr>
            <w:tcW w:w="1728" w:type="dxa"/>
            <w:vAlign w:val="center"/>
          </w:tcPr>
          <w:p w14:paraId="7C9D4065" w14:textId="77777777" w:rsidR="006A33D8" w:rsidRPr="006663BA" w:rsidRDefault="006A33D8" w:rsidP="00A5156B">
            <w:pPr>
              <w:jc w:val="center"/>
              <w:rPr>
                <w:rFonts w:cs="Arial"/>
                <w:sz w:val="18"/>
                <w:szCs w:val="18"/>
              </w:rPr>
            </w:pPr>
            <w:r w:rsidRPr="006663BA">
              <w:rPr>
                <w:rFonts w:cs="Arial"/>
                <w:sz w:val="18"/>
                <w:szCs w:val="18"/>
              </w:rPr>
              <w:t>Project Gate Reviews</w:t>
            </w:r>
          </w:p>
        </w:tc>
        <w:tc>
          <w:tcPr>
            <w:tcW w:w="1434" w:type="dxa"/>
            <w:vAlign w:val="center"/>
          </w:tcPr>
          <w:p w14:paraId="37BC6C7C" w14:textId="77777777" w:rsidR="006A33D8" w:rsidRPr="006663BA" w:rsidRDefault="006A33D8" w:rsidP="00A5156B">
            <w:pPr>
              <w:jc w:val="center"/>
              <w:rPr>
                <w:rFonts w:cs="Arial"/>
                <w:sz w:val="18"/>
                <w:szCs w:val="18"/>
              </w:rPr>
            </w:pPr>
            <w:r w:rsidRPr="006663BA">
              <w:rPr>
                <w:rFonts w:cs="Arial"/>
                <w:sz w:val="18"/>
                <w:szCs w:val="18"/>
              </w:rPr>
              <w:t>Present closeout of project phases and kickoff next phase</w:t>
            </w:r>
          </w:p>
        </w:tc>
        <w:tc>
          <w:tcPr>
            <w:tcW w:w="1228" w:type="dxa"/>
            <w:vAlign w:val="center"/>
          </w:tcPr>
          <w:p w14:paraId="529AAC62" w14:textId="77777777" w:rsidR="006A33D8" w:rsidRPr="006663BA" w:rsidRDefault="006A33D8" w:rsidP="00A5156B">
            <w:pPr>
              <w:jc w:val="center"/>
              <w:rPr>
                <w:rFonts w:cs="Arial"/>
                <w:sz w:val="18"/>
                <w:szCs w:val="18"/>
              </w:rPr>
            </w:pPr>
            <w:r w:rsidRPr="006663BA">
              <w:rPr>
                <w:rFonts w:cs="Arial"/>
                <w:sz w:val="18"/>
                <w:szCs w:val="18"/>
              </w:rPr>
              <w:t>As Needed</w:t>
            </w:r>
          </w:p>
        </w:tc>
        <w:tc>
          <w:tcPr>
            <w:tcW w:w="1028" w:type="dxa"/>
            <w:vAlign w:val="center"/>
          </w:tcPr>
          <w:p w14:paraId="12D4158E"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6D4B95EA"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07C32E18" w14:textId="77777777" w:rsidR="006A33D8" w:rsidRPr="006663BA" w:rsidRDefault="006A33D8" w:rsidP="00A5156B">
            <w:pPr>
              <w:jc w:val="center"/>
              <w:rPr>
                <w:rFonts w:cs="Arial"/>
                <w:sz w:val="18"/>
                <w:szCs w:val="18"/>
              </w:rPr>
            </w:pPr>
            <w:r w:rsidRPr="006663BA">
              <w:rPr>
                <w:rFonts w:cs="Arial"/>
                <w:sz w:val="18"/>
                <w:szCs w:val="18"/>
              </w:rPr>
              <w:t>Phase completion report and phase kickoff</w:t>
            </w:r>
          </w:p>
        </w:tc>
        <w:tc>
          <w:tcPr>
            <w:tcW w:w="1248" w:type="dxa"/>
            <w:vAlign w:val="center"/>
          </w:tcPr>
          <w:p w14:paraId="65CBFA66"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526405A5" w14:textId="77777777" w:rsidTr="00A5156B">
        <w:tc>
          <w:tcPr>
            <w:tcW w:w="1728" w:type="dxa"/>
            <w:vAlign w:val="center"/>
          </w:tcPr>
          <w:p w14:paraId="31542B81" w14:textId="77777777" w:rsidR="006A33D8" w:rsidRPr="006663BA" w:rsidRDefault="006A33D8" w:rsidP="00A5156B">
            <w:pPr>
              <w:jc w:val="center"/>
              <w:rPr>
                <w:rFonts w:cs="Arial"/>
                <w:sz w:val="18"/>
                <w:szCs w:val="18"/>
              </w:rPr>
            </w:pPr>
            <w:r w:rsidRPr="006663BA">
              <w:rPr>
                <w:rFonts w:cs="Arial"/>
                <w:sz w:val="18"/>
                <w:szCs w:val="18"/>
              </w:rPr>
              <w:t>Technical Design Review</w:t>
            </w:r>
          </w:p>
        </w:tc>
        <w:tc>
          <w:tcPr>
            <w:tcW w:w="1434" w:type="dxa"/>
            <w:vAlign w:val="center"/>
          </w:tcPr>
          <w:p w14:paraId="0515C17E" w14:textId="77777777" w:rsidR="006A33D8" w:rsidRPr="006663BA" w:rsidRDefault="006A33D8" w:rsidP="00A5156B">
            <w:pPr>
              <w:jc w:val="center"/>
              <w:rPr>
                <w:rFonts w:cs="Arial"/>
                <w:sz w:val="18"/>
                <w:szCs w:val="18"/>
              </w:rPr>
            </w:pPr>
            <w:r w:rsidRPr="006663BA">
              <w:rPr>
                <w:rFonts w:cs="Arial"/>
                <w:sz w:val="18"/>
                <w:szCs w:val="18"/>
              </w:rPr>
              <w:t>Review of any technical designs or work associated with the project</w:t>
            </w:r>
          </w:p>
        </w:tc>
        <w:tc>
          <w:tcPr>
            <w:tcW w:w="1228" w:type="dxa"/>
            <w:vAlign w:val="center"/>
          </w:tcPr>
          <w:p w14:paraId="2EACB925" w14:textId="77777777" w:rsidR="006A33D8" w:rsidRPr="006663BA" w:rsidRDefault="006A33D8" w:rsidP="00A5156B">
            <w:pPr>
              <w:jc w:val="center"/>
              <w:rPr>
                <w:rFonts w:cs="Arial"/>
                <w:sz w:val="18"/>
                <w:szCs w:val="18"/>
              </w:rPr>
            </w:pPr>
            <w:r w:rsidRPr="006663BA">
              <w:rPr>
                <w:rFonts w:cs="Arial"/>
                <w:sz w:val="18"/>
                <w:szCs w:val="18"/>
              </w:rPr>
              <w:t>As Needed</w:t>
            </w:r>
          </w:p>
        </w:tc>
        <w:tc>
          <w:tcPr>
            <w:tcW w:w="1028" w:type="dxa"/>
            <w:vAlign w:val="center"/>
          </w:tcPr>
          <w:p w14:paraId="33478706"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5A13CF10" w14:textId="77777777" w:rsidR="006A33D8" w:rsidRPr="006663BA" w:rsidRDefault="006A33D8" w:rsidP="00A5156B">
            <w:pPr>
              <w:jc w:val="center"/>
              <w:rPr>
                <w:rFonts w:cs="Arial"/>
                <w:sz w:val="18"/>
                <w:szCs w:val="18"/>
              </w:rPr>
            </w:pPr>
            <w:r w:rsidRPr="006663BA">
              <w:rPr>
                <w:rFonts w:cs="Arial"/>
                <w:sz w:val="18"/>
                <w:szCs w:val="18"/>
              </w:rPr>
              <w:t>Project Team</w:t>
            </w:r>
          </w:p>
        </w:tc>
        <w:tc>
          <w:tcPr>
            <w:tcW w:w="1336" w:type="dxa"/>
            <w:vAlign w:val="center"/>
          </w:tcPr>
          <w:p w14:paraId="44FB8981" w14:textId="77777777" w:rsidR="006A33D8" w:rsidRPr="006663BA" w:rsidRDefault="006A33D8" w:rsidP="00A5156B">
            <w:pPr>
              <w:jc w:val="center"/>
              <w:rPr>
                <w:rFonts w:cs="Arial"/>
                <w:sz w:val="18"/>
                <w:szCs w:val="18"/>
              </w:rPr>
            </w:pPr>
            <w:r w:rsidRPr="006663BA">
              <w:rPr>
                <w:rFonts w:cs="Arial"/>
                <w:sz w:val="18"/>
                <w:szCs w:val="18"/>
              </w:rPr>
              <w:t>Technical Design Package</w:t>
            </w:r>
          </w:p>
        </w:tc>
        <w:tc>
          <w:tcPr>
            <w:tcW w:w="1248" w:type="dxa"/>
            <w:vAlign w:val="center"/>
          </w:tcPr>
          <w:p w14:paraId="00D6FAE6" w14:textId="77777777" w:rsidR="006A33D8" w:rsidRPr="006663BA" w:rsidRDefault="006A33D8" w:rsidP="00A5156B">
            <w:pPr>
              <w:jc w:val="center"/>
              <w:rPr>
                <w:rFonts w:cs="Arial"/>
                <w:sz w:val="18"/>
                <w:szCs w:val="18"/>
              </w:rPr>
            </w:pPr>
            <w:r w:rsidRPr="006663BA">
              <w:rPr>
                <w:rFonts w:cs="Arial"/>
                <w:sz w:val="18"/>
                <w:szCs w:val="18"/>
              </w:rPr>
              <w:t>Project Manager</w:t>
            </w:r>
          </w:p>
        </w:tc>
      </w:tr>
    </w:tbl>
    <w:p w14:paraId="62397EB4" w14:textId="77777777" w:rsidR="006A33D8" w:rsidRPr="006663BA" w:rsidRDefault="006A33D8" w:rsidP="006A33D8"/>
    <w:p w14:paraId="52BEBD0B" w14:textId="77777777" w:rsidR="006A33D8" w:rsidRPr="006663BA" w:rsidRDefault="006A33D8" w:rsidP="006A33D8"/>
    <w:p w14:paraId="6ADF6AD5" w14:textId="77777777" w:rsidR="004B6D6E" w:rsidRDefault="004B6D6E" w:rsidP="006A33D8"/>
    <w:p w14:paraId="15B8023E" w14:textId="77777777" w:rsidR="004B6D6E" w:rsidRDefault="004B6D6E" w:rsidP="006A33D8"/>
    <w:p w14:paraId="7A674049" w14:textId="18126BA3" w:rsidR="006A33D8" w:rsidRPr="006663BA" w:rsidRDefault="006A33D8" w:rsidP="006A33D8">
      <w:r w:rsidRPr="006663BA">
        <w:lastRenderedPageBreak/>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1866"/>
        <w:gridCol w:w="1865"/>
        <w:gridCol w:w="1873"/>
        <w:gridCol w:w="1874"/>
      </w:tblGrid>
      <w:tr w:rsidR="006A33D8" w:rsidRPr="006663BA" w14:paraId="546FB9E2" w14:textId="77777777" w:rsidTr="00A5156B">
        <w:tc>
          <w:tcPr>
            <w:tcW w:w="1915" w:type="dxa"/>
            <w:shd w:val="clear" w:color="auto" w:fill="C0C0C0"/>
            <w:vAlign w:val="center"/>
          </w:tcPr>
          <w:p w14:paraId="0ACB271F" w14:textId="77777777" w:rsidR="006A33D8" w:rsidRPr="006663BA" w:rsidRDefault="006A33D8" w:rsidP="00A5156B">
            <w:pPr>
              <w:jc w:val="center"/>
              <w:rPr>
                <w:rFonts w:cs="Arial"/>
                <w:b/>
              </w:rPr>
            </w:pPr>
            <w:r w:rsidRPr="006663BA">
              <w:rPr>
                <w:rFonts w:cs="Arial"/>
                <w:b/>
              </w:rPr>
              <w:t>Name</w:t>
            </w:r>
          </w:p>
        </w:tc>
        <w:tc>
          <w:tcPr>
            <w:tcW w:w="1915" w:type="dxa"/>
            <w:shd w:val="clear" w:color="auto" w:fill="C0C0C0"/>
            <w:vAlign w:val="center"/>
          </w:tcPr>
          <w:p w14:paraId="2EA87BCC" w14:textId="77777777" w:rsidR="006A33D8" w:rsidRPr="006663BA" w:rsidRDefault="006A33D8" w:rsidP="00A5156B">
            <w:pPr>
              <w:jc w:val="center"/>
              <w:rPr>
                <w:rFonts w:cs="Arial"/>
                <w:b/>
              </w:rPr>
            </w:pPr>
            <w:r w:rsidRPr="006663BA">
              <w:rPr>
                <w:rFonts w:cs="Arial"/>
                <w:b/>
              </w:rPr>
              <w:t>Title</w:t>
            </w:r>
          </w:p>
        </w:tc>
        <w:tc>
          <w:tcPr>
            <w:tcW w:w="1915" w:type="dxa"/>
            <w:shd w:val="clear" w:color="auto" w:fill="C0C0C0"/>
            <w:vAlign w:val="center"/>
          </w:tcPr>
          <w:p w14:paraId="10A2090B" w14:textId="77777777" w:rsidR="006A33D8" w:rsidRPr="006663BA" w:rsidRDefault="006A33D8" w:rsidP="00A5156B">
            <w:pPr>
              <w:jc w:val="center"/>
              <w:rPr>
                <w:rFonts w:cs="Arial"/>
                <w:b/>
              </w:rPr>
            </w:pPr>
            <w:r w:rsidRPr="006663BA">
              <w:rPr>
                <w:rFonts w:cs="Arial"/>
                <w:b/>
              </w:rPr>
              <w:t>E mail</w:t>
            </w:r>
          </w:p>
        </w:tc>
        <w:tc>
          <w:tcPr>
            <w:tcW w:w="1915" w:type="dxa"/>
            <w:shd w:val="clear" w:color="auto" w:fill="C0C0C0"/>
            <w:vAlign w:val="center"/>
          </w:tcPr>
          <w:p w14:paraId="3341ACDC" w14:textId="77777777" w:rsidR="006A33D8" w:rsidRPr="006663BA" w:rsidRDefault="006A33D8" w:rsidP="00A5156B">
            <w:pPr>
              <w:jc w:val="center"/>
              <w:rPr>
                <w:rFonts w:cs="Arial"/>
                <w:b/>
              </w:rPr>
            </w:pPr>
            <w:r w:rsidRPr="006663BA">
              <w:rPr>
                <w:rFonts w:cs="Arial"/>
                <w:b/>
              </w:rPr>
              <w:t>Office Phone</w:t>
            </w:r>
          </w:p>
        </w:tc>
        <w:tc>
          <w:tcPr>
            <w:tcW w:w="1916" w:type="dxa"/>
            <w:shd w:val="clear" w:color="auto" w:fill="C0C0C0"/>
            <w:vAlign w:val="center"/>
          </w:tcPr>
          <w:p w14:paraId="799140CC" w14:textId="77777777" w:rsidR="006A33D8" w:rsidRPr="006663BA" w:rsidRDefault="006A33D8" w:rsidP="00A5156B">
            <w:pPr>
              <w:jc w:val="center"/>
              <w:rPr>
                <w:rFonts w:cs="Arial"/>
                <w:b/>
              </w:rPr>
            </w:pPr>
            <w:r w:rsidRPr="006663BA">
              <w:rPr>
                <w:rFonts w:cs="Arial"/>
                <w:b/>
              </w:rPr>
              <w:t>Cell Phone</w:t>
            </w:r>
          </w:p>
        </w:tc>
      </w:tr>
      <w:tr w:rsidR="006A33D8" w:rsidRPr="006663BA" w14:paraId="5529229C" w14:textId="77777777" w:rsidTr="00A5156B">
        <w:tc>
          <w:tcPr>
            <w:tcW w:w="1915" w:type="dxa"/>
            <w:vAlign w:val="center"/>
          </w:tcPr>
          <w:p w14:paraId="5D3B02F8" w14:textId="7D8D28F3" w:rsidR="006A33D8" w:rsidRPr="006663BA" w:rsidRDefault="006A33D8" w:rsidP="00A5156B">
            <w:pPr>
              <w:jc w:val="center"/>
            </w:pPr>
          </w:p>
        </w:tc>
        <w:tc>
          <w:tcPr>
            <w:tcW w:w="1915" w:type="dxa"/>
            <w:vAlign w:val="center"/>
          </w:tcPr>
          <w:p w14:paraId="3BEDC534" w14:textId="6E18603E" w:rsidR="006A33D8" w:rsidRPr="006663BA" w:rsidRDefault="006A33D8" w:rsidP="00A5156B">
            <w:pPr>
              <w:jc w:val="center"/>
            </w:pPr>
          </w:p>
        </w:tc>
        <w:tc>
          <w:tcPr>
            <w:tcW w:w="1915" w:type="dxa"/>
            <w:vAlign w:val="center"/>
          </w:tcPr>
          <w:p w14:paraId="2BB31EF4" w14:textId="61134C79" w:rsidR="006A33D8" w:rsidRPr="006663BA" w:rsidRDefault="006A33D8" w:rsidP="00A5156B">
            <w:pPr>
              <w:jc w:val="center"/>
            </w:pPr>
          </w:p>
        </w:tc>
        <w:tc>
          <w:tcPr>
            <w:tcW w:w="1915" w:type="dxa"/>
            <w:vAlign w:val="center"/>
          </w:tcPr>
          <w:p w14:paraId="11B73FEC"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3E1C0CF0"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0413325B" w14:textId="77777777" w:rsidTr="00A5156B">
        <w:tc>
          <w:tcPr>
            <w:tcW w:w="1915" w:type="dxa"/>
            <w:vAlign w:val="center"/>
          </w:tcPr>
          <w:p w14:paraId="2621A931" w14:textId="2B68DFC0" w:rsidR="006A33D8" w:rsidRPr="006663BA" w:rsidRDefault="006A33D8" w:rsidP="00A5156B">
            <w:pPr>
              <w:jc w:val="center"/>
            </w:pPr>
          </w:p>
        </w:tc>
        <w:tc>
          <w:tcPr>
            <w:tcW w:w="1915" w:type="dxa"/>
            <w:vAlign w:val="center"/>
          </w:tcPr>
          <w:p w14:paraId="74649391" w14:textId="38312B8D" w:rsidR="006A33D8" w:rsidRPr="006663BA" w:rsidRDefault="006A33D8" w:rsidP="00A5156B">
            <w:pPr>
              <w:jc w:val="center"/>
            </w:pPr>
          </w:p>
        </w:tc>
        <w:tc>
          <w:tcPr>
            <w:tcW w:w="1915" w:type="dxa"/>
            <w:vAlign w:val="center"/>
          </w:tcPr>
          <w:p w14:paraId="517E088D" w14:textId="3C699BEB" w:rsidR="006A33D8" w:rsidRPr="006663BA" w:rsidRDefault="006A33D8" w:rsidP="00A5156B">
            <w:pPr>
              <w:jc w:val="center"/>
            </w:pPr>
          </w:p>
        </w:tc>
        <w:tc>
          <w:tcPr>
            <w:tcW w:w="1915" w:type="dxa"/>
            <w:vAlign w:val="center"/>
          </w:tcPr>
          <w:p w14:paraId="6B1AF232"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03CA545D"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16B2B4DB" w14:textId="77777777" w:rsidTr="00A5156B">
        <w:tc>
          <w:tcPr>
            <w:tcW w:w="1915" w:type="dxa"/>
            <w:vAlign w:val="center"/>
          </w:tcPr>
          <w:p w14:paraId="6F7F73DE" w14:textId="715C8AC2" w:rsidR="006A33D8" w:rsidRPr="006663BA" w:rsidRDefault="006A33D8" w:rsidP="00A5156B">
            <w:pPr>
              <w:jc w:val="center"/>
            </w:pPr>
          </w:p>
        </w:tc>
        <w:tc>
          <w:tcPr>
            <w:tcW w:w="1915" w:type="dxa"/>
            <w:vAlign w:val="center"/>
          </w:tcPr>
          <w:p w14:paraId="078D0F4D" w14:textId="516091F8" w:rsidR="006A33D8" w:rsidRPr="006663BA" w:rsidRDefault="006A33D8" w:rsidP="00A5156B">
            <w:pPr>
              <w:jc w:val="center"/>
            </w:pPr>
          </w:p>
        </w:tc>
        <w:tc>
          <w:tcPr>
            <w:tcW w:w="1915" w:type="dxa"/>
            <w:vAlign w:val="center"/>
          </w:tcPr>
          <w:p w14:paraId="4990B5FE" w14:textId="3A8F57AB" w:rsidR="006A33D8" w:rsidRPr="006663BA" w:rsidRDefault="006A33D8" w:rsidP="00A5156B">
            <w:pPr>
              <w:jc w:val="center"/>
            </w:pPr>
          </w:p>
        </w:tc>
        <w:tc>
          <w:tcPr>
            <w:tcW w:w="1915" w:type="dxa"/>
            <w:vAlign w:val="center"/>
          </w:tcPr>
          <w:p w14:paraId="4FA2B3E1"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2FDB9A14"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6642E002" w14:textId="77777777" w:rsidTr="00A5156B">
        <w:tc>
          <w:tcPr>
            <w:tcW w:w="1915" w:type="dxa"/>
            <w:vAlign w:val="center"/>
          </w:tcPr>
          <w:p w14:paraId="60D0E2E3" w14:textId="064435A8" w:rsidR="006A33D8" w:rsidRPr="006663BA" w:rsidRDefault="006A33D8" w:rsidP="00A5156B">
            <w:pPr>
              <w:jc w:val="center"/>
            </w:pPr>
          </w:p>
        </w:tc>
        <w:tc>
          <w:tcPr>
            <w:tcW w:w="1915" w:type="dxa"/>
            <w:vAlign w:val="center"/>
          </w:tcPr>
          <w:p w14:paraId="489D1A8C" w14:textId="00CCB775" w:rsidR="006A33D8" w:rsidRPr="006663BA" w:rsidRDefault="006A33D8" w:rsidP="00A5156B">
            <w:pPr>
              <w:jc w:val="center"/>
            </w:pPr>
          </w:p>
        </w:tc>
        <w:tc>
          <w:tcPr>
            <w:tcW w:w="1915" w:type="dxa"/>
            <w:vAlign w:val="center"/>
          </w:tcPr>
          <w:p w14:paraId="4E103EE8" w14:textId="28231809" w:rsidR="006A33D8" w:rsidRPr="006663BA" w:rsidRDefault="006A33D8" w:rsidP="00A5156B">
            <w:pPr>
              <w:jc w:val="center"/>
            </w:pPr>
          </w:p>
        </w:tc>
        <w:tc>
          <w:tcPr>
            <w:tcW w:w="1915" w:type="dxa"/>
            <w:vAlign w:val="center"/>
          </w:tcPr>
          <w:p w14:paraId="604A202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16C031CA"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4FB110A3" w14:textId="77777777" w:rsidTr="00A5156B">
        <w:tc>
          <w:tcPr>
            <w:tcW w:w="1915" w:type="dxa"/>
            <w:vAlign w:val="center"/>
          </w:tcPr>
          <w:p w14:paraId="2E988D76" w14:textId="01CB2735" w:rsidR="006A33D8" w:rsidRPr="006663BA" w:rsidRDefault="006A33D8" w:rsidP="00A5156B">
            <w:pPr>
              <w:jc w:val="center"/>
            </w:pPr>
          </w:p>
        </w:tc>
        <w:tc>
          <w:tcPr>
            <w:tcW w:w="1915" w:type="dxa"/>
            <w:vAlign w:val="center"/>
          </w:tcPr>
          <w:p w14:paraId="2D77AE73" w14:textId="48A6A73F" w:rsidR="006A33D8" w:rsidRPr="006663BA" w:rsidRDefault="006A33D8" w:rsidP="00A5156B">
            <w:pPr>
              <w:jc w:val="center"/>
            </w:pPr>
          </w:p>
        </w:tc>
        <w:tc>
          <w:tcPr>
            <w:tcW w:w="1915" w:type="dxa"/>
            <w:vAlign w:val="center"/>
          </w:tcPr>
          <w:p w14:paraId="636C4FA9" w14:textId="655DCDBC" w:rsidR="006A33D8" w:rsidRPr="006663BA" w:rsidRDefault="006A33D8" w:rsidP="00A5156B">
            <w:pPr>
              <w:jc w:val="center"/>
            </w:pPr>
          </w:p>
        </w:tc>
        <w:tc>
          <w:tcPr>
            <w:tcW w:w="1915" w:type="dxa"/>
            <w:vAlign w:val="center"/>
          </w:tcPr>
          <w:p w14:paraId="4D38F71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1D6BE807"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3B8C327F" w14:textId="77777777" w:rsidTr="00A5156B">
        <w:tc>
          <w:tcPr>
            <w:tcW w:w="1915" w:type="dxa"/>
            <w:vAlign w:val="center"/>
          </w:tcPr>
          <w:p w14:paraId="56D80A9D" w14:textId="69ABC011" w:rsidR="006A33D8" w:rsidRPr="006663BA" w:rsidRDefault="006A33D8" w:rsidP="00A5156B">
            <w:pPr>
              <w:jc w:val="center"/>
            </w:pPr>
          </w:p>
        </w:tc>
        <w:tc>
          <w:tcPr>
            <w:tcW w:w="1915" w:type="dxa"/>
            <w:vAlign w:val="center"/>
          </w:tcPr>
          <w:p w14:paraId="391C1B3A" w14:textId="3C6AE804" w:rsidR="006A33D8" w:rsidRPr="006663BA" w:rsidRDefault="006A33D8" w:rsidP="00A5156B">
            <w:pPr>
              <w:jc w:val="center"/>
            </w:pPr>
          </w:p>
        </w:tc>
        <w:tc>
          <w:tcPr>
            <w:tcW w:w="1915" w:type="dxa"/>
            <w:vAlign w:val="center"/>
          </w:tcPr>
          <w:p w14:paraId="064D5305" w14:textId="5AAA958A" w:rsidR="006A33D8" w:rsidRPr="006663BA" w:rsidRDefault="006A33D8" w:rsidP="00A5156B">
            <w:pPr>
              <w:jc w:val="center"/>
            </w:pPr>
          </w:p>
        </w:tc>
        <w:tc>
          <w:tcPr>
            <w:tcW w:w="1915" w:type="dxa"/>
            <w:vAlign w:val="center"/>
          </w:tcPr>
          <w:p w14:paraId="5F769D3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647A1BDF"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790B17B4" w14:textId="77777777" w:rsidTr="00A5156B">
        <w:tc>
          <w:tcPr>
            <w:tcW w:w="1915" w:type="dxa"/>
            <w:vAlign w:val="center"/>
          </w:tcPr>
          <w:p w14:paraId="0C7A0EFA" w14:textId="7CF445A2" w:rsidR="006A33D8" w:rsidRPr="006663BA" w:rsidRDefault="006A33D8" w:rsidP="00A5156B">
            <w:pPr>
              <w:jc w:val="center"/>
            </w:pPr>
          </w:p>
        </w:tc>
        <w:tc>
          <w:tcPr>
            <w:tcW w:w="1915" w:type="dxa"/>
            <w:vAlign w:val="center"/>
          </w:tcPr>
          <w:p w14:paraId="419D4252" w14:textId="6C53B55F" w:rsidR="006A33D8" w:rsidRPr="006663BA" w:rsidRDefault="006A33D8" w:rsidP="00A5156B">
            <w:pPr>
              <w:jc w:val="center"/>
            </w:pPr>
          </w:p>
        </w:tc>
        <w:tc>
          <w:tcPr>
            <w:tcW w:w="1915" w:type="dxa"/>
            <w:vAlign w:val="center"/>
          </w:tcPr>
          <w:p w14:paraId="490611CA" w14:textId="5D37ACB7" w:rsidR="006A33D8" w:rsidRPr="006663BA" w:rsidRDefault="006A33D8" w:rsidP="00A5156B">
            <w:pPr>
              <w:jc w:val="center"/>
            </w:pPr>
          </w:p>
        </w:tc>
        <w:tc>
          <w:tcPr>
            <w:tcW w:w="1915" w:type="dxa"/>
            <w:vAlign w:val="center"/>
          </w:tcPr>
          <w:p w14:paraId="08E54F99"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602B528F"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3458E87D" w14:textId="77777777" w:rsidTr="00A5156B">
        <w:tc>
          <w:tcPr>
            <w:tcW w:w="1915" w:type="dxa"/>
            <w:vAlign w:val="center"/>
          </w:tcPr>
          <w:p w14:paraId="399959D7" w14:textId="4220598D" w:rsidR="006A33D8" w:rsidRPr="006663BA" w:rsidRDefault="006A33D8" w:rsidP="00A5156B">
            <w:pPr>
              <w:jc w:val="center"/>
            </w:pPr>
          </w:p>
        </w:tc>
        <w:tc>
          <w:tcPr>
            <w:tcW w:w="1915" w:type="dxa"/>
            <w:vAlign w:val="center"/>
          </w:tcPr>
          <w:p w14:paraId="4B1853EA" w14:textId="6261E822" w:rsidR="006A33D8" w:rsidRPr="006663BA" w:rsidRDefault="006A33D8" w:rsidP="00A5156B">
            <w:pPr>
              <w:jc w:val="center"/>
            </w:pPr>
          </w:p>
        </w:tc>
        <w:tc>
          <w:tcPr>
            <w:tcW w:w="1915" w:type="dxa"/>
            <w:vAlign w:val="center"/>
          </w:tcPr>
          <w:p w14:paraId="7F58046E" w14:textId="3BE9E3AA" w:rsidR="006A33D8" w:rsidRPr="006663BA" w:rsidRDefault="006A33D8" w:rsidP="00A5156B">
            <w:pPr>
              <w:jc w:val="center"/>
            </w:pPr>
          </w:p>
        </w:tc>
        <w:tc>
          <w:tcPr>
            <w:tcW w:w="1915" w:type="dxa"/>
            <w:vAlign w:val="center"/>
          </w:tcPr>
          <w:p w14:paraId="6EAEFAA7"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49D2BAE6" w14:textId="77777777" w:rsidR="006A33D8" w:rsidRPr="006663BA" w:rsidRDefault="006A33D8" w:rsidP="00A5156B">
            <w:pPr>
              <w:jc w:val="center"/>
            </w:pPr>
            <w:r w:rsidRPr="006663BA">
              <w:t>xxx-xxx-</w:t>
            </w:r>
            <w:proofErr w:type="spellStart"/>
            <w:r w:rsidRPr="006663BA">
              <w:t>xxxx</w:t>
            </w:r>
            <w:proofErr w:type="spellEnd"/>
          </w:p>
        </w:tc>
      </w:tr>
    </w:tbl>
    <w:p w14:paraId="51DBE291" w14:textId="77777777" w:rsidR="006A33D8" w:rsidRPr="006663BA" w:rsidRDefault="006A33D8" w:rsidP="006A33D8"/>
    <w:p w14:paraId="75F65B6F" w14:textId="77777777" w:rsidR="006A33D8" w:rsidRPr="006663BA" w:rsidRDefault="006A33D8" w:rsidP="006A33D8">
      <w:pPr>
        <w:ind w:left="180"/>
      </w:pPr>
    </w:p>
    <w:p w14:paraId="071E9F53" w14:textId="77777777" w:rsidR="006A33D8" w:rsidRPr="006663BA" w:rsidRDefault="006A33D8" w:rsidP="006A33D8">
      <w:pPr>
        <w:pStyle w:val="Heading1"/>
        <w:jc w:val="left"/>
        <w:rPr>
          <w:rFonts w:asciiTheme="minorHAnsi" w:hAnsiTheme="minorHAnsi"/>
          <w:smallCaps/>
          <w:sz w:val="28"/>
          <w:szCs w:val="28"/>
        </w:rPr>
      </w:pPr>
      <w:bookmarkStart w:id="8" w:name="_Toc515458333"/>
      <w:smartTag w:uri="urn:schemas-microsoft-com:office:smarttags" w:element="stockticker">
        <w:r w:rsidRPr="006663BA">
          <w:rPr>
            <w:rFonts w:asciiTheme="minorHAnsi" w:hAnsiTheme="minorHAnsi"/>
            <w:smallCaps/>
            <w:sz w:val="28"/>
            <w:szCs w:val="28"/>
          </w:rPr>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8"/>
    </w:p>
    <w:p w14:paraId="3CD2D924" w14:textId="77777777" w:rsidR="006A33D8" w:rsidRPr="006663BA" w:rsidRDefault="006A33D8" w:rsidP="006A33D8">
      <w:pPr>
        <w:rPr>
          <w:color w:val="008000"/>
        </w:rPr>
      </w:pPr>
      <w:r w:rsidRPr="006663BA">
        <w:rPr>
          <w:color w:val="008000"/>
        </w:rPr>
        <w:t>The Cost Management Plan clearly defines how the costs on a project will be managed throughout the project’s lifecycle.  It sets the format and standards by which the project costs are measured, reported, and controlled.  Working within the cost management guidelines is imperative for all project team members to ensure successful completion of the project. These guidelines may include which level of the WBS cost accounts will be created in and the establishment of acceptable variances. The Cost Management Plan:</w:t>
      </w:r>
    </w:p>
    <w:p w14:paraId="7FE1176F" w14:textId="77777777" w:rsidR="006A33D8" w:rsidRPr="006663BA" w:rsidRDefault="006A33D8" w:rsidP="006A33D8">
      <w:pPr>
        <w:numPr>
          <w:ilvl w:val="0"/>
          <w:numId w:val="1"/>
        </w:numPr>
        <w:rPr>
          <w:color w:val="008000"/>
        </w:rPr>
      </w:pPr>
      <w:r w:rsidRPr="006663BA">
        <w:rPr>
          <w:color w:val="008000"/>
        </w:rPr>
        <w:t>Identifies who is responsible for managing costs</w:t>
      </w:r>
    </w:p>
    <w:p w14:paraId="794D09F6" w14:textId="77777777" w:rsidR="006A33D8" w:rsidRPr="006663BA" w:rsidRDefault="006A33D8" w:rsidP="006A33D8">
      <w:pPr>
        <w:numPr>
          <w:ilvl w:val="0"/>
          <w:numId w:val="1"/>
        </w:numPr>
        <w:rPr>
          <w:color w:val="008000"/>
        </w:rPr>
      </w:pPr>
      <w:r w:rsidRPr="006663BA">
        <w:rPr>
          <w:color w:val="008000"/>
        </w:rPr>
        <w:t>Identifies who has the authority to approve changes to the project or its budget</w:t>
      </w:r>
    </w:p>
    <w:p w14:paraId="1B842053" w14:textId="77777777" w:rsidR="006A33D8" w:rsidRPr="006663BA" w:rsidRDefault="006A33D8" w:rsidP="006A33D8">
      <w:pPr>
        <w:numPr>
          <w:ilvl w:val="0"/>
          <w:numId w:val="1"/>
        </w:numPr>
        <w:rPr>
          <w:color w:val="008000"/>
        </w:rPr>
      </w:pPr>
      <w:r w:rsidRPr="006663BA">
        <w:rPr>
          <w:color w:val="008000"/>
        </w:rPr>
        <w:t>How cost performance is quantitatively measured and reported upon</w:t>
      </w:r>
    </w:p>
    <w:p w14:paraId="36D8D0AB" w14:textId="77777777" w:rsidR="006A33D8" w:rsidRPr="006663BA" w:rsidRDefault="006A33D8" w:rsidP="006A33D8">
      <w:pPr>
        <w:numPr>
          <w:ilvl w:val="0"/>
          <w:numId w:val="1"/>
        </w:numPr>
        <w:rPr>
          <w:color w:val="008000"/>
        </w:rPr>
      </w:pPr>
      <w:r w:rsidRPr="006663BA">
        <w:rPr>
          <w:color w:val="008000"/>
        </w:rPr>
        <w:t>Report formats, frequency and to whom they are presented</w:t>
      </w:r>
    </w:p>
    <w:p w14:paraId="36C9F2A9" w14:textId="77777777" w:rsidR="006A33D8" w:rsidRPr="006663BA" w:rsidRDefault="006A33D8" w:rsidP="006A33D8">
      <w:pPr>
        <w:rPr>
          <w:color w:val="008000"/>
        </w:rPr>
      </w:pPr>
    </w:p>
    <w:p w14:paraId="7C6EFC42" w14:textId="77777777" w:rsidR="006A33D8" w:rsidRPr="006663BA" w:rsidRDefault="006A33D8" w:rsidP="006A33D8">
      <w:pPr>
        <w:rPr>
          <w:color w:val="008000"/>
        </w:rPr>
      </w:pPr>
      <w:r w:rsidRPr="006663BA">
        <w:rPr>
          <w:color w:val="008000"/>
        </w:rPr>
        <w:t xml:space="preserve">For complex or large </w:t>
      </w:r>
      <w:proofErr w:type="gramStart"/>
      <w:r w:rsidRPr="006663BA">
        <w:rPr>
          <w:color w:val="008000"/>
        </w:rPr>
        <w:t>projects</w:t>
      </w:r>
      <w:proofErr w:type="gramEnd"/>
      <w:r w:rsidRPr="006663BA">
        <w:rPr>
          <w:color w:val="008000"/>
        </w:rPr>
        <w:t xml:space="preserve"> the Cost Management Plan may be included as an appendix to the Project Management Plan or as a separate, stand-alone document.  We have a detailed Cost Management Plan template available on our website.</w:t>
      </w:r>
    </w:p>
    <w:p w14:paraId="48D05907" w14:textId="77777777" w:rsidR="006A33D8" w:rsidRPr="006663BA" w:rsidRDefault="006A33D8" w:rsidP="006A33D8"/>
    <w:p w14:paraId="61A88684" w14:textId="77777777" w:rsidR="006A33D8" w:rsidRPr="006663BA" w:rsidRDefault="006A33D8" w:rsidP="006A33D8"/>
    <w:p w14:paraId="62DCD161" w14:textId="77777777" w:rsidR="006A33D8" w:rsidRPr="006663BA" w:rsidRDefault="006A33D8" w:rsidP="006A33D8"/>
    <w:p w14:paraId="6890A17B" w14:textId="5ECB816E" w:rsidR="006A33D8" w:rsidRDefault="006A33D8" w:rsidP="006A33D8"/>
    <w:p w14:paraId="403150D9" w14:textId="3EF76049" w:rsidR="004B6D6E" w:rsidRDefault="004B6D6E" w:rsidP="006A33D8"/>
    <w:p w14:paraId="3335A6FD" w14:textId="68BB5645" w:rsidR="004B6D6E" w:rsidRDefault="004B6D6E" w:rsidP="006A33D8"/>
    <w:p w14:paraId="75E98C33" w14:textId="552B0548" w:rsidR="004B6D6E" w:rsidRDefault="004B6D6E" w:rsidP="006A33D8"/>
    <w:p w14:paraId="6E768D45" w14:textId="77777777" w:rsidR="004B6D6E" w:rsidRPr="006663BA" w:rsidRDefault="004B6D6E" w:rsidP="006A33D8"/>
    <w:p w14:paraId="0F8FE825" w14:textId="77777777" w:rsidR="006A33D8" w:rsidRPr="006663BA" w:rsidRDefault="006A33D8" w:rsidP="006A33D8">
      <w:pPr>
        <w:pStyle w:val="Heading1"/>
        <w:jc w:val="left"/>
        <w:rPr>
          <w:rFonts w:asciiTheme="minorHAnsi" w:hAnsiTheme="minorHAnsi"/>
          <w:smallCaps/>
          <w:sz w:val="28"/>
          <w:szCs w:val="28"/>
        </w:rPr>
      </w:pPr>
      <w:bookmarkStart w:id="9" w:name="_Toc515458334"/>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9"/>
    </w:p>
    <w:p w14:paraId="1EC97B9B" w14:textId="77777777" w:rsidR="006A33D8" w:rsidRPr="006663BA" w:rsidRDefault="006A33D8" w:rsidP="006A33D8">
      <w:pPr>
        <w:rPr>
          <w:color w:val="008000"/>
        </w:rPr>
      </w:pPr>
      <w:r w:rsidRPr="006663BA">
        <w:rPr>
          <w:color w:val="008000"/>
        </w:rPr>
        <w:t xml:space="preserve">The Procurement Management Plan should be defined enough to clearly identify the necessary steps and responsibilities for procurement from the beginning to the end of a project.  The project manager must ensure that the plan facilitates the successful completion of the project and does not become an overwhelming task to manage.  The project manager will work with the project team, contracts/purchasing department, and other key players to manage the procurement activities.  </w:t>
      </w:r>
    </w:p>
    <w:p w14:paraId="3297AA93" w14:textId="77777777" w:rsidR="006A33D8" w:rsidRPr="006663BA" w:rsidRDefault="006A33D8" w:rsidP="006A33D8">
      <w:pPr>
        <w:rPr>
          <w:color w:val="008000"/>
        </w:rPr>
      </w:pPr>
    </w:p>
    <w:p w14:paraId="7F7784E4" w14:textId="77777777" w:rsidR="006A33D8" w:rsidRPr="006663BA" w:rsidRDefault="006A33D8" w:rsidP="006A33D8">
      <w:pPr>
        <w:rPr>
          <w:color w:val="008000"/>
        </w:rPr>
      </w:pPr>
      <w:r w:rsidRPr="006663BA">
        <w:rPr>
          <w:color w:val="008000"/>
        </w:rPr>
        <w:t>For larger projects or projects with more complicated procurement management requirements, you can include the Procurement Management Plan as a separate document apart from the Project Management Plan.  We have a detailed Procurement Management Plan available on our website.</w:t>
      </w:r>
    </w:p>
    <w:p w14:paraId="27322793" w14:textId="77777777" w:rsidR="006A33D8" w:rsidRPr="006663BA" w:rsidRDefault="006A33D8" w:rsidP="006A33D8"/>
    <w:p w14:paraId="3F99D338" w14:textId="77777777" w:rsidR="004B6D6E" w:rsidRDefault="004B6D6E" w:rsidP="006A33D8">
      <w:pPr>
        <w:pStyle w:val="Heading1"/>
        <w:jc w:val="left"/>
        <w:rPr>
          <w:rFonts w:asciiTheme="minorHAnsi" w:hAnsiTheme="minorHAnsi"/>
          <w:smallCaps/>
          <w:sz w:val="28"/>
          <w:szCs w:val="28"/>
        </w:rPr>
      </w:pPr>
      <w:bookmarkStart w:id="10" w:name="_Toc515458335"/>
    </w:p>
    <w:p w14:paraId="3CAFF273" w14:textId="18ACFE05"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mallCaps/>
          <w:sz w:val="28"/>
          <w:szCs w:val="28"/>
        </w:rPr>
        <w:t xml:space="preserve">Project Scope Management </w:t>
      </w:r>
      <w:smartTag w:uri="urn:schemas-microsoft-com:office:smarttags" w:element="stockticker">
        <w:r w:rsidRPr="006663BA">
          <w:rPr>
            <w:rFonts w:asciiTheme="minorHAnsi" w:hAnsiTheme="minorHAnsi"/>
            <w:smallCaps/>
            <w:sz w:val="28"/>
            <w:szCs w:val="28"/>
          </w:rPr>
          <w:t>Plan</w:t>
        </w:r>
      </w:smartTag>
      <w:bookmarkEnd w:id="10"/>
    </w:p>
    <w:p w14:paraId="44F50A55" w14:textId="77777777" w:rsidR="006A33D8" w:rsidRPr="006663BA" w:rsidRDefault="006A33D8" w:rsidP="006A33D8">
      <w:pPr>
        <w:rPr>
          <w:color w:val="008000"/>
        </w:rPr>
      </w:pPr>
      <w:r w:rsidRPr="006663BA">
        <w:rPr>
          <w:color w:val="008000"/>
        </w:rPr>
        <w:t>It is important that the approach to managing the projects’ scope be clearly defined and documented in detail.  Failure to clearly establish and communicate project scope can result in delays, unnecessary work, failure to achieve deliverables, cost overruns, or other unintended consequences.  This section provides a sum</w:t>
      </w:r>
      <w:smartTag w:uri="urn:schemas-microsoft-com:office:smarttags" w:element="PersonName">
        <w:r w:rsidRPr="006663BA">
          <w:rPr>
            <w:color w:val="008000"/>
          </w:rPr>
          <w:t>mary</w:t>
        </w:r>
      </w:smartTag>
      <w:r w:rsidRPr="006663BA">
        <w:rPr>
          <w:color w:val="008000"/>
        </w:rPr>
        <w:t xml:space="preserve"> of the Scope Management Plan in which it addresses the following:</w:t>
      </w:r>
    </w:p>
    <w:p w14:paraId="079A2F95" w14:textId="77777777" w:rsidR="006A33D8" w:rsidRPr="006663BA" w:rsidRDefault="006A33D8" w:rsidP="006A33D8">
      <w:pPr>
        <w:numPr>
          <w:ilvl w:val="0"/>
          <w:numId w:val="2"/>
        </w:numPr>
        <w:rPr>
          <w:color w:val="008000"/>
        </w:rPr>
      </w:pPr>
      <w:r w:rsidRPr="006663BA">
        <w:rPr>
          <w:color w:val="008000"/>
        </w:rPr>
        <w:t xml:space="preserve">Who has authority and responsibility for scope </w:t>
      </w:r>
      <w:proofErr w:type="gramStart"/>
      <w:r w:rsidRPr="006663BA">
        <w:rPr>
          <w:color w:val="008000"/>
        </w:rPr>
        <w:t>management</w:t>
      </w:r>
      <w:proofErr w:type="gramEnd"/>
    </w:p>
    <w:p w14:paraId="41200C4B" w14:textId="77777777" w:rsidR="006A33D8" w:rsidRPr="006663BA" w:rsidRDefault="006A33D8" w:rsidP="006A33D8">
      <w:pPr>
        <w:numPr>
          <w:ilvl w:val="0"/>
          <w:numId w:val="2"/>
        </w:numPr>
        <w:rPr>
          <w:color w:val="008000"/>
        </w:rPr>
      </w:pPr>
      <w:r w:rsidRPr="006663BA">
        <w:rPr>
          <w:color w:val="008000"/>
        </w:rPr>
        <w:t>How the scope is defined (i.e. Scope Statement, WBS, WBS Dictionary, Statement of Work, etc.)</w:t>
      </w:r>
    </w:p>
    <w:p w14:paraId="058476B0" w14:textId="77777777" w:rsidR="006A33D8" w:rsidRPr="006663BA" w:rsidRDefault="006A33D8" w:rsidP="006A33D8">
      <w:pPr>
        <w:numPr>
          <w:ilvl w:val="0"/>
          <w:numId w:val="2"/>
        </w:numPr>
        <w:rPr>
          <w:color w:val="008000"/>
        </w:rPr>
      </w:pPr>
      <w:r w:rsidRPr="006663BA">
        <w:rPr>
          <w:color w:val="008000"/>
        </w:rPr>
        <w:t>How the scope is measured and verified (i.e. Quality Checklists, Scope Baseline, Work Performance Measurements, etc.)</w:t>
      </w:r>
    </w:p>
    <w:p w14:paraId="45C9DE75" w14:textId="77777777" w:rsidR="006A33D8" w:rsidRPr="006663BA" w:rsidRDefault="006A33D8" w:rsidP="006A33D8">
      <w:pPr>
        <w:numPr>
          <w:ilvl w:val="0"/>
          <w:numId w:val="2"/>
        </w:numPr>
        <w:rPr>
          <w:color w:val="008000"/>
        </w:rPr>
      </w:pPr>
      <w:r w:rsidRPr="006663BA">
        <w:rPr>
          <w:color w:val="008000"/>
        </w:rPr>
        <w:t>The scope change process (who initiates, who authorizes, etc.)</w:t>
      </w:r>
    </w:p>
    <w:p w14:paraId="6C6801E6" w14:textId="77777777" w:rsidR="006A33D8" w:rsidRPr="006663BA" w:rsidRDefault="006A33D8" w:rsidP="006A33D8">
      <w:pPr>
        <w:numPr>
          <w:ilvl w:val="0"/>
          <w:numId w:val="2"/>
        </w:numPr>
        <w:rPr>
          <w:color w:val="008000"/>
        </w:rPr>
      </w:pPr>
      <w:r w:rsidRPr="006663BA">
        <w:rPr>
          <w:color w:val="008000"/>
        </w:rPr>
        <w:t xml:space="preserve">Who is responsible for accepting the final project deliverable and approves acceptance of project </w:t>
      </w:r>
      <w:proofErr w:type="gramStart"/>
      <w:r w:rsidRPr="006663BA">
        <w:rPr>
          <w:color w:val="008000"/>
        </w:rPr>
        <w:t>scope</w:t>
      </w:r>
      <w:proofErr w:type="gramEnd"/>
    </w:p>
    <w:p w14:paraId="6D1DB4C3" w14:textId="77777777" w:rsidR="006A33D8" w:rsidRPr="006663BA" w:rsidRDefault="006A33D8" w:rsidP="006A33D8">
      <w:pPr>
        <w:rPr>
          <w:color w:val="008000"/>
        </w:rPr>
      </w:pPr>
    </w:p>
    <w:p w14:paraId="27AC7F5F" w14:textId="77777777" w:rsidR="006A33D8" w:rsidRPr="006663BA" w:rsidRDefault="006A33D8" w:rsidP="006A33D8">
      <w:pPr>
        <w:rPr>
          <w:color w:val="008000"/>
        </w:rPr>
      </w:pPr>
      <w:r w:rsidRPr="006663BA">
        <w:rPr>
          <w:color w:val="008000"/>
        </w:rPr>
        <w:t xml:space="preserve">We have a detailed Scope Management Plan available on our website which can be included as an appendix to the Project Management Plan for larger or more complex projects.  Be sure to review it and determine if </w:t>
      </w:r>
      <w:proofErr w:type="gramStart"/>
      <w:r w:rsidRPr="006663BA">
        <w:rPr>
          <w:color w:val="008000"/>
        </w:rPr>
        <w:t>it's</w:t>
      </w:r>
      <w:proofErr w:type="gramEnd"/>
      <w:r w:rsidRPr="006663BA">
        <w:rPr>
          <w:color w:val="008000"/>
        </w:rPr>
        <w:t xml:space="preserve"> necessary for managing your project.</w:t>
      </w:r>
    </w:p>
    <w:p w14:paraId="1F9F33F5" w14:textId="77777777" w:rsidR="006A33D8" w:rsidRPr="006663BA" w:rsidRDefault="006A33D8" w:rsidP="006A33D8">
      <w:pPr>
        <w:rPr>
          <w:color w:val="008000"/>
        </w:rPr>
      </w:pPr>
    </w:p>
    <w:p w14:paraId="68CF1BC2" w14:textId="5EE5D838" w:rsidR="006A33D8" w:rsidRPr="006663BA" w:rsidRDefault="006A33D8" w:rsidP="006A33D8"/>
    <w:p w14:paraId="6C68C49B" w14:textId="77777777" w:rsidR="006A33D8" w:rsidRPr="006663BA" w:rsidRDefault="006A33D8" w:rsidP="006A33D8"/>
    <w:p w14:paraId="78F00110" w14:textId="77777777" w:rsidR="004B6D6E" w:rsidRDefault="004B6D6E" w:rsidP="006A33D8">
      <w:pPr>
        <w:pStyle w:val="Heading1"/>
        <w:jc w:val="left"/>
        <w:rPr>
          <w:rFonts w:asciiTheme="minorHAnsi" w:hAnsiTheme="minorHAnsi"/>
          <w:smallCaps/>
          <w:sz w:val="28"/>
          <w:szCs w:val="28"/>
        </w:rPr>
      </w:pPr>
      <w:bookmarkStart w:id="11" w:name="_Toc515458336"/>
    </w:p>
    <w:p w14:paraId="1D6A3D07" w14:textId="77777777" w:rsidR="004B6D6E" w:rsidRDefault="004B6D6E" w:rsidP="006A33D8">
      <w:pPr>
        <w:pStyle w:val="Heading1"/>
        <w:jc w:val="left"/>
        <w:rPr>
          <w:rFonts w:asciiTheme="minorHAnsi" w:hAnsiTheme="minorHAnsi"/>
          <w:smallCaps/>
          <w:sz w:val="28"/>
          <w:szCs w:val="28"/>
        </w:rPr>
      </w:pPr>
    </w:p>
    <w:p w14:paraId="0F4FC512" w14:textId="2A65C603"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mallCaps/>
          <w:sz w:val="28"/>
          <w:szCs w:val="28"/>
        </w:rPr>
        <w:t xml:space="preserve">Schedule Management </w:t>
      </w:r>
      <w:smartTag w:uri="urn:schemas-microsoft-com:office:smarttags" w:element="stockticker">
        <w:r w:rsidRPr="006663BA">
          <w:rPr>
            <w:rFonts w:asciiTheme="minorHAnsi" w:hAnsiTheme="minorHAnsi"/>
            <w:smallCaps/>
            <w:sz w:val="28"/>
            <w:szCs w:val="28"/>
          </w:rPr>
          <w:t>Plan</w:t>
        </w:r>
      </w:smartTag>
      <w:bookmarkEnd w:id="11"/>
    </w:p>
    <w:p w14:paraId="0247F85E" w14:textId="77777777" w:rsidR="006A33D8" w:rsidRPr="006663BA" w:rsidRDefault="006A33D8" w:rsidP="006A33D8">
      <w:pPr>
        <w:rPr>
          <w:color w:val="008000"/>
        </w:rPr>
      </w:pPr>
      <w:r w:rsidRPr="006663BA">
        <w:rPr>
          <w:color w:val="008000"/>
        </w:rPr>
        <w:t xml:space="preserve">This section provides a general framework for the approach which will be taken to create the project schedule.  Effective schedule management is necessary for ensuring tasks are completed on time, resources are allocated appropriately, and to help measure project performance.  This section should include discussion of the scheduling tool/format, schedule milestones, and schedule development roles and responsibilities.  </w:t>
      </w:r>
    </w:p>
    <w:p w14:paraId="1E0FE3CD" w14:textId="77777777" w:rsidR="006A33D8" w:rsidRPr="006663BA" w:rsidRDefault="006A33D8" w:rsidP="006A33D8">
      <w:pPr>
        <w:rPr>
          <w:color w:val="008000"/>
        </w:rPr>
      </w:pPr>
    </w:p>
    <w:p w14:paraId="62A2E50C" w14:textId="77777777" w:rsidR="006A33D8" w:rsidRPr="006663BA" w:rsidRDefault="006A33D8" w:rsidP="006A33D8">
      <w:pPr>
        <w:rPr>
          <w:color w:val="008000"/>
        </w:rPr>
      </w:pPr>
      <w:r w:rsidRPr="006663BA">
        <w:rPr>
          <w:color w:val="008000"/>
        </w:rPr>
        <w:t>Be sure to check out the detailed Schedule Management Plan available on our website.  The separate Schedule Management Plan is suitable for larger projects or projects where the schedule management is more formalized.</w:t>
      </w:r>
    </w:p>
    <w:p w14:paraId="1E39E955" w14:textId="77777777" w:rsidR="006A33D8" w:rsidRPr="006663BA" w:rsidRDefault="006A33D8" w:rsidP="006A33D8">
      <w:r w:rsidRPr="006663BA">
        <w:t xml:space="preserve"> </w:t>
      </w:r>
    </w:p>
    <w:p w14:paraId="251481A5" w14:textId="4758E3F6" w:rsidR="006A33D8" w:rsidRDefault="006A33D8" w:rsidP="006A33D8"/>
    <w:p w14:paraId="382E357A" w14:textId="77777777" w:rsidR="004B6D6E" w:rsidRPr="006663BA" w:rsidRDefault="004B6D6E"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2" w:name="_Toc515458337"/>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12"/>
    </w:p>
    <w:p w14:paraId="080B3C16" w14:textId="77777777" w:rsidR="006A33D8" w:rsidRPr="006663BA" w:rsidRDefault="006A33D8" w:rsidP="006A33D8">
      <w:pPr>
        <w:rPr>
          <w:color w:val="008000"/>
        </w:rPr>
      </w:pPr>
      <w:r w:rsidRPr="006663BA">
        <w:rPr>
          <w:color w:val="008000"/>
        </w:rPr>
        <w:t xml:space="preserve">This section discusses how quality management will be used to ensure that the deliverables for the project meet a formally established standard of acceptance.  All project deliverables should be defined </w:t>
      </w:r>
      <w:proofErr w:type="gramStart"/>
      <w:r w:rsidRPr="006663BA">
        <w:rPr>
          <w:color w:val="008000"/>
        </w:rPr>
        <w:t>in order to</w:t>
      </w:r>
      <w:proofErr w:type="gramEnd"/>
      <w:r w:rsidRPr="006663BA">
        <w:rPr>
          <w:color w:val="008000"/>
        </w:rPr>
        <w:t xml:space="preserve"> provide a foundation and understanding of the tasks at hand and what work must be planned.  Quality management is the process by which the organization not only completes the work but completes the work to an acceptable standard.  Without a thorough Quality Management Plan, work may be completed in a substandard or unacceptable manner.  This section should include quality roles and responsibilities, quality control, quality assurance, and quality monitoring.  </w:t>
      </w:r>
    </w:p>
    <w:p w14:paraId="320CCC71" w14:textId="77777777" w:rsidR="006A33D8" w:rsidRPr="006663BA" w:rsidRDefault="006A33D8" w:rsidP="006A33D8">
      <w:pPr>
        <w:rPr>
          <w:color w:val="008000"/>
        </w:rPr>
      </w:pPr>
    </w:p>
    <w:p w14:paraId="300BEA96" w14:textId="77777777" w:rsidR="006A33D8" w:rsidRPr="006663BA" w:rsidRDefault="006A33D8" w:rsidP="006A33D8">
      <w:pPr>
        <w:rPr>
          <w:color w:val="008000"/>
        </w:rPr>
      </w:pPr>
      <w:r w:rsidRPr="006663BA">
        <w:rPr>
          <w:color w:val="008000"/>
        </w:rPr>
        <w:t xml:space="preserve">For larger or more complex projects, the Quality Management Plan may be included as an appendix or separate document.  A detailed Quality Management Plan is available for use on our website.  </w:t>
      </w:r>
    </w:p>
    <w:p w14:paraId="543346AC" w14:textId="77777777" w:rsidR="006A33D8" w:rsidRPr="006663BA" w:rsidRDefault="006A33D8" w:rsidP="006A33D8">
      <w:pPr>
        <w:rPr>
          <w:color w:val="008000"/>
        </w:rPr>
      </w:pPr>
    </w:p>
    <w:p w14:paraId="2EAFC7CB" w14:textId="77777777" w:rsidR="006A33D8" w:rsidRPr="006663BA" w:rsidRDefault="006A33D8"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3" w:name="_Toc515458338"/>
      <w:r w:rsidRPr="006663BA">
        <w:rPr>
          <w:rFonts w:asciiTheme="minorHAnsi" w:hAnsiTheme="minorHAnsi"/>
          <w:smallCaps/>
          <w:sz w:val="28"/>
          <w:szCs w:val="28"/>
        </w:rPr>
        <w:t>Risk Management Plan</w:t>
      </w:r>
      <w:bookmarkEnd w:id="13"/>
    </w:p>
    <w:p w14:paraId="4C83621D" w14:textId="77777777" w:rsidR="006A33D8" w:rsidRPr="006663BA" w:rsidRDefault="006A33D8" w:rsidP="006A33D8">
      <w:pPr>
        <w:rPr>
          <w:color w:val="008000"/>
        </w:rPr>
      </w:pPr>
      <w:r w:rsidRPr="006663BA">
        <w:rPr>
          <w:color w:val="008000"/>
        </w:rPr>
        <w:t xml:space="preserve">This section provides a general description for the approach taken to identify and manage the risks associated with the project.  It should be a short paragraph or two summarizing the approach to risk management on this project.  </w:t>
      </w:r>
    </w:p>
    <w:p w14:paraId="6757C9AD" w14:textId="77777777" w:rsidR="006A33D8" w:rsidRPr="006663BA" w:rsidRDefault="006A33D8" w:rsidP="006A33D8">
      <w:pPr>
        <w:rPr>
          <w:color w:val="008000"/>
        </w:rPr>
      </w:pPr>
    </w:p>
    <w:p w14:paraId="2DE0D534" w14:textId="77777777" w:rsidR="006A33D8" w:rsidRPr="006663BA" w:rsidRDefault="006A33D8" w:rsidP="006A33D8">
      <w:pPr>
        <w:rPr>
          <w:color w:val="008000"/>
        </w:rPr>
      </w:pPr>
      <w:r w:rsidRPr="006663BA">
        <w:rPr>
          <w:color w:val="008000"/>
        </w:rPr>
        <w:t xml:space="preserve">Since risk management is a science in itself, we have many risk </w:t>
      </w:r>
      <w:proofErr w:type="gramStart"/>
      <w:r w:rsidRPr="006663BA">
        <w:rPr>
          <w:color w:val="008000"/>
        </w:rPr>
        <w:t>management</w:t>
      </w:r>
      <w:proofErr w:type="gramEnd"/>
      <w:r w:rsidRPr="006663BA">
        <w:rPr>
          <w:color w:val="008000"/>
        </w:rPr>
        <w:t xml:space="preserve"> templates available on our website.  Look for the detailed Risk Management Plan, Risk Register along with templates for performing a risk assessment meeting.</w:t>
      </w:r>
    </w:p>
    <w:p w14:paraId="25600030" w14:textId="77777777" w:rsidR="006A33D8" w:rsidRPr="006663BA" w:rsidRDefault="006A33D8" w:rsidP="006A33D8"/>
    <w:p w14:paraId="786BD7ED" w14:textId="77777777" w:rsidR="006A33D8" w:rsidRPr="006663BA" w:rsidRDefault="006A33D8" w:rsidP="006A33D8"/>
    <w:p w14:paraId="5C47A9F0" w14:textId="77777777" w:rsidR="006A33D8" w:rsidRPr="006663BA" w:rsidRDefault="006A33D8" w:rsidP="006A33D8">
      <w:pPr>
        <w:pStyle w:val="Heading1"/>
        <w:jc w:val="left"/>
        <w:rPr>
          <w:rFonts w:asciiTheme="minorHAnsi" w:hAnsiTheme="minorHAnsi"/>
          <w:smallCaps/>
          <w:sz w:val="28"/>
          <w:szCs w:val="28"/>
        </w:rPr>
      </w:pPr>
      <w:bookmarkStart w:id="14" w:name="_Toc515458339"/>
      <w:r w:rsidRPr="006663BA">
        <w:rPr>
          <w:rFonts w:asciiTheme="minorHAnsi" w:hAnsiTheme="minorHAnsi"/>
          <w:smallCaps/>
          <w:sz w:val="28"/>
          <w:szCs w:val="28"/>
        </w:rPr>
        <w:t>Risk Register</w:t>
      </w:r>
      <w:bookmarkEnd w:id="14"/>
    </w:p>
    <w:p w14:paraId="444F4C5B" w14:textId="77777777" w:rsidR="006A33D8" w:rsidRPr="006663BA" w:rsidRDefault="006A33D8" w:rsidP="006A33D8"/>
    <w:p w14:paraId="431966CA" w14:textId="6EB0F5C2" w:rsidR="006A33D8" w:rsidRDefault="006A33D8" w:rsidP="006A33D8"/>
    <w:p w14:paraId="15D10200" w14:textId="77777777" w:rsidR="004B6D6E" w:rsidRPr="006663BA" w:rsidRDefault="004B6D6E" w:rsidP="006A33D8"/>
    <w:p w14:paraId="40891E29" w14:textId="77777777" w:rsidR="006A33D8" w:rsidRPr="006663BA" w:rsidRDefault="006A33D8" w:rsidP="006A33D8">
      <w:pPr>
        <w:pStyle w:val="Heading1"/>
        <w:jc w:val="left"/>
        <w:rPr>
          <w:rFonts w:asciiTheme="minorHAnsi" w:hAnsiTheme="minorHAnsi"/>
          <w:smallCaps/>
          <w:sz w:val="28"/>
          <w:szCs w:val="28"/>
        </w:rPr>
      </w:pPr>
      <w:bookmarkStart w:id="15" w:name="_Toc515458340"/>
      <w:r w:rsidRPr="006663BA">
        <w:rPr>
          <w:rFonts w:asciiTheme="minorHAnsi" w:hAnsiTheme="minorHAnsi"/>
          <w:smallCaps/>
          <w:sz w:val="28"/>
          <w:szCs w:val="28"/>
        </w:rPr>
        <w:t xml:space="preserve">Staffing Management </w:t>
      </w:r>
      <w:smartTag w:uri="urn:schemas-microsoft-com:office:smarttags" w:element="stockticker">
        <w:r w:rsidRPr="006663BA">
          <w:rPr>
            <w:rFonts w:asciiTheme="minorHAnsi" w:hAnsiTheme="minorHAnsi"/>
            <w:smallCaps/>
            <w:sz w:val="28"/>
            <w:szCs w:val="28"/>
          </w:rPr>
          <w:t>Plan</w:t>
        </w:r>
      </w:smartTag>
      <w:bookmarkEnd w:id="15"/>
    </w:p>
    <w:p w14:paraId="6756EF5F" w14:textId="77777777" w:rsidR="006A33D8" w:rsidRPr="006663BA" w:rsidRDefault="006A33D8" w:rsidP="006A33D8">
      <w:pPr>
        <w:rPr>
          <w:color w:val="008000"/>
        </w:rPr>
      </w:pPr>
      <w:r w:rsidRPr="006663BA">
        <w:rPr>
          <w:color w:val="008000"/>
        </w:rPr>
        <w:t xml:space="preserve">Discuss how you plan to staff the project.  This section should include discussion on matrixed or projectized organizational structure depending on which is being used for this project. This section should also include how resources will be procured and managed as well as the key resources needed for the project.  </w:t>
      </w:r>
    </w:p>
    <w:p w14:paraId="0D29FF9C" w14:textId="77777777" w:rsidR="006A33D8" w:rsidRPr="006663BA" w:rsidRDefault="006A33D8" w:rsidP="006A33D8">
      <w:pPr>
        <w:rPr>
          <w:color w:val="008000"/>
        </w:rPr>
      </w:pPr>
    </w:p>
    <w:p w14:paraId="41FFB1EC" w14:textId="77777777" w:rsidR="006A33D8" w:rsidRPr="006663BA" w:rsidRDefault="006A33D8" w:rsidP="006A33D8"/>
    <w:p w14:paraId="095989E6" w14:textId="77777777" w:rsidR="006A33D8" w:rsidRPr="006663BA" w:rsidRDefault="006A33D8" w:rsidP="006A33D8">
      <w:r w:rsidRPr="006663BA">
        <w:t xml:space="preserve"> </w:t>
      </w:r>
    </w:p>
    <w:p w14:paraId="4B0BE3E4" w14:textId="77777777" w:rsidR="006A33D8" w:rsidRPr="006663BA" w:rsidRDefault="006A33D8" w:rsidP="006A33D8">
      <w:pPr>
        <w:pStyle w:val="Heading1"/>
        <w:jc w:val="left"/>
        <w:rPr>
          <w:rFonts w:asciiTheme="minorHAnsi" w:hAnsiTheme="minorHAnsi"/>
          <w:smallCaps/>
          <w:sz w:val="28"/>
          <w:szCs w:val="28"/>
        </w:rPr>
      </w:pPr>
      <w:bookmarkStart w:id="16" w:name="_Toc515458341"/>
      <w:r w:rsidRPr="006663BA">
        <w:rPr>
          <w:rFonts w:asciiTheme="minorHAnsi" w:hAnsiTheme="minorHAnsi"/>
          <w:smallCaps/>
          <w:sz w:val="28"/>
          <w:szCs w:val="28"/>
        </w:rPr>
        <w:t>Resource Calendar</w:t>
      </w:r>
      <w:bookmarkEnd w:id="16"/>
    </w:p>
    <w:p w14:paraId="22328988" w14:textId="77777777" w:rsidR="006A33D8" w:rsidRPr="006663BA" w:rsidRDefault="006A33D8" w:rsidP="006A33D8">
      <w:pPr>
        <w:rPr>
          <w:color w:val="008000"/>
        </w:rPr>
      </w:pPr>
      <w:r w:rsidRPr="006663BA">
        <w:rPr>
          <w:color w:val="008000"/>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14:paraId="07D2E8DF" w14:textId="77777777" w:rsidR="006A33D8" w:rsidRPr="006663BA" w:rsidRDefault="006A33D8" w:rsidP="006A33D8">
      <w:pPr>
        <w:rPr>
          <w:color w:val="008000"/>
        </w:rPr>
      </w:pPr>
    </w:p>
    <w:p w14:paraId="7868B590" w14:textId="0E466A7B" w:rsidR="006A33D8" w:rsidRPr="006663BA" w:rsidRDefault="006A33D8" w:rsidP="006A33D8"/>
    <w:p w14:paraId="640A6001" w14:textId="77777777" w:rsidR="006A33D8" w:rsidRPr="006663BA" w:rsidRDefault="006A33D8" w:rsidP="006A33D8"/>
    <w:p w14:paraId="7D11E897" w14:textId="77777777" w:rsidR="006A33D8" w:rsidRPr="006663BA" w:rsidRDefault="006A33D8" w:rsidP="006A33D8"/>
    <w:p w14:paraId="3314EE14" w14:textId="77777777" w:rsidR="006A33D8" w:rsidRPr="006663BA" w:rsidRDefault="006A33D8" w:rsidP="006A33D8">
      <w:pPr>
        <w:pStyle w:val="Heading1"/>
        <w:jc w:val="left"/>
        <w:rPr>
          <w:rFonts w:asciiTheme="minorHAnsi" w:hAnsiTheme="minorHAnsi"/>
          <w:smallCaps/>
          <w:sz w:val="28"/>
          <w:szCs w:val="28"/>
        </w:rPr>
      </w:pPr>
      <w:bookmarkStart w:id="17" w:name="_Toc515458342"/>
      <w:r w:rsidRPr="006663BA">
        <w:rPr>
          <w:rFonts w:asciiTheme="minorHAnsi" w:hAnsiTheme="minorHAnsi"/>
          <w:smallCaps/>
          <w:sz w:val="28"/>
          <w:szCs w:val="28"/>
        </w:rPr>
        <w:t>Cost Baseline</w:t>
      </w:r>
      <w:bookmarkEnd w:id="17"/>
    </w:p>
    <w:p w14:paraId="44FE4D9B" w14:textId="77777777" w:rsidR="006A33D8" w:rsidRPr="006663BA" w:rsidRDefault="006A33D8" w:rsidP="006A33D8">
      <w:pPr>
        <w:rPr>
          <w:color w:val="008000"/>
        </w:rPr>
      </w:pPr>
      <w:r w:rsidRPr="006663BA">
        <w:rPr>
          <w:color w:val="008000"/>
        </w:rPr>
        <w:t xml:space="preserve">This section contains the cost baseline for the project upon which cost management will be based.  The project will use earned value metrics to track and manage costs and the cost baseline provides the basis for the tracking, reporting, and management of costs.  </w:t>
      </w:r>
    </w:p>
    <w:p w14:paraId="6AF41311" w14:textId="77777777" w:rsidR="006A33D8" w:rsidRPr="006663BA" w:rsidRDefault="006A33D8" w:rsidP="006A33D8">
      <w:pPr>
        <w:rPr>
          <w:color w:val="008000"/>
        </w:rPr>
      </w:pPr>
    </w:p>
    <w:p w14:paraId="123C9B26" w14:textId="3E6FB82A" w:rsidR="006A33D8" w:rsidRDefault="006A33D8" w:rsidP="006A33D8"/>
    <w:p w14:paraId="5EF90809" w14:textId="12B626E0" w:rsidR="004B6D6E" w:rsidRDefault="004B6D6E" w:rsidP="006A33D8"/>
    <w:p w14:paraId="70FE1E89" w14:textId="5FE672B1" w:rsidR="004B6D6E" w:rsidRDefault="004B6D6E" w:rsidP="006A33D8"/>
    <w:p w14:paraId="26CAD322" w14:textId="4E12893B" w:rsidR="004B6D6E" w:rsidRDefault="004B6D6E" w:rsidP="006A33D8"/>
    <w:p w14:paraId="38277A05" w14:textId="5D80E6A2" w:rsidR="004B6D6E" w:rsidRDefault="004B6D6E" w:rsidP="006A33D8"/>
    <w:p w14:paraId="351CC65E" w14:textId="2BF2E51B" w:rsidR="004B6D6E" w:rsidRDefault="004B6D6E" w:rsidP="006A33D8"/>
    <w:p w14:paraId="204C184C" w14:textId="224CED22" w:rsidR="004B6D6E" w:rsidRDefault="004B6D6E" w:rsidP="006A33D8"/>
    <w:p w14:paraId="7C31FCCD" w14:textId="24BC414E" w:rsidR="004B6D6E" w:rsidRDefault="004B6D6E" w:rsidP="006A33D8"/>
    <w:p w14:paraId="6522187D" w14:textId="6812545E" w:rsidR="004B6D6E" w:rsidRDefault="004B6D6E" w:rsidP="006A33D8"/>
    <w:p w14:paraId="223B75A3" w14:textId="77777777" w:rsidR="004B6D6E" w:rsidRPr="006663BA" w:rsidRDefault="004B6D6E"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9"/>
        <w:gridCol w:w="3118"/>
        <w:gridCol w:w="3123"/>
      </w:tblGrid>
      <w:tr w:rsidR="006A33D8" w:rsidRPr="006663BA" w14:paraId="071D5488" w14:textId="77777777" w:rsidTr="00A5156B">
        <w:tc>
          <w:tcPr>
            <w:tcW w:w="3192" w:type="dxa"/>
            <w:shd w:val="clear" w:color="auto" w:fill="C0C0C0"/>
          </w:tcPr>
          <w:p w14:paraId="3A18CD3B" w14:textId="77777777" w:rsidR="006A33D8" w:rsidRPr="006663BA" w:rsidRDefault="006A33D8" w:rsidP="00A5156B">
            <w:pPr>
              <w:rPr>
                <w:b/>
              </w:rPr>
            </w:pPr>
            <w:r w:rsidRPr="006663BA">
              <w:rPr>
                <w:b/>
              </w:rPr>
              <w:lastRenderedPageBreak/>
              <w:t>Project Phase</w:t>
            </w:r>
          </w:p>
        </w:tc>
        <w:tc>
          <w:tcPr>
            <w:tcW w:w="3192" w:type="dxa"/>
            <w:shd w:val="clear" w:color="auto" w:fill="C0C0C0"/>
          </w:tcPr>
          <w:p w14:paraId="648634C3" w14:textId="77777777" w:rsidR="006A33D8" w:rsidRPr="006663BA" w:rsidRDefault="006A33D8" w:rsidP="00A5156B">
            <w:pPr>
              <w:rPr>
                <w:b/>
              </w:rPr>
            </w:pPr>
            <w:r w:rsidRPr="006663BA">
              <w:rPr>
                <w:b/>
              </w:rPr>
              <w:t>Budgeted Total</w:t>
            </w:r>
          </w:p>
        </w:tc>
        <w:tc>
          <w:tcPr>
            <w:tcW w:w="3192" w:type="dxa"/>
            <w:shd w:val="clear" w:color="auto" w:fill="C0C0C0"/>
          </w:tcPr>
          <w:p w14:paraId="0BA2FF00" w14:textId="77777777" w:rsidR="006A33D8" w:rsidRPr="006663BA" w:rsidRDefault="006A33D8" w:rsidP="00A5156B">
            <w:pPr>
              <w:rPr>
                <w:b/>
              </w:rPr>
            </w:pPr>
            <w:r w:rsidRPr="006663BA">
              <w:rPr>
                <w:b/>
              </w:rPr>
              <w:t>Comments</w:t>
            </w:r>
          </w:p>
        </w:tc>
      </w:tr>
      <w:tr w:rsidR="006A33D8" w:rsidRPr="006663BA" w14:paraId="0CFD1EB5" w14:textId="77777777" w:rsidTr="00A5156B">
        <w:tc>
          <w:tcPr>
            <w:tcW w:w="3192" w:type="dxa"/>
          </w:tcPr>
          <w:p w14:paraId="0B409B5C" w14:textId="5D6DC019" w:rsidR="006A33D8" w:rsidRPr="006663BA" w:rsidRDefault="006A33D8" w:rsidP="00A5156B"/>
        </w:tc>
        <w:tc>
          <w:tcPr>
            <w:tcW w:w="3192" w:type="dxa"/>
          </w:tcPr>
          <w:p w14:paraId="4894C381" w14:textId="6544BB17" w:rsidR="006A33D8" w:rsidRPr="006663BA" w:rsidRDefault="006A33D8" w:rsidP="00A5156B"/>
        </w:tc>
        <w:tc>
          <w:tcPr>
            <w:tcW w:w="3192" w:type="dxa"/>
          </w:tcPr>
          <w:p w14:paraId="0E1D16B7" w14:textId="5E1CBFBC" w:rsidR="006A33D8" w:rsidRPr="006663BA" w:rsidRDefault="006A33D8" w:rsidP="00A5156B"/>
        </w:tc>
      </w:tr>
      <w:tr w:rsidR="006A33D8" w:rsidRPr="006663BA" w14:paraId="056FC069" w14:textId="77777777" w:rsidTr="00A5156B">
        <w:tc>
          <w:tcPr>
            <w:tcW w:w="3192" w:type="dxa"/>
          </w:tcPr>
          <w:p w14:paraId="658FD061" w14:textId="4783421B" w:rsidR="006A33D8" w:rsidRPr="006663BA" w:rsidRDefault="006A33D8" w:rsidP="00A5156B"/>
        </w:tc>
        <w:tc>
          <w:tcPr>
            <w:tcW w:w="3192" w:type="dxa"/>
          </w:tcPr>
          <w:p w14:paraId="593A1624" w14:textId="1D4A533A" w:rsidR="006A33D8" w:rsidRPr="006663BA" w:rsidRDefault="006A33D8" w:rsidP="00A5156B"/>
        </w:tc>
        <w:tc>
          <w:tcPr>
            <w:tcW w:w="3192" w:type="dxa"/>
          </w:tcPr>
          <w:p w14:paraId="24705B6A" w14:textId="320A0C01" w:rsidR="006A33D8" w:rsidRPr="006663BA" w:rsidRDefault="006A33D8" w:rsidP="00A5156B"/>
        </w:tc>
      </w:tr>
      <w:tr w:rsidR="006A33D8" w:rsidRPr="006663BA" w14:paraId="334F4D7C" w14:textId="77777777" w:rsidTr="00A5156B">
        <w:tc>
          <w:tcPr>
            <w:tcW w:w="3192" w:type="dxa"/>
          </w:tcPr>
          <w:p w14:paraId="2B3539E3" w14:textId="064805AC" w:rsidR="006A33D8" w:rsidRPr="006663BA" w:rsidRDefault="006A33D8" w:rsidP="00A5156B"/>
        </w:tc>
        <w:tc>
          <w:tcPr>
            <w:tcW w:w="3192" w:type="dxa"/>
          </w:tcPr>
          <w:p w14:paraId="33FA86B8" w14:textId="6B719C5E" w:rsidR="006A33D8" w:rsidRPr="006663BA" w:rsidRDefault="006A33D8" w:rsidP="00A5156B"/>
        </w:tc>
        <w:tc>
          <w:tcPr>
            <w:tcW w:w="3192" w:type="dxa"/>
          </w:tcPr>
          <w:p w14:paraId="2D0EFEBC" w14:textId="467B4D5E" w:rsidR="006A33D8" w:rsidRPr="006663BA" w:rsidRDefault="006A33D8" w:rsidP="00A5156B"/>
        </w:tc>
      </w:tr>
      <w:tr w:rsidR="006A33D8" w:rsidRPr="006663BA" w14:paraId="40E2B0EA" w14:textId="77777777" w:rsidTr="00A5156B">
        <w:tc>
          <w:tcPr>
            <w:tcW w:w="3192" w:type="dxa"/>
          </w:tcPr>
          <w:p w14:paraId="045C6A10" w14:textId="5F311084" w:rsidR="006A33D8" w:rsidRPr="006663BA" w:rsidRDefault="006A33D8" w:rsidP="00A5156B"/>
        </w:tc>
        <w:tc>
          <w:tcPr>
            <w:tcW w:w="3192" w:type="dxa"/>
          </w:tcPr>
          <w:p w14:paraId="685D9D62" w14:textId="3D701F3A" w:rsidR="006A33D8" w:rsidRPr="006663BA" w:rsidRDefault="006A33D8" w:rsidP="00A5156B"/>
        </w:tc>
        <w:tc>
          <w:tcPr>
            <w:tcW w:w="3192" w:type="dxa"/>
          </w:tcPr>
          <w:p w14:paraId="6A6BB3EE" w14:textId="0353E22C" w:rsidR="006A33D8" w:rsidRPr="006663BA" w:rsidRDefault="006A33D8" w:rsidP="00A5156B"/>
        </w:tc>
      </w:tr>
      <w:tr w:rsidR="006A33D8" w:rsidRPr="006663BA" w14:paraId="06DA56CD" w14:textId="77777777" w:rsidTr="00A5156B">
        <w:tc>
          <w:tcPr>
            <w:tcW w:w="3192" w:type="dxa"/>
          </w:tcPr>
          <w:p w14:paraId="53A9D9B9" w14:textId="4FC9B364" w:rsidR="006A33D8" w:rsidRPr="006663BA" w:rsidRDefault="006A33D8" w:rsidP="00A5156B"/>
        </w:tc>
        <w:tc>
          <w:tcPr>
            <w:tcW w:w="3192" w:type="dxa"/>
          </w:tcPr>
          <w:p w14:paraId="36126A72" w14:textId="10172087" w:rsidR="006A33D8" w:rsidRPr="006663BA" w:rsidRDefault="006A33D8" w:rsidP="00A5156B"/>
        </w:tc>
        <w:tc>
          <w:tcPr>
            <w:tcW w:w="3192" w:type="dxa"/>
          </w:tcPr>
          <w:p w14:paraId="7B8A61E4" w14:textId="44186F5A" w:rsidR="006A33D8" w:rsidRPr="006663BA" w:rsidRDefault="006A33D8" w:rsidP="00A5156B"/>
        </w:tc>
      </w:tr>
    </w:tbl>
    <w:p w14:paraId="0140AA6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18" w:name="_Toc515458343"/>
      <w:r w:rsidRPr="006663BA">
        <w:rPr>
          <w:rFonts w:asciiTheme="minorHAnsi" w:hAnsiTheme="minorHAnsi"/>
          <w:smallCaps/>
          <w:sz w:val="28"/>
          <w:szCs w:val="28"/>
        </w:rPr>
        <w:t>Quality Baseline</w:t>
      </w:r>
      <w:bookmarkEnd w:id="18"/>
    </w:p>
    <w:p w14:paraId="6C495210" w14:textId="77777777" w:rsidR="006A33D8" w:rsidRPr="006663BA" w:rsidRDefault="006A33D8" w:rsidP="006A33D8">
      <w:pPr>
        <w:rPr>
          <w:color w:val="008000"/>
        </w:rPr>
      </w:pPr>
      <w:r w:rsidRPr="006663BA">
        <w:rPr>
          <w:color w:val="008000"/>
        </w:rPr>
        <w:t>This section should include the quality baseline for the project.  The purpose of this baseline is to provide a basis for ensuring that quality can be measured to determine if acceptable quality levels have been achieved.  It is important for all projects to clearly define and communicate quality standards and the quality baseline serves this purpose.</w:t>
      </w:r>
    </w:p>
    <w:p w14:paraId="53DE1B72" w14:textId="77777777" w:rsidR="006A33D8" w:rsidRPr="006663BA" w:rsidRDefault="006A33D8" w:rsidP="006A33D8">
      <w:pPr>
        <w:rPr>
          <w:color w:val="008000"/>
        </w:rPr>
      </w:pP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1"/>
        <w:gridCol w:w="3125"/>
        <w:gridCol w:w="3124"/>
      </w:tblGrid>
      <w:tr w:rsidR="006A33D8" w:rsidRPr="006663BA" w14:paraId="78765298" w14:textId="77777777" w:rsidTr="00A5156B">
        <w:tc>
          <w:tcPr>
            <w:tcW w:w="3192" w:type="dxa"/>
            <w:shd w:val="clear" w:color="auto" w:fill="C0C0C0"/>
          </w:tcPr>
          <w:p w14:paraId="2E68EADB" w14:textId="77777777" w:rsidR="006A33D8" w:rsidRPr="006663BA" w:rsidRDefault="006A33D8" w:rsidP="00A5156B">
            <w:pPr>
              <w:rPr>
                <w:b/>
              </w:rPr>
            </w:pPr>
            <w:r w:rsidRPr="006663BA">
              <w:rPr>
                <w:b/>
              </w:rPr>
              <w:t>Item</w:t>
            </w:r>
          </w:p>
        </w:tc>
        <w:tc>
          <w:tcPr>
            <w:tcW w:w="3192" w:type="dxa"/>
            <w:shd w:val="clear" w:color="auto" w:fill="C0C0C0"/>
          </w:tcPr>
          <w:p w14:paraId="0A06A77B" w14:textId="77777777" w:rsidR="006A33D8" w:rsidRPr="006663BA" w:rsidRDefault="006A33D8" w:rsidP="00A5156B">
            <w:pPr>
              <w:rPr>
                <w:b/>
              </w:rPr>
            </w:pPr>
            <w:r w:rsidRPr="006663BA">
              <w:rPr>
                <w:b/>
              </w:rPr>
              <w:t>Acceptable Level</w:t>
            </w:r>
          </w:p>
        </w:tc>
        <w:tc>
          <w:tcPr>
            <w:tcW w:w="3192" w:type="dxa"/>
            <w:shd w:val="clear" w:color="auto" w:fill="C0C0C0"/>
          </w:tcPr>
          <w:p w14:paraId="3C53DDF2" w14:textId="77777777" w:rsidR="006A33D8" w:rsidRPr="006663BA" w:rsidRDefault="006A33D8" w:rsidP="00A5156B">
            <w:pPr>
              <w:rPr>
                <w:b/>
              </w:rPr>
            </w:pPr>
            <w:r w:rsidRPr="006663BA">
              <w:rPr>
                <w:b/>
              </w:rPr>
              <w:t>Comments</w:t>
            </w:r>
          </w:p>
        </w:tc>
      </w:tr>
      <w:tr w:rsidR="006A33D8" w:rsidRPr="006663BA" w14:paraId="643CD4C4" w14:textId="77777777" w:rsidTr="00A5156B">
        <w:tc>
          <w:tcPr>
            <w:tcW w:w="3192" w:type="dxa"/>
          </w:tcPr>
          <w:p w14:paraId="6E4B8E92" w14:textId="1BBAC017" w:rsidR="006A33D8" w:rsidRPr="006663BA" w:rsidRDefault="006A33D8" w:rsidP="00A5156B"/>
        </w:tc>
        <w:tc>
          <w:tcPr>
            <w:tcW w:w="3192" w:type="dxa"/>
          </w:tcPr>
          <w:p w14:paraId="63A972E5" w14:textId="7AB332E4" w:rsidR="006A33D8" w:rsidRPr="006663BA" w:rsidRDefault="006A33D8" w:rsidP="00A5156B"/>
        </w:tc>
        <w:tc>
          <w:tcPr>
            <w:tcW w:w="3192" w:type="dxa"/>
          </w:tcPr>
          <w:p w14:paraId="76A99EC5" w14:textId="62B58ECB" w:rsidR="006A33D8" w:rsidRPr="006663BA" w:rsidRDefault="006A33D8" w:rsidP="00A5156B"/>
        </w:tc>
      </w:tr>
      <w:tr w:rsidR="006A33D8" w:rsidRPr="006663BA" w14:paraId="592AC73F" w14:textId="77777777" w:rsidTr="00A5156B">
        <w:tc>
          <w:tcPr>
            <w:tcW w:w="3192" w:type="dxa"/>
          </w:tcPr>
          <w:p w14:paraId="0CBB3DF2" w14:textId="66680214" w:rsidR="006A33D8" w:rsidRPr="006663BA" w:rsidRDefault="006A33D8" w:rsidP="00A5156B"/>
        </w:tc>
        <w:tc>
          <w:tcPr>
            <w:tcW w:w="3192" w:type="dxa"/>
          </w:tcPr>
          <w:p w14:paraId="06441F1F" w14:textId="47B43D34" w:rsidR="006A33D8" w:rsidRPr="006663BA" w:rsidRDefault="006A33D8" w:rsidP="00A5156B"/>
        </w:tc>
        <w:tc>
          <w:tcPr>
            <w:tcW w:w="3192" w:type="dxa"/>
          </w:tcPr>
          <w:p w14:paraId="7E6A9032" w14:textId="6A33EE2A" w:rsidR="006A33D8" w:rsidRPr="006663BA" w:rsidRDefault="006A33D8" w:rsidP="00A5156B"/>
        </w:tc>
      </w:tr>
      <w:tr w:rsidR="006A33D8" w:rsidRPr="006663BA" w14:paraId="7A5EAF62" w14:textId="77777777" w:rsidTr="00A5156B">
        <w:tc>
          <w:tcPr>
            <w:tcW w:w="3192" w:type="dxa"/>
          </w:tcPr>
          <w:p w14:paraId="592AAA1B" w14:textId="3F249D4C" w:rsidR="006A33D8" w:rsidRPr="006663BA" w:rsidRDefault="006A33D8" w:rsidP="00A5156B"/>
        </w:tc>
        <w:tc>
          <w:tcPr>
            <w:tcW w:w="3192" w:type="dxa"/>
          </w:tcPr>
          <w:p w14:paraId="54CCAF11" w14:textId="689CCEC7" w:rsidR="006A33D8" w:rsidRPr="006663BA" w:rsidRDefault="006A33D8" w:rsidP="00A5156B"/>
        </w:tc>
        <w:tc>
          <w:tcPr>
            <w:tcW w:w="3192" w:type="dxa"/>
          </w:tcPr>
          <w:p w14:paraId="4B64F02C" w14:textId="77777777" w:rsidR="006A33D8" w:rsidRPr="006663BA" w:rsidRDefault="006A33D8" w:rsidP="00A5156B"/>
        </w:tc>
      </w:tr>
    </w:tbl>
    <w:p w14:paraId="1D7B35EB"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9" w:name="_Toc515458344"/>
      <w:r w:rsidRPr="006663BA">
        <w:rPr>
          <w:rFonts w:asciiTheme="minorHAnsi" w:hAnsiTheme="minorHAnsi"/>
          <w:smallCaps/>
          <w:sz w:val="28"/>
          <w:szCs w:val="28"/>
        </w:rPr>
        <w:lastRenderedPageBreak/>
        <w:t>Sponsor Acceptance</w:t>
      </w:r>
      <w:bookmarkEnd w:id="19"/>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1EF5AD01" w14:textId="77777777" w:rsidR="003532AD" w:rsidRDefault="006322AF"/>
    <w:sectPr w:rsidR="003532AD"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CE280" w14:textId="77777777" w:rsidR="006322AF" w:rsidRDefault="006322AF" w:rsidP="00005A27">
      <w:r>
        <w:separator/>
      </w:r>
    </w:p>
  </w:endnote>
  <w:endnote w:type="continuationSeparator" w:id="0">
    <w:p w14:paraId="05F2099A" w14:textId="77777777" w:rsidR="006322AF" w:rsidRDefault="006322A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2A0AF" w14:textId="77777777" w:rsidR="006322AF" w:rsidRDefault="006322AF" w:rsidP="00005A27">
      <w:r>
        <w:separator/>
      </w:r>
    </w:p>
  </w:footnote>
  <w:footnote w:type="continuationSeparator" w:id="0">
    <w:p w14:paraId="49EA5614" w14:textId="77777777" w:rsidR="006322AF" w:rsidRDefault="006322A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3C343A0A" w:rsidR="00005A27" w:rsidRPr="00A10DCA" w:rsidRDefault="00DB4D62">
    <w:pPr>
      <w:pStyle w:val="Header"/>
      <w:rPr>
        <w:rFonts w:ascii="Boxed Book" w:hAnsi="Boxed Book" w:cs="Apple Chancery"/>
      </w:rPr>
    </w:pPr>
    <w:r>
      <w:rPr>
        <w:noProof/>
      </w:rPr>
      <w:drawing>
        <wp:anchor distT="0" distB="0" distL="114300" distR="114300" simplePos="0" relativeHeight="251661312" behindDoc="0" locked="0" layoutInCell="1" allowOverlap="1" wp14:anchorId="3AA36C5F" wp14:editId="0226B8A5">
          <wp:simplePos x="0" y="0"/>
          <wp:positionH relativeFrom="column">
            <wp:posOffset>-609600</wp:posOffset>
          </wp:positionH>
          <wp:positionV relativeFrom="paragraph">
            <wp:posOffset>-123825</wp:posOffset>
          </wp:positionV>
          <wp:extent cx="2085975" cy="1020243"/>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2085975" cy="1020243"/>
                  </a:xfrm>
                  <a:prstGeom prst="rect">
                    <a:avLst/>
                  </a:prstGeom>
                </pic:spPr>
              </pic:pic>
            </a:graphicData>
          </a:graphic>
          <wp14:sizeRelH relativeFrom="page">
            <wp14:pctWidth>0</wp14:pctWidth>
          </wp14:sizeRelH>
          <wp14:sizeRelV relativeFrom="page">
            <wp14:pctHeight>0</wp14:pctHeight>
          </wp14:sizeRelV>
        </wp:anchor>
      </w:drawing>
    </w:r>
    <w:r w:rsidR="00A10DCA">
      <w:tab/>
    </w:r>
    <w:r w:rsidR="00A10DCA">
      <w:tab/>
    </w:r>
    <w:r w:rsidR="00A10DCA">
      <w:tab/>
    </w:r>
    <w:r w:rsidR="00A10DCA">
      <w:tab/>
    </w:r>
    <w:r>
      <w:rPr>
        <w:rFonts w:ascii="Boxed Book" w:eastAsia="Calibri" w:hAnsi="Boxed Book" w:cs="Apple Chancery"/>
        <w:color w:val="44546A" w:themeColor="text2"/>
      </w:rPr>
      <w:t>CLOUD COUNSELAGE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YwMrEwNTMxMzQzNjdQ0lEKTi0uzszPAykwrAUARL0ywCwAAAA="/>
  </w:docVars>
  <w:rsids>
    <w:rsidRoot w:val="00005A27"/>
    <w:rsid w:val="00005A27"/>
    <w:rsid w:val="00020138"/>
    <w:rsid w:val="000C1C0F"/>
    <w:rsid w:val="001B7D1C"/>
    <w:rsid w:val="0025063F"/>
    <w:rsid w:val="0037522F"/>
    <w:rsid w:val="00442F54"/>
    <w:rsid w:val="004B6D6E"/>
    <w:rsid w:val="0056499A"/>
    <w:rsid w:val="006322AF"/>
    <w:rsid w:val="006A33D8"/>
    <w:rsid w:val="007217EC"/>
    <w:rsid w:val="008E7F12"/>
    <w:rsid w:val="00A10DCA"/>
    <w:rsid w:val="00BD7BEC"/>
    <w:rsid w:val="00C509B5"/>
    <w:rsid w:val="00D20E9F"/>
    <w:rsid w:val="00D62690"/>
    <w:rsid w:val="00DB4D62"/>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Jayanth</cp:lastModifiedBy>
  <cp:revision>6</cp:revision>
  <dcterms:created xsi:type="dcterms:W3CDTF">2018-07-12T13:08:00Z</dcterms:created>
  <dcterms:modified xsi:type="dcterms:W3CDTF">2020-05-13T06:41:00Z</dcterms:modified>
</cp:coreProperties>
</file>