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Link for Submission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https://forms.gle/n5KbqaDF2VQEgYTA6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Note for Submission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This is a challenging homework assignment! Hence we will be doing two things differently: (a) It is ok to search online for implementations to take inspiration from. However, no copying/plagiarism is permitted. (b) giving three weeks to solve this homework instead of the usual two weeks. This also means that no extra days will be provided.</w:t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the code portion of the HW, make 2 subfolders for each part and submit the drive link for the parent folder.</w:t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Similarly, add 2 PDFs for each part and submit the drive link for the parent folder.</w:t>
      </w:r>
    </w:p>
    <w:p w:rsidR="00000000" w:rsidDel="00000000" w:rsidP="00000000" w:rsidRDefault="00000000" w:rsidRPr="00000000" w14:paraId="00000008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Deadline for submission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: Nov. 5, 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jc w:val="both"/>
        <w:rPr/>
      </w:pPr>
      <w:bookmarkStart w:colFirst="0" w:colLast="0" w:name="_prpg5gdevce9" w:id="0"/>
      <w:bookmarkEnd w:id="0"/>
      <w:r w:rsidDel="00000000" w:rsidR="00000000" w:rsidRPr="00000000">
        <w:rPr>
          <w:rtl w:val="0"/>
        </w:rPr>
        <w:t xml:space="preserve">Deep Q-network</w:t>
      </w:r>
    </w:p>
    <w:p w:rsidR="00000000" w:rsidDel="00000000" w:rsidP="00000000" w:rsidRDefault="00000000" w:rsidRPr="00000000" w14:paraId="0000000C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By now you would be familiar with  the car-racing environment, for this part you will implement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DQN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for car-racing. Please submit the code along with learning curves, visualization of frames, and final performance for this part.</w:t>
      </w:r>
    </w:p>
    <w:p w:rsidR="00000000" w:rsidDel="00000000" w:rsidP="00000000" w:rsidRDefault="00000000" w:rsidRPr="00000000" w14:paraId="0000000E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Helpful resources: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Paper: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https://www.cs.toronto.edu/~vmnih/docs/dqn.pdf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DQN for CartPole-v0 task example: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https://pytorch.org/tutorials/intermediate/reinforcement_q_learning.html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Expected scores (~300 Avg reward per 100 episode)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638800" cy="1552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Extra credit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Prioritized replay in DQN for the same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jc w:val="both"/>
        <w:rPr/>
      </w:pPr>
      <w:bookmarkStart w:colFirst="0" w:colLast="0" w:name="_dfpga1ft969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jc w:val="both"/>
        <w:rPr/>
      </w:pPr>
      <w:bookmarkStart w:colFirst="0" w:colLast="0" w:name="_rcqo26cl0z4" w:id="2"/>
      <w:bookmarkEnd w:id="2"/>
      <w:r w:rsidDel="00000000" w:rsidR="00000000" w:rsidRPr="00000000">
        <w:rPr>
          <w:rtl w:val="0"/>
        </w:rPr>
        <w:t xml:space="preserve">REINFORCE</w:t>
      </w:r>
    </w:p>
    <w:p w:rsidR="00000000" w:rsidDel="00000000" w:rsidP="00000000" w:rsidRDefault="00000000" w:rsidRPr="00000000" w14:paraId="0000001B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Like a car-racing environment, Open-AI gym offers many other environments. One of them is CartPole :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https://gym.openai.com/envs/CartPole-v1/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. For this part implement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REINFORCE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for CartPole. Please submit the code along with learning curves, visualization of frames, and final performance for this part.</w:t>
      </w:r>
    </w:p>
    <w:p w:rsidR="00000000" w:rsidDel="00000000" w:rsidP="00000000" w:rsidRDefault="00000000" w:rsidRPr="00000000" w14:paraId="0000001D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Helpful resources:</w:t>
      </w:r>
    </w:p>
    <w:p w:rsidR="00000000" w:rsidDel="00000000" w:rsidP="00000000" w:rsidRDefault="00000000" w:rsidRPr="00000000" w14:paraId="0000001F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Paper: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https://papers.nips.cc/paper/1713-policy-gradient-methods-for-reinforcement-learning-with-function-approximation.pdf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REINFORCE sample code: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https://github.com/pytorch/examples/blob/master/reinforcement_learning/reinforce.py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Roboto" w:cs="Roboto" w:eastAsia="Roboto" w:hAnsi="Roboto"/>
          <w:color w:val="ff0000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Extra credit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Implement PPO for the same environment.</w:t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jc w:val="center"/>
      <w:rPr>
        <w:b w:val="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Style w:val="Title"/>
      <w:spacing w:after="0" w:line="276" w:lineRule="auto"/>
      <w:jc w:val="center"/>
      <w:rPr>
        <w:rFonts w:ascii="Roboto" w:cs="Roboto" w:eastAsia="Roboto" w:hAnsi="Roboto"/>
        <w:sz w:val="32"/>
        <w:szCs w:val="32"/>
      </w:rPr>
    </w:pPr>
    <w:bookmarkStart w:colFirst="0" w:colLast="0" w:name="_w2l92zybe44b" w:id="3"/>
    <w:bookmarkEnd w:id="3"/>
    <w:r w:rsidDel="00000000" w:rsidR="00000000" w:rsidRPr="00000000">
      <w:rPr>
        <w:rFonts w:ascii="Roboto" w:cs="Roboto" w:eastAsia="Roboto" w:hAnsi="Roboto"/>
        <w:sz w:val="32"/>
        <w:szCs w:val="32"/>
        <w:highlight w:val="white"/>
        <w:rtl w:val="0"/>
      </w:rPr>
      <w:t xml:space="preserve">[CSCI-GA 3033-090]</w:t>
    </w:r>
    <w:r w:rsidDel="00000000" w:rsidR="00000000" w:rsidRPr="00000000">
      <w:rPr>
        <w:rFonts w:ascii="Roboto" w:cs="Roboto" w:eastAsia="Roboto" w:hAnsi="Roboto"/>
        <w:sz w:val="32"/>
        <w:szCs w:val="32"/>
        <w:rtl w:val="0"/>
      </w:rPr>
      <w:t xml:space="preserve"> </w:t>
    </w:r>
    <w:r w:rsidDel="00000000" w:rsidR="00000000" w:rsidRPr="00000000">
      <w:rPr>
        <w:rFonts w:ascii="Roboto" w:cs="Roboto" w:eastAsia="Roboto" w:hAnsi="Roboto"/>
        <w:sz w:val="32"/>
        <w:szCs w:val="32"/>
        <w:highlight w:val="white"/>
        <w:rtl w:val="0"/>
      </w:rPr>
      <w:t xml:space="preserve">Special Topics: Deep Reinforcement Learning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jc w:val="cente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jc w:val="center"/>
      <w:rPr>
        <w:rFonts w:ascii="Roboto" w:cs="Roboto" w:eastAsia="Roboto" w:hAnsi="Roboto"/>
        <w:sz w:val="26"/>
        <w:szCs w:val="26"/>
      </w:rPr>
    </w:pPr>
    <w:r w:rsidDel="00000000" w:rsidR="00000000" w:rsidRPr="00000000">
      <w:rPr>
        <w:rFonts w:ascii="Roboto" w:cs="Roboto" w:eastAsia="Roboto" w:hAnsi="Roboto"/>
        <w:sz w:val="26"/>
        <w:szCs w:val="26"/>
        <w:rtl w:val="0"/>
      </w:rPr>
      <w:t xml:space="preserve">Homework - 3: Full stack implementation of DQN and REINFORCE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Roboto" w:cs="Roboto" w:eastAsia="Roboto" w:hAnsi="Roboto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Roboto" w:cs="Roboto" w:eastAsia="Roboto" w:hAnsi="Roboto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apers.nips.cc/paper/1713-policy-gradient-methods-for-reinforcement-learning-with-function-approximation.pdf" TargetMode="External"/><Relationship Id="rId10" Type="http://schemas.openxmlformats.org/officeDocument/2006/relationships/hyperlink" Target="https://gym.openai.com/envs/CartPole-v1/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github.com/pytorch/examples/blob/master/reinforcement_learning/reinforce.p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forms.gle/n5KbqaDF2VQEgYTA6" TargetMode="External"/><Relationship Id="rId7" Type="http://schemas.openxmlformats.org/officeDocument/2006/relationships/hyperlink" Target="https://www.cs.toronto.edu/~vmnih/docs/dqn.pdf" TargetMode="External"/><Relationship Id="rId8" Type="http://schemas.openxmlformats.org/officeDocument/2006/relationships/hyperlink" Target="https://pytorch.org/tutorials/intermediate/reinforcement_q_learning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