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FEA" w:rsidRPr="00C94E6C" w:rsidRDefault="0095019A" w:rsidP="00DA1240">
      <w:pPr>
        <w:rPr>
          <w:rFonts w:ascii="Trebuchet MS" w:hAnsi="Trebuchet MS"/>
          <w:b/>
          <w:sz w:val="20"/>
          <w:szCs w:val="20"/>
        </w:rPr>
      </w:pPr>
      <w:r w:rsidRPr="00C94E6C">
        <w:rPr>
          <w:rFonts w:ascii="Trebuchet MS" w:hAnsi="Trebuchet MS"/>
          <w:b/>
          <w:sz w:val="20"/>
          <w:szCs w:val="20"/>
        </w:rPr>
        <w:t>Developer a</w:t>
      </w:r>
      <w:r w:rsidR="00F64FEA" w:rsidRPr="00C94E6C">
        <w:rPr>
          <w:rFonts w:ascii="Trebuchet MS" w:hAnsi="Trebuchet MS"/>
          <w:b/>
          <w:sz w:val="20"/>
          <w:szCs w:val="20"/>
        </w:rPr>
        <w:t xml:space="preserve">ssumptions and </w:t>
      </w:r>
      <w:r w:rsidR="001C7F57" w:rsidRPr="00C94E6C">
        <w:rPr>
          <w:rFonts w:ascii="Trebuchet MS" w:hAnsi="Trebuchet MS"/>
          <w:b/>
          <w:sz w:val="20"/>
          <w:szCs w:val="20"/>
        </w:rPr>
        <w:t>observations</w:t>
      </w:r>
    </w:p>
    <w:p w:rsidR="00F62B81" w:rsidRPr="00F62B81" w:rsidRDefault="00F62B81" w:rsidP="00F62B81">
      <w:pPr>
        <w:pStyle w:val="ListParagraph"/>
        <w:rPr>
          <w:rFonts w:ascii="Trebuchet MS" w:hAnsi="Trebuchet MS"/>
          <w:sz w:val="20"/>
          <w:szCs w:val="20"/>
        </w:rPr>
      </w:pPr>
    </w:p>
    <w:p w:rsidR="008E5DC2" w:rsidRDefault="00930D38" w:rsidP="008E5DC2">
      <w:pPr>
        <w:pStyle w:val="ListParagraph"/>
        <w:numPr>
          <w:ilvl w:val="0"/>
          <w:numId w:val="1"/>
        </w:numPr>
        <w:rPr>
          <w:rFonts w:ascii="Trebuchet MS" w:hAnsi="Trebuchet MS"/>
          <w:sz w:val="20"/>
          <w:szCs w:val="20"/>
        </w:rPr>
      </w:pPr>
      <w:r w:rsidRPr="00C94E6C">
        <w:rPr>
          <w:rFonts w:ascii="Trebuchet MS" w:hAnsi="Trebuchet MS"/>
          <w:sz w:val="20"/>
          <w:szCs w:val="20"/>
        </w:rPr>
        <w:t>Texts in all versions of emailers are in flow and we have not added any hard breaks to match the design because we have to reuse the same text in both desktop and mobile versions of emailers.</w:t>
      </w:r>
    </w:p>
    <w:p w:rsidR="00DA0197" w:rsidRPr="00DA0197" w:rsidRDefault="00DA0197" w:rsidP="00DA0197">
      <w:pPr>
        <w:pStyle w:val="ListParagraph"/>
        <w:rPr>
          <w:rFonts w:ascii="Trebuchet MS" w:hAnsi="Trebuchet MS"/>
          <w:sz w:val="20"/>
          <w:szCs w:val="20"/>
        </w:rPr>
      </w:pPr>
    </w:p>
    <w:p w:rsidR="00DA0197" w:rsidRDefault="00DA0197" w:rsidP="00DA0197">
      <w:pPr>
        <w:pStyle w:val="ListParagraph"/>
        <w:numPr>
          <w:ilvl w:val="0"/>
          <w:numId w:val="1"/>
        </w:numPr>
        <w:rPr>
          <w:rFonts w:ascii="Trebuchet MS" w:hAnsi="Trebuchet MS"/>
          <w:sz w:val="20"/>
          <w:szCs w:val="20"/>
        </w:rPr>
      </w:pPr>
      <w:r w:rsidRPr="00DA0197">
        <w:rPr>
          <w:rFonts w:ascii="Trebuchet MS" w:hAnsi="Trebuchet MS"/>
          <w:sz w:val="20"/>
          <w:szCs w:val="20"/>
        </w:rPr>
        <w:t>We observed that this responsive emailer will work in configured apps in mobiles if we open in mobile web browser it will show the desktop version. This behavior is same as provided in existing build code.</w:t>
      </w:r>
    </w:p>
    <w:p w:rsidR="00DA0197" w:rsidRPr="00DA0197" w:rsidRDefault="00DA0197" w:rsidP="00DA0197">
      <w:pPr>
        <w:pStyle w:val="ListParagraph"/>
        <w:rPr>
          <w:rFonts w:ascii="Trebuchet MS" w:hAnsi="Trebuchet MS"/>
          <w:sz w:val="20"/>
          <w:szCs w:val="20"/>
        </w:rPr>
      </w:pPr>
    </w:p>
    <w:p w:rsidR="00DA0197" w:rsidRDefault="00DA0197" w:rsidP="00DA0197">
      <w:pPr>
        <w:pStyle w:val="ListParagraph"/>
        <w:numPr>
          <w:ilvl w:val="0"/>
          <w:numId w:val="1"/>
        </w:numPr>
        <w:rPr>
          <w:rFonts w:ascii="Trebuchet MS" w:hAnsi="Trebuchet MS"/>
          <w:sz w:val="20"/>
          <w:szCs w:val="20"/>
        </w:rPr>
      </w:pPr>
      <w:r w:rsidRPr="00DA0197">
        <w:rPr>
          <w:rFonts w:ascii="Trebuchet MS" w:hAnsi="Trebuchet MS"/>
          <w:sz w:val="20"/>
          <w:szCs w:val="20"/>
        </w:rPr>
        <w:t>We tested these e</w:t>
      </w:r>
      <w:r w:rsidR="00E9161C">
        <w:rPr>
          <w:rFonts w:ascii="Trebuchet MS" w:hAnsi="Trebuchet MS"/>
          <w:sz w:val="20"/>
          <w:szCs w:val="20"/>
        </w:rPr>
        <w:t>-</w:t>
      </w:r>
      <w:r w:rsidRPr="00DA0197">
        <w:rPr>
          <w:rFonts w:ascii="Trebuchet MS" w:hAnsi="Trebuchet MS"/>
          <w:sz w:val="20"/>
          <w:szCs w:val="20"/>
        </w:rPr>
        <w:t>mailer</w:t>
      </w:r>
      <w:r w:rsidR="00E9161C">
        <w:rPr>
          <w:rFonts w:ascii="Trebuchet MS" w:hAnsi="Trebuchet MS"/>
          <w:sz w:val="20"/>
          <w:szCs w:val="20"/>
        </w:rPr>
        <w:t>s</w:t>
      </w:r>
      <w:r w:rsidRPr="00DA0197">
        <w:rPr>
          <w:rFonts w:ascii="Trebuchet MS" w:hAnsi="Trebuchet MS"/>
          <w:sz w:val="20"/>
          <w:szCs w:val="20"/>
        </w:rPr>
        <w:t xml:space="preserve"> on Litmus</w:t>
      </w:r>
      <w:r w:rsidR="002D6A44">
        <w:rPr>
          <w:rFonts w:ascii="Trebuchet MS" w:hAnsi="Trebuchet MS"/>
          <w:sz w:val="20"/>
          <w:szCs w:val="20"/>
        </w:rPr>
        <w:t>.</w:t>
      </w:r>
    </w:p>
    <w:p w:rsidR="00EA2D96" w:rsidRPr="00EA2D96" w:rsidRDefault="00EA2D96" w:rsidP="00EA2D96">
      <w:pPr>
        <w:pStyle w:val="ListParagraph"/>
        <w:rPr>
          <w:rFonts w:ascii="Trebuchet MS" w:hAnsi="Trebuchet MS"/>
          <w:sz w:val="20"/>
          <w:szCs w:val="20"/>
        </w:rPr>
      </w:pPr>
    </w:p>
    <w:p w:rsidR="00DB5E19" w:rsidRPr="001C412D" w:rsidRDefault="00EA2D96" w:rsidP="00DB5E19">
      <w:pPr>
        <w:pStyle w:val="ListParagraph"/>
        <w:numPr>
          <w:ilvl w:val="0"/>
          <w:numId w:val="1"/>
        </w:numPr>
        <w:rPr>
          <w:rFonts w:ascii="Trebuchet MS" w:hAnsi="Trebuchet MS"/>
          <w:sz w:val="20"/>
          <w:szCs w:val="20"/>
        </w:rPr>
      </w:pPr>
      <w:r w:rsidRPr="001C412D">
        <w:rPr>
          <w:rFonts w:ascii="Trebuchet MS" w:hAnsi="Trebuchet MS"/>
          <w:sz w:val="20"/>
          <w:szCs w:val="20"/>
        </w:rPr>
        <w:t>Desktop PSD is used for content.</w:t>
      </w:r>
    </w:p>
    <w:p w:rsidR="00560C67" w:rsidRPr="00560C67" w:rsidRDefault="00560C67" w:rsidP="00560C67">
      <w:pPr>
        <w:pStyle w:val="ListParagraph"/>
        <w:rPr>
          <w:rFonts w:ascii="Trebuchet MS" w:hAnsi="Trebuchet MS"/>
          <w:sz w:val="20"/>
          <w:szCs w:val="20"/>
        </w:rPr>
      </w:pPr>
    </w:p>
    <w:p w:rsidR="00560C67" w:rsidRDefault="00560C67" w:rsidP="00DA0197">
      <w:pPr>
        <w:pStyle w:val="ListParagraph"/>
        <w:numPr>
          <w:ilvl w:val="0"/>
          <w:numId w:val="1"/>
        </w:numPr>
        <w:rPr>
          <w:rFonts w:ascii="Trebuchet MS" w:hAnsi="Trebuchet MS"/>
          <w:sz w:val="20"/>
          <w:szCs w:val="20"/>
        </w:rPr>
      </w:pPr>
      <w:r>
        <w:rPr>
          <w:rFonts w:ascii="Trebuchet MS" w:hAnsi="Trebuchet MS"/>
          <w:sz w:val="20"/>
          <w:szCs w:val="20"/>
        </w:rPr>
        <w:t xml:space="preserve">The dynamic content with &lt;% xyz %&gt; is </w:t>
      </w:r>
      <w:r w:rsidR="00927640">
        <w:rPr>
          <w:rFonts w:ascii="Trebuchet MS" w:hAnsi="Trebuchet MS"/>
          <w:sz w:val="20"/>
          <w:szCs w:val="20"/>
        </w:rPr>
        <w:t xml:space="preserve">often </w:t>
      </w:r>
      <w:r>
        <w:rPr>
          <w:rFonts w:ascii="Trebuchet MS" w:hAnsi="Trebuchet MS"/>
          <w:sz w:val="20"/>
          <w:szCs w:val="20"/>
        </w:rPr>
        <w:t xml:space="preserve">excluded in </w:t>
      </w:r>
      <w:r w:rsidR="00927640">
        <w:rPr>
          <w:rFonts w:ascii="Trebuchet MS" w:hAnsi="Trebuchet MS"/>
          <w:sz w:val="20"/>
          <w:szCs w:val="20"/>
        </w:rPr>
        <w:t>outlook email clients due to security reasons.</w:t>
      </w:r>
      <w:r w:rsidR="00CC1B8C">
        <w:rPr>
          <w:rFonts w:ascii="Trebuchet MS" w:hAnsi="Trebuchet MS"/>
          <w:sz w:val="20"/>
          <w:szCs w:val="20"/>
        </w:rPr>
        <w:t xml:space="preserve"> However, once it is replaced with actual values, it would appear correctly.</w:t>
      </w:r>
    </w:p>
    <w:p w:rsidR="001C412D" w:rsidRPr="001C412D" w:rsidRDefault="001C412D" w:rsidP="001C412D">
      <w:pPr>
        <w:pStyle w:val="ListParagraph"/>
        <w:rPr>
          <w:rFonts w:ascii="Trebuchet MS" w:hAnsi="Trebuchet MS"/>
          <w:sz w:val="20"/>
          <w:szCs w:val="20"/>
        </w:rPr>
      </w:pPr>
    </w:p>
    <w:p w:rsidR="001C412D" w:rsidRDefault="001C412D" w:rsidP="00DA0197">
      <w:pPr>
        <w:pStyle w:val="ListParagraph"/>
        <w:numPr>
          <w:ilvl w:val="0"/>
          <w:numId w:val="1"/>
        </w:numPr>
        <w:rPr>
          <w:rFonts w:ascii="Trebuchet MS" w:hAnsi="Trebuchet MS"/>
          <w:sz w:val="20"/>
          <w:szCs w:val="20"/>
        </w:rPr>
      </w:pPr>
      <w:r>
        <w:rPr>
          <w:rFonts w:ascii="Trebuchet MS" w:hAnsi="Trebuchet MS"/>
          <w:sz w:val="20"/>
          <w:szCs w:val="20"/>
        </w:rPr>
        <w:t xml:space="preserve">We have replaced the dynamic content with variables as per the </w:t>
      </w:r>
      <w:r w:rsidR="00FE6637">
        <w:rPr>
          <w:rFonts w:ascii="Trebuchet MS" w:hAnsi="Trebuchet MS"/>
          <w:sz w:val="20"/>
          <w:szCs w:val="20"/>
        </w:rPr>
        <w:t>Teradata-variable Matrix provided</w:t>
      </w:r>
      <w:r>
        <w:rPr>
          <w:rFonts w:ascii="Trebuchet MS" w:hAnsi="Trebuchet MS"/>
          <w:sz w:val="20"/>
          <w:szCs w:val="20"/>
        </w:rPr>
        <w:t>. These variables are not present in the PSD.</w:t>
      </w:r>
    </w:p>
    <w:p w:rsidR="00843A9A" w:rsidRPr="00843A9A" w:rsidRDefault="00843A9A" w:rsidP="00843A9A">
      <w:pPr>
        <w:pStyle w:val="ListParagraph"/>
        <w:rPr>
          <w:rFonts w:ascii="Trebuchet MS" w:hAnsi="Trebuchet MS"/>
          <w:sz w:val="20"/>
          <w:szCs w:val="20"/>
        </w:rPr>
      </w:pPr>
    </w:p>
    <w:p w:rsidR="0081320B" w:rsidRDefault="00843A9A" w:rsidP="00C95B99">
      <w:pPr>
        <w:pStyle w:val="ListParagraph"/>
        <w:numPr>
          <w:ilvl w:val="0"/>
          <w:numId w:val="1"/>
        </w:numPr>
        <w:rPr>
          <w:rFonts w:ascii="Trebuchet MS" w:hAnsi="Trebuchet MS"/>
          <w:sz w:val="20"/>
          <w:szCs w:val="20"/>
        </w:rPr>
      </w:pPr>
      <w:r>
        <w:rPr>
          <w:rFonts w:ascii="Trebuchet MS" w:hAnsi="Trebuchet MS"/>
          <w:sz w:val="20"/>
          <w:szCs w:val="20"/>
        </w:rPr>
        <w:t>We have changed the color coding of the variable fields with normal flowing color of the text.</w:t>
      </w:r>
    </w:p>
    <w:p w:rsidR="00C95B99" w:rsidRPr="00C95B99" w:rsidRDefault="00C95B99" w:rsidP="00C95B99">
      <w:pPr>
        <w:pStyle w:val="ListParagraph"/>
        <w:rPr>
          <w:rFonts w:ascii="Trebuchet MS" w:hAnsi="Trebuchet MS"/>
          <w:sz w:val="20"/>
          <w:szCs w:val="20"/>
        </w:rPr>
      </w:pPr>
    </w:p>
    <w:p w:rsidR="0081320B" w:rsidRDefault="0081320B" w:rsidP="00DA0197">
      <w:pPr>
        <w:pStyle w:val="ListParagraph"/>
        <w:numPr>
          <w:ilvl w:val="0"/>
          <w:numId w:val="1"/>
        </w:numPr>
        <w:rPr>
          <w:rFonts w:ascii="Trebuchet MS" w:hAnsi="Trebuchet MS"/>
          <w:sz w:val="20"/>
          <w:szCs w:val="20"/>
        </w:rPr>
      </w:pPr>
      <w:r>
        <w:rPr>
          <w:rFonts w:ascii="Trebuchet MS" w:hAnsi="Trebuchet MS"/>
          <w:sz w:val="20"/>
          <w:szCs w:val="20"/>
        </w:rPr>
        <w:t>Styling for t</w:t>
      </w:r>
      <w:r w:rsidR="00B76363">
        <w:rPr>
          <w:rFonts w:ascii="Trebuchet MS" w:hAnsi="Trebuchet MS"/>
          <w:sz w:val="20"/>
          <w:szCs w:val="20"/>
        </w:rPr>
        <w:t xml:space="preserve">he subject line is not </w:t>
      </w:r>
      <w:r w:rsidR="00A01593">
        <w:rPr>
          <w:rFonts w:ascii="Trebuchet MS" w:hAnsi="Trebuchet MS"/>
          <w:sz w:val="20"/>
          <w:szCs w:val="20"/>
        </w:rPr>
        <w:t>controlled with HTML effort.</w:t>
      </w:r>
    </w:p>
    <w:p w:rsidR="006D5CFE" w:rsidRPr="006D5CFE" w:rsidRDefault="006D5CFE" w:rsidP="006D5CFE">
      <w:pPr>
        <w:pStyle w:val="ListParagraph"/>
        <w:rPr>
          <w:rFonts w:ascii="Trebuchet MS" w:hAnsi="Trebuchet MS"/>
          <w:sz w:val="20"/>
          <w:szCs w:val="20"/>
        </w:rPr>
      </w:pPr>
    </w:p>
    <w:p w:rsidR="00B9742F" w:rsidRDefault="00C07479" w:rsidP="00A2019F">
      <w:pPr>
        <w:pStyle w:val="ListParagraph"/>
        <w:numPr>
          <w:ilvl w:val="0"/>
          <w:numId w:val="1"/>
        </w:numPr>
        <w:rPr>
          <w:rFonts w:ascii="Trebuchet MS" w:hAnsi="Trebuchet MS"/>
          <w:sz w:val="20"/>
          <w:szCs w:val="20"/>
        </w:rPr>
      </w:pPr>
      <w:r>
        <w:rPr>
          <w:rFonts w:ascii="Trebuchet MS" w:hAnsi="Trebuchet MS"/>
          <w:sz w:val="20"/>
          <w:szCs w:val="20"/>
        </w:rPr>
        <w:t>C</w:t>
      </w:r>
      <w:r w:rsidR="00FF6FFF">
        <w:rPr>
          <w:rFonts w:ascii="Trebuchet MS" w:hAnsi="Trebuchet MS"/>
          <w:sz w:val="20"/>
          <w:szCs w:val="20"/>
        </w:rPr>
        <w:t xml:space="preserve">ustom fonts were used in the PSD. Custom fonts are not supported in many email clients. To maintain consistency, </w:t>
      </w:r>
      <w:r w:rsidR="00FE6637">
        <w:rPr>
          <w:rFonts w:ascii="Trebuchet MS" w:hAnsi="Trebuchet MS"/>
          <w:sz w:val="20"/>
          <w:szCs w:val="20"/>
        </w:rPr>
        <w:t>we’ve added them as image as per request from Client.</w:t>
      </w:r>
      <w:r w:rsidR="00FE6637" w:rsidRPr="009F57C9">
        <w:rPr>
          <w:rFonts w:ascii="Trebuchet MS" w:hAnsi="Trebuchet MS"/>
          <w:sz w:val="20"/>
          <w:szCs w:val="20"/>
        </w:rPr>
        <w:t xml:space="preserve"> </w:t>
      </w:r>
    </w:p>
    <w:p w:rsidR="00753CD6" w:rsidRPr="00753CD6" w:rsidRDefault="00753CD6" w:rsidP="00753CD6">
      <w:pPr>
        <w:pStyle w:val="ListParagraph"/>
        <w:rPr>
          <w:rFonts w:ascii="Trebuchet MS" w:hAnsi="Trebuchet MS"/>
          <w:sz w:val="20"/>
          <w:szCs w:val="20"/>
        </w:rPr>
      </w:pPr>
    </w:p>
    <w:p w:rsidR="00753CD6" w:rsidRDefault="004772C8" w:rsidP="00A2019F">
      <w:pPr>
        <w:pStyle w:val="ListParagraph"/>
        <w:numPr>
          <w:ilvl w:val="0"/>
          <w:numId w:val="1"/>
        </w:numPr>
        <w:rPr>
          <w:rFonts w:ascii="Trebuchet MS" w:hAnsi="Trebuchet MS"/>
          <w:sz w:val="20"/>
          <w:szCs w:val="20"/>
        </w:rPr>
      </w:pPr>
      <w:r>
        <w:rPr>
          <w:rFonts w:ascii="Trebuchet MS" w:hAnsi="Trebuchet MS"/>
          <w:sz w:val="20"/>
          <w:szCs w:val="20"/>
        </w:rPr>
        <w:t>Padding-right is added on pre-loader text as it was touching from right side.</w:t>
      </w:r>
    </w:p>
    <w:p w:rsidR="004772C8" w:rsidRPr="004772C8" w:rsidRDefault="004772C8" w:rsidP="004772C8">
      <w:pPr>
        <w:pStyle w:val="ListParagraph"/>
        <w:rPr>
          <w:rFonts w:ascii="Trebuchet MS" w:hAnsi="Trebuchet MS"/>
          <w:sz w:val="20"/>
          <w:szCs w:val="20"/>
        </w:rPr>
      </w:pPr>
    </w:p>
    <w:p w:rsidR="004772C8" w:rsidRDefault="00FB12B1" w:rsidP="00A2019F">
      <w:pPr>
        <w:pStyle w:val="ListParagraph"/>
        <w:numPr>
          <w:ilvl w:val="0"/>
          <w:numId w:val="1"/>
        </w:numPr>
        <w:rPr>
          <w:rFonts w:ascii="Trebuchet MS" w:hAnsi="Trebuchet MS"/>
          <w:sz w:val="20"/>
          <w:szCs w:val="20"/>
        </w:rPr>
      </w:pPr>
      <w:r>
        <w:rPr>
          <w:rFonts w:ascii="Trebuchet MS" w:hAnsi="Trebuchet MS"/>
          <w:sz w:val="20"/>
          <w:szCs w:val="20"/>
        </w:rPr>
        <w:t>The banner image is 552 pxls in PSD, but is should not be more than 550 pxls. Hence we have transformed the banner image to 550 pxls.</w:t>
      </w:r>
    </w:p>
    <w:p w:rsidR="00FB12B1" w:rsidRPr="00FB12B1" w:rsidRDefault="00FB12B1" w:rsidP="00FB12B1">
      <w:pPr>
        <w:pStyle w:val="ListParagraph"/>
        <w:rPr>
          <w:rFonts w:ascii="Trebuchet MS" w:hAnsi="Trebuchet MS"/>
          <w:sz w:val="20"/>
          <w:szCs w:val="20"/>
        </w:rPr>
      </w:pPr>
    </w:p>
    <w:p w:rsidR="006B7D26" w:rsidRPr="00E053B3" w:rsidRDefault="000A32DD" w:rsidP="006B7D26">
      <w:pPr>
        <w:pStyle w:val="ListParagraph"/>
        <w:numPr>
          <w:ilvl w:val="0"/>
          <w:numId w:val="1"/>
        </w:numPr>
        <w:rPr>
          <w:rFonts w:ascii="Trebuchet MS" w:hAnsi="Trebuchet MS"/>
          <w:sz w:val="20"/>
          <w:szCs w:val="20"/>
        </w:rPr>
      </w:pPr>
      <w:r w:rsidRPr="00E053B3">
        <w:rPr>
          <w:rFonts w:ascii="Trebuchet MS" w:hAnsi="Trebuchet MS"/>
          <w:sz w:val="20"/>
          <w:szCs w:val="20"/>
        </w:rPr>
        <w:t>CTA buttons</w:t>
      </w:r>
      <w:r w:rsidR="006B7D26" w:rsidRPr="00E053B3">
        <w:rPr>
          <w:rFonts w:ascii="Trebuchet MS" w:hAnsi="Trebuchet MS"/>
          <w:sz w:val="20"/>
          <w:szCs w:val="20"/>
        </w:rPr>
        <w:t xml:space="preserve"> are now implemented with text and background color except for chevron image. However we have the following minor issues on few clients:</w:t>
      </w:r>
    </w:p>
    <w:p w:rsidR="006B7D26" w:rsidRDefault="000A32DD" w:rsidP="006B7D26">
      <w:pPr>
        <w:pStyle w:val="ListParagraph"/>
        <w:numPr>
          <w:ilvl w:val="1"/>
          <w:numId w:val="1"/>
        </w:numPr>
        <w:rPr>
          <w:rFonts w:ascii="Trebuchet MS" w:hAnsi="Trebuchet MS"/>
          <w:sz w:val="20"/>
          <w:szCs w:val="20"/>
        </w:rPr>
      </w:pPr>
      <w:r>
        <w:rPr>
          <w:rFonts w:ascii="Trebuchet MS" w:hAnsi="Trebuchet MS"/>
          <w:sz w:val="20"/>
          <w:szCs w:val="20"/>
        </w:rPr>
        <w:t>Outlook 2000, 2002 and 2003</w:t>
      </w:r>
      <w:r w:rsidR="006B7D26">
        <w:rPr>
          <w:rFonts w:ascii="Trebuchet MS" w:hAnsi="Trebuchet MS"/>
          <w:sz w:val="20"/>
          <w:szCs w:val="20"/>
        </w:rPr>
        <w:t xml:space="preserve"> show sharp corners and not rounded ones.</w:t>
      </w:r>
    </w:p>
    <w:p w:rsidR="0039686F" w:rsidRDefault="006B7D26" w:rsidP="006B7D26">
      <w:pPr>
        <w:pStyle w:val="ListParagraph"/>
        <w:numPr>
          <w:ilvl w:val="1"/>
          <w:numId w:val="1"/>
        </w:numPr>
        <w:rPr>
          <w:rFonts w:ascii="Trebuchet MS" w:hAnsi="Trebuchet MS"/>
          <w:sz w:val="20"/>
          <w:szCs w:val="20"/>
        </w:rPr>
      </w:pPr>
      <w:r>
        <w:rPr>
          <w:rFonts w:ascii="Trebuchet MS" w:hAnsi="Trebuchet MS"/>
          <w:sz w:val="20"/>
          <w:szCs w:val="20"/>
        </w:rPr>
        <w:t>The chevron image is aligned little top as compared to text in Android 4.4 and Gmail app on Android.</w:t>
      </w:r>
    </w:p>
    <w:p w:rsidR="00A36743" w:rsidRDefault="0039686F" w:rsidP="006B7D26">
      <w:pPr>
        <w:pStyle w:val="ListParagraph"/>
        <w:numPr>
          <w:ilvl w:val="1"/>
          <w:numId w:val="1"/>
        </w:numPr>
        <w:rPr>
          <w:rFonts w:ascii="Trebuchet MS" w:hAnsi="Trebuchet MS"/>
          <w:sz w:val="20"/>
          <w:szCs w:val="20"/>
        </w:rPr>
      </w:pPr>
      <w:r>
        <w:rPr>
          <w:rFonts w:ascii="Trebuchet MS" w:hAnsi="Trebuchet MS"/>
          <w:sz w:val="20"/>
          <w:szCs w:val="20"/>
        </w:rPr>
        <w:t>Outlook 2007, 2010 and 2013 show the blue border lighter than actual.</w:t>
      </w:r>
      <w:r w:rsidR="006B7D26">
        <w:rPr>
          <w:rFonts w:ascii="Trebuchet MS" w:hAnsi="Trebuchet MS"/>
          <w:sz w:val="20"/>
          <w:szCs w:val="20"/>
        </w:rPr>
        <w:t xml:space="preserve"> </w:t>
      </w:r>
      <w:r w:rsidR="00A36743">
        <w:rPr>
          <w:rFonts w:ascii="Trebuchet MS" w:hAnsi="Trebuchet MS"/>
          <w:sz w:val="20"/>
          <w:szCs w:val="20"/>
        </w:rPr>
        <w:br/>
      </w:r>
    </w:p>
    <w:p w:rsidR="006273C3" w:rsidRPr="000A32DD" w:rsidRDefault="00A36743" w:rsidP="00A36743">
      <w:pPr>
        <w:pStyle w:val="ListParagraph"/>
        <w:numPr>
          <w:ilvl w:val="0"/>
          <w:numId w:val="1"/>
        </w:numPr>
        <w:rPr>
          <w:rFonts w:ascii="Trebuchet MS" w:hAnsi="Trebuchet MS"/>
          <w:sz w:val="20"/>
          <w:szCs w:val="20"/>
        </w:rPr>
      </w:pPr>
      <w:r>
        <w:rPr>
          <w:rFonts w:ascii="Trebuchet MS" w:hAnsi="Trebuchet MS"/>
          <w:sz w:val="20"/>
          <w:szCs w:val="20"/>
        </w:rPr>
        <w:t>We’ve added some extra space between “year” and “Month” text in the bar graph with Year and Months. This is because the existing spacing was breaking in outlook 2007, 2010 and 2013.</w:t>
      </w:r>
      <w:bookmarkStart w:id="0" w:name="_GoBack"/>
      <w:bookmarkEnd w:id="0"/>
      <w:r w:rsidR="000A32DD">
        <w:rPr>
          <w:rFonts w:ascii="Trebuchet MS" w:hAnsi="Trebuchet MS"/>
          <w:sz w:val="20"/>
          <w:szCs w:val="20"/>
        </w:rPr>
        <w:br/>
      </w:r>
    </w:p>
    <w:p w:rsidR="006273C3" w:rsidRDefault="006273C3" w:rsidP="00A2019F">
      <w:pPr>
        <w:pStyle w:val="ListParagraph"/>
        <w:numPr>
          <w:ilvl w:val="0"/>
          <w:numId w:val="1"/>
        </w:numPr>
        <w:rPr>
          <w:rFonts w:ascii="Trebuchet MS" w:hAnsi="Trebuchet MS"/>
          <w:sz w:val="20"/>
          <w:szCs w:val="20"/>
        </w:rPr>
      </w:pPr>
      <w:r>
        <w:rPr>
          <w:rFonts w:ascii="Trebuchet MS" w:hAnsi="Trebuchet MS"/>
          <w:sz w:val="20"/>
          <w:szCs w:val="20"/>
        </w:rPr>
        <w:t xml:space="preserve">We have used consistent spacing in Legal text paragraphs. </w:t>
      </w:r>
    </w:p>
    <w:p w:rsidR="006273C3" w:rsidRPr="006273C3" w:rsidRDefault="006273C3" w:rsidP="006273C3">
      <w:pPr>
        <w:pStyle w:val="ListParagraph"/>
        <w:rPr>
          <w:rFonts w:ascii="Trebuchet MS" w:hAnsi="Trebuchet MS"/>
          <w:sz w:val="20"/>
          <w:szCs w:val="20"/>
        </w:rPr>
      </w:pPr>
    </w:p>
    <w:p w:rsidR="006273C3" w:rsidRDefault="006273C3" w:rsidP="00A2019F">
      <w:pPr>
        <w:pStyle w:val="ListParagraph"/>
        <w:numPr>
          <w:ilvl w:val="0"/>
          <w:numId w:val="1"/>
        </w:numPr>
        <w:rPr>
          <w:rFonts w:ascii="Trebuchet MS" w:hAnsi="Trebuchet MS"/>
          <w:sz w:val="20"/>
          <w:szCs w:val="20"/>
        </w:rPr>
      </w:pPr>
      <w:r>
        <w:rPr>
          <w:rFonts w:ascii="Trebuchet MS" w:hAnsi="Trebuchet MS"/>
          <w:sz w:val="20"/>
          <w:szCs w:val="20"/>
        </w:rPr>
        <w:t>The links should be underlined in legal text, which is not present in PSD.</w:t>
      </w:r>
    </w:p>
    <w:p w:rsidR="00B9742F" w:rsidRPr="00B9742F" w:rsidRDefault="00B9742F" w:rsidP="00B9742F">
      <w:pPr>
        <w:pStyle w:val="ListParagraph"/>
        <w:rPr>
          <w:rFonts w:ascii="Trebuchet MS" w:hAnsi="Trebuchet MS"/>
          <w:sz w:val="20"/>
          <w:szCs w:val="20"/>
        </w:rPr>
      </w:pPr>
    </w:p>
    <w:p w:rsidR="00E9161C" w:rsidRPr="009F57C9" w:rsidRDefault="00E9161C" w:rsidP="00E9161C">
      <w:pPr>
        <w:pStyle w:val="ListParagraph"/>
        <w:rPr>
          <w:rFonts w:ascii="Trebuchet MS" w:hAnsi="Trebuchet MS"/>
          <w:sz w:val="20"/>
          <w:szCs w:val="20"/>
        </w:rPr>
      </w:pPr>
    </w:p>
    <w:p w:rsidR="00EA2D96" w:rsidRPr="00EA2D96" w:rsidRDefault="00EA2D96" w:rsidP="00EA2D96">
      <w:pPr>
        <w:pStyle w:val="ListParagraph"/>
        <w:rPr>
          <w:rFonts w:ascii="Trebuchet MS" w:hAnsi="Trebuchet MS"/>
          <w:sz w:val="20"/>
          <w:szCs w:val="20"/>
        </w:rPr>
      </w:pPr>
    </w:p>
    <w:p w:rsidR="00BB6C0D" w:rsidRPr="00BB6C0D" w:rsidRDefault="00BB6C0D" w:rsidP="00BB6C0D">
      <w:pPr>
        <w:pStyle w:val="ListParagraph"/>
        <w:rPr>
          <w:rFonts w:ascii="Trebuchet MS" w:hAnsi="Trebuchet MS"/>
          <w:sz w:val="20"/>
          <w:szCs w:val="20"/>
        </w:rPr>
      </w:pPr>
    </w:p>
    <w:p w:rsidR="00BB6C0D" w:rsidRPr="00BB6C0D" w:rsidRDefault="00BB6C0D" w:rsidP="00BB6C0D">
      <w:pPr>
        <w:pStyle w:val="ListParagraph"/>
        <w:rPr>
          <w:rFonts w:ascii="Trebuchet MS" w:hAnsi="Trebuchet MS"/>
          <w:sz w:val="20"/>
          <w:szCs w:val="20"/>
        </w:rPr>
      </w:pPr>
    </w:p>
    <w:p w:rsidR="00855D9D" w:rsidRPr="00C94E6C" w:rsidRDefault="00855D9D" w:rsidP="00ED79F4">
      <w:pPr>
        <w:pStyle w:val="ListParagraph"/>
        <w:rPr>
          <w:rFonts w:ascii="Trebuchet MS" w:hAnsi="Trebuchet MS"/>
          <w:sz w:val="20"/>
          <w:szCs w:val="20"/>
        </w:rPr>
      </w:pPr>
    </w:p>
    <w:sectPr w:rsidR="00855D9D" w:rsidRPr="00C9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03DD"/>
    <w:multiLevelType w:val="hybridMultilevel"/>
    <w:tmpl w:val="469AE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D51E3"/>
    <w:multiLevelType w:val="hybridMultilevel"/>
    <w:tmpl w:val="F3EC5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875CF"/>
    <w:multiLevelType w:val="hybridMultilevel"/>
    <w:tmpl w:val="469A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06731"/>
    <w:multiLevelType w:val="hybridMultilevel"/>
    <w:tmpl w:val="772AF2E8"/>
    <w:lvl w:ilvl="0" w:tplc="3154DE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743C10"/>
    <w:multiLevelType w:val="hybridMultilevel"/>
    <w:tmpl w:val="C2444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40"/>
    <w:rsid w:val="000129DE"/>
    <w:rsid w:val="00023451"/>
    <w:rsid w:val="0004120B"/>
    <w:rsid w:val="00041B31"/>
    <w:rsid w:val="00042352"/>
    <w:rsid w:val="000605DA"/>
    <w:rsid w:val="00061B38"/>
    <w:rsid w:val="0009017B"/>
    <w:rsid w:val="000A32DD"/>
    <w:rsid w:val="000B207E"/>
    <w:rsid w:val="00124980"/>
    <w:rsid w:val="00132143"/>
    <w:rsid w:val="00165228"/>
    <w:rsid w:val="00167769"/>
    <w:rsid w:val="001726AA"/>
    <w:rsid w:val="001B4206"/>
    <w:rsid w:val="001C412D"/>
    <w:rsid w:val="001C7F57"/>
    <w:rsid w:val="001D49B9"/>
    <w:rsid w:val="00242031"/>
    <w:rsid w:val="0025768F"/>
    <w:rsid w:val="0029523B"/>
    <w:rsid w:val="002D6A44"/>
    <w:rsid w:val="002E6780"/>
    <w:rsid w:val="003009FC"/>
    <w:rsid w:val="00370F79"/>
    <w:rsid w:val="00371C9E"/>
    <w:rsid w:val="00392611"/>
    <w:rsid w:val="0039686F"/>
    <w:rsid w:val="003C6ED3"/>
    <w:rsid w:val="00407150"/>
    <w:rsid w:val="004772C8"/>
    <w:rsid w:val="004B79E4"/>
    <w:rsid w:val="004E11E1"/>
    <w:rsid w:val="00514B01"/>
    <w:rsid w:val="00543548"/>
    <w:rsid w:val="00560C67"/>
    <w:rsid w:val="0059219B"/>
    <w:rsid w:val="00594993"/>
    <w:rsid w:val="005D3FF8"/>
    <w:rsid w:val="005E1673"/>
    <w:rsid w:val="006273C3"/>
    <w:rsid w:val="006749D7"/>
    <w:rsid w:val="006B24AC"/>
    <w:rsid w:val="006B7D26"/>
    <w:rsid w:val="006D5CFE"/>
    <w:rsid w:val="00700C2D"/>
    <w:rsid w:val="007132BF"/>
    <w:rsid w:val="007314B5"/>
    <w:rsid w:val="00753CD6"/>
    <w:rsid w:val="00784585"/>
    <w:rsid w:val="007B198F"/>
    <w:rsid w:val="007C4E30"/>
    <w:rsid w:val="007F5680"/>
    <w:rsid w:val="00802D06"/>
    <w:rsid w:val="0081320B"/>
    <w:rsid w:val="00842983"/>
    <w:rsid w:val="00843A9A"/>
    <w:rsid w:val="00845BD1"/>
    <w:rsid w:val="00855D9D"/>
    <w:rsid w:val="008801AB"/>
    <w:rsid w:val="00887F07"/>
    <w:rsid w:val="008C1BF5"/>
    <w:rsid w:val="008E5DC2"/>
    <w:rsid w:val="00906E06"/>
    <w:rsid w:val="009168BB"/>
    <w:rsid w:val="00927640"/>
    <w:rsid w:val="00930D38"/>
    <w:rsid w:val="0095019A"/>
    <w:rsid w:val="009E5954"/>
    <w:rsid w:val="009F2ACC"/>
    <w:rsid w:val="009F57C9"/>
    <w:rsid w:val="00A01593"/>
    <w:rsid w:val="00A07788"/>
    <w:rsid w:val="00A2019F"/>
    <w:rsid w:val="00A26103"/>
    <w:rsid w:val="00A36743"/>
    <w:rsid w:val="00A81F6D"/>
    <w:rsid w:val="00AF15A5"/>
    <w:rsid w:val="00B13937"/>
    <w:rsid w:val="00B37A84"/>
    <w:rsid w:val="00B76363"/>
    <w:rsid w:val="00B87A53"/>
    <w:rsid w:val="00B9742F"/>
    <w:rsid w:val="00BA2470"/>
    <w:rsid w:val="00BB1A0B"/>
    <w:rsid w:val="00BB3097"/>
    <w:rsid w:val="00BB6C0D"/>
    <w:rsid w:val="00BD397D"/>
    <w:rsid w:val="00BE19F7"/>
    <w:rsid w:val="00BF22A4"/>
    <w:rsid w:val="00C01D39"/>
    <w:rsid w:val="00C03B9F"/>
    <w:rsid w:val="00C07479"/>
    <w:rsid w:val="00C42B4B"/>
    <w:rsid w:val="00C71D8B"/>
    <w:rsid w:val="00C94E6C"/>
    <w:rsid w:val="00C95B99"/>
    <w:rsid w:val="00CC1B8C"/>
    <w:rsid w:val="00D440FA"/>
    <w:rsid w:val="00D54FD5"/>
    <w:rsid w:val="00DA0197"/>
    <w:rsid w:val="00DA1240"/>
    <w:rsid w:val="00DB5E19"/>
    <w:rsid w:val="00DD780D"/>
    <w:rsid w:val="00DF6728"/>
    <w:rsid w:val="00E053B3"/>
    <w:rsid w:val="00E13414"/>
    <w:rsid w:val="00E31C18"/>
    <w:rsid w:val="00E372C3"/>
    <w:rsid w:val="00E87CF9"/>
    <w:rsid w:val="00E9161C"/>
    <w:rsid w:val="00EA2D96"/>
    <w:rsid w:val="00EA5190"/>
    <w:rsid w:val="00EB6123"/>
    <w:rsid w:val="00ED79F4"/>
    <w:rsid w:val="00EF1C7F"/>
    <w:rsid w:val="00F034DE"/>
    <w:rsid w:val="00F11CE0"/>
    <w:rsid w:val="00F470D2"/>
    <w:rsid w:val="00F62B81"/>
    <w:rsid w:val="00F64FEA"/>
    <w:rsid w:val="00F951E9"/>
    <w:rsid w:val="00F9628A"/>
    <w:rsid w:val="00FB12B1"/>
    <w:rsid w:val="00FC18A9"/>
    <w:rsid w:val="00FE6637"/>
    <w:rsid w:val="00FF6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0"/>
    <w:pPr>
      <w:ind w:left="720"/>
      <w:contextualSpacing/>
    </w:pPr>
  </w:style>
  <w:style w:type="character" w:customStyle="1" w:styleId="web-developer-display-alt-attributes">
    <w:name w:val="web-developer-display-alt-attributes"/>
    <w:basedOn w:val="DefaultParagraphFont"/>
    <w:rsid w:val="00E87CF9"/>
  </w:style>
  <w:style w:type="paragraph" w:styleId="BalloonText">
    <w:name w:val="Balloon Text"/>
    <w:basedOn w:val="Normal"/>
    <w:link w:val="BalloonTextChar"/>
    <w:uiPriority w:val="99"/>
    <w:semiHidden/>
    <w:unhideWhenUsed/>
    <w:rsid w:val="00F6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0"/>
    <w:pPr>
      <w:ind w:left="720"/>
      <w:contextualSpacing/>
    </w:pPr>
  </w:style>
  <w:style w:type="character" w:customStyle="1" w:styleId="web-developer-display-alt-attributes">
    <w:name w:val="web-developer-display-alt-attributes"/>
    <w:basedOn w:val="DefaultParagraphFont"/>
    <w:rsid w:val="00E87CF9"/>
  </w:style>
  <w:style w:type="paragraph" w:styleId="BalloonText">
    <w:name w:val="Balloon Text"/>
    <w:basedOn w:val="Normal"/>
    <w:link w:val="BalloonTextChar"/>
    <w:uiPriority w:val="99"/>
    <w:semiHidden/>
    <w:unhideWhenUsed/>
    <w:rsid w:val="00F6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5597">
      <w:bodyDiv w:val="1"/>
      <w:marLeft w:val="0"/>
      <w:marRight w:val="0"/>
      <w:marTop w:val="0"/>
      <w:marBottom w:val="0"/>
      <w:divBdr>
        <w:top w:val="none" w:sz="0" w:space="0" w:color="auto"/>
        <w:left w:val="none" w:sz="0" w:space="0" w:color="auto"/>
        <w:bottom w:val="none" w:sz="0" w:space="0" w:color="auto"/>
        <w:right w:val="none" w:sz="0" w:space="0" w:color="auto"/>
      </w:divBdr>
    </w:div>
    <w:div w:id="986477864">
      <w:bodyDiv w:val="1"/>
      <w:marLeft w:val="0"/>
      <w:marRight w:val="0"/>
      <w:marTop w:val="0"/>
      <w:marBottom w:val="0"/>
      <w:divBdr>
        <w:top w:val="none" w:sz="0" w:space="0" w:color="auto"/>
        <w:left w:val="none" w:sz="0" w:space="0" w:color="auto"/>
        <w:bottom w:val="none" w:sz="0" w:space="0" w:color="auto"/>
        <w:right w:val="none" w:sz="0" w:space="0" w:color="auto"/>
      </w:divBdr>
    </w:div>
    <w:div w:id="1006052891">
      <w:bodyDiv w:val="1"/>
      <w:marLeft w:val="0"/>
      <w:marRight w:val="0"/>
      <w:marTop w:val="0"/>
      <w:marBottom w:val="0"/>
      <w:divBdr>
        <w:top w:val="none" w:sz="0" w:space="0" w:color="auto"/>
        <w:left w:val="none" w:sz="0" w:space="0" w:color="auto"/>
        <w:bottom w:val="none" w:sz="0" w:space="0" w:color="auto"/>
        <w:right w:val="none" w:sz="0" w:space="0" w:color="auto"/>
      </w:divBdr>
    </w:div>
    <w:div w:id="141343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1646</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240</cp:revision>
  <dcterms:created xsi:type="dcterms:W3CDTF">2013-03-22T13:22:00Z</dcterms:created>
  <dcterms:modified xsi:type="dcterms:W3CDTF">2015-12-30T13:07:00Z</dcterms:modified>
</cp:coreProperties>
</file>