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93" w:rsidRDefault="00D75F0A">
      <w:pPr>
        <w:rPr>
          <w:color w:val="1F497D" w:themeColor="text2"/>
          <w:sz w:val="20"/>
        </w:rPr>
      </w:pPr>
      <w:r w:rsidRPr="00D75F0A">
        <w:rPr>
          <w:color w:val="1F497D" w:themeColor="text2"/>
          <w:sz w:val="20"/>
        </w:rPr>
        <w:t>Introduction to AWS Core Technologies:</w:t>
      </w:r>
    </w:p>
    <w:p w:rsidR="00D75F0A" w:rsidRPr="00672DA4" w:rsidRDefault="00D75F0A" w:rsidP="00672DA4">
      <w:pPr>
        <w:pStyle w:val="Heading2"/>
      </w:pPr>
      <w:r w:rsidRPr="00672DA4">
        <w:t>Global Infrastructure</w:t>
      </w:r>
    </w:p>
    <w:p w:rsidR="00D75F0A" w:rsidRPr="00D75F0A" w:rsidRDefault="00D75F0A" w:rsidP="00D75F0A">
      <w:pPr>
        <w:pStyle w:val="ListParagraph"/>
        <w:numPr>
          <w:ilvl w:val="0"/>
          <w:numId w:val="1"/>
        </w:numPr>
        <w:rPr>
          <w:color w:val="1F497D" w:themeColor="text2"/>
          <w:sz w:val="20"/>
        </w:rPr>
      </w:pPr>
      <w:r w:rsidRPr="00D75F0A">
        <w:rPr>
          <w:color w:val="1F497D" w:themeColor="text2"/>
          <w:sz w:val="20"/>
        </w:rPr>
        <w:t>Availability Zone</w:t>
      </w:r>
    </w:p>
    <w:p w:rsidR="00D75F0A" w:rsidRDefault="00D75F0A" w:rsidP="00D75F0A">
      <w:pPr>
        <w:pStyle w:val="ListParagraph"/>
        <w:numPr>
          <w:ilvl w:val="0"/>
          <w:numId w:val="1"/>
        </w:numPr>
        <w:rPr>
          <w:color w:val="1F497D" w:themeColor="text2"/>
          <w:sz w:val="20"/>
        </w:rPr>
      </w:pPr>
      <w:r w:rsidRPr="00D75F0A">
        <w:rPr>
          <w:color w:val="1F497D" w:themeColor="text2"/>
          <w:sz w:val="20"/>
        </w:rPr>
        <w:t>Points of Presence</w:t>
      </w:r>
    </w:p>
    <w:p w:rsidR="00D75F0A" w:rsidRDefault="00D75F0A" w:rsidP="00D75F0A">
      <w:pPr>
        <w:pStyle w:val="ListParagraph"/>
        <w:numPr>
          <w:ilvl w:val="1"/>
          <w:numId w:val="1"/>
        </w:numPr>
        <w:rPr>
          <w:color w:val="1F497D" w:themeColor="text2"/>
          <w:sz w:val="20"/>
        </w:rPr>
      </w:pPr>
      <w:proofErr w:type="spellStart"/>
      <w:r>
        <w:rPr>
          <w:color w:val="1F497D" w:themeColor="text2"/>
          <w:sz w:val="20"/>
        </w:rPr>
        <w:t>PoP</w:t>
      </w:r>
      <w:proofErr w:type="spellEnd"/>
      <w:r>
        <w:rPr>
          <w:color w:val="1F497D" w:themeColor="text2"/>
          <w:sz w:val="20"/>
        </w:rPr>
        <w:t xml:space="preserve"> consists of Edge Locations &amp; Regional Edge Cache Servers</w:t>
      </w:r>
    </w:p>
    <w:p w:rsidR="00D75F0A" w:rsidRDefault="00D75F0A" w:rsidP="00D75F0A">
      <w:pPr>
        <w:pStyle w:val="ListParagraph"/>
        <w:numPr>
          <w:ilvl w:val="1"/>
          <w:numId w:val="1"/>
        </w:numPr>
        <w:rPr>
          <w:color w:val="1F497D" w:themeColor="text2"/>
          <w:sz w:val="20"/>
        </w:rPr>
      </w:pPr>
      <w:r>
        <w:rPr>
          <w:color w:val="1F497D" w:themeColor="text2"/>
          <w:sz w:val="20"/>
        </w:rPr>
        <w:t>Used by AWS Cloud Front (Content Delivery Network) to deliver data , videos , Applications, API to customers</w:t>
      </w:r>
    </w:p>
    <w:p w:rsidR="00D75F0A" w:rsidRDefault="00D75F0A" w:rsidP="00D75F0A">
      <w:pPr>
        <w:pStyle w:val="ListParagraph"/>
        <w:numPr>
          <w:ilvl w:val="1"/>
          <w:numId w:val="1"/>
        </w:numPr>
        <w:rPr>
          <w:color w:val="1F497D" w:themeColor="text2"/>
          <w:sz w:val="20"/>
        </w:rPr>
      </w:pPr>
      <w:r>
        <w:rPr>
          <w:color w:val="1F497D" w:themeColor="text2"/>
          <w:sz w:val="20"/>
        </w:rPr>
        <w:t xml:space="preserve">22 Regions </w:t>
      </w:r>
    </w:p>
    <w:p w:rsidR="00D75F0A" w:rsidRDefault="00D75F0A" w:rsidP="00D75F0A">
      <w:pPr>
        <w:pStyle w:val="ListParagraph"/>
        <w:numPr>
          <w:ilvl w:val="1"/>
          <w:numId w:val="1"/>
        </w:numPr>
        <w:rPr>
          <w:color w:val="1F497D" w:themeColor="text2"/>
          <w:sz w:val="20"/>
        </w:rPr>
      </w:pPr>
      <w:r>
        <w:rPr>
          <w:color w:val="1F497D" w:themeColor="text2"/>
          <w:sz w:val="20"/>
        </w:rPr>
        <w:t>69 Availability Zones</w:t>
      </w:r>
    </w:p>
    <w:p w:rsidR="00D75F0A" w:rsidRDefault="00D75F0A" w:rsidP="00D75F0A">
      <w:pPr>
        <w:pStyle w:val="ListParagraph"/>
        <w:numPr>
          <w:ilvl w:val="1"/>
          <w:numId w:val="1"/>
        </w:numPr>
        <w:rPr>
          <w:color w:val="1F497D" w:themeColor="text2"/>
          <w:sz w:val="20"/>
        </w:rPr>
      </w:pPr>
      <w:r>
        <w:rPr>
          <w:color w:val="1F497D" w:themeColor="text2"/>
          <w:sz w:val="20"/>
        </w:rPr>
        <w:t>199 Edge locations</w:t>
      </w:r>
    </w:p>
    <w:p w:rsidR="00D75F0A" w:rsidRPr="00D75F0A" w:rsidRDefault="00D75F0A" w:rsidP="00D75F0A">
      <w:pPr>
        <w:pStyle w:val="ListParagraph"/>
        <w:numPr>
          <w:ilvl w:val="1"/>
          <w:numId w:val="1"/>
        </w:numPr>
        <w:rPr>
          <w:color w:val="1F497D" w:themeColor="text2"/>
          <w:sz w:val="20"/>
        </w:rPr>
      </w:pPr>
      <w:hyperlink r:id="rId6" w:history="1">
        <w:r>
          <w:rPr>
            <w:rStyle w:val="Hyperlink"/>
          </w:rPr>
          <w:t>https://www.infrastructure.aws/</w:t>
        </w:r>
      </w:hyperlink>
    </w:p>
    <w:p w:rsidR="00D75F0A" w:rsidRPr="00672DA4" w:rsidRDefault="00672DA4" w:rsidP="00D75F0A">
      <w:pPr>
        <w:pStyle w:val="ListParagraph"/>
        <w:numPr>
          <w:ilvl w:val="0"/>
          <w:numId w:val="1"/>
        </w:numPr>
        <w:rPr>
          <w:color w:val="1F497D" w:themeColor="text2"/>
          <w:sz w:val="20"/>
        </w:rPr>
      </w:pPr>
      <w:r w:rsidRPr="00672DA4">
        <w:rPr>
          <w:color w:val="1F497D" w:themeColor="text2"/>
          <w:sz w:val="20"/>
        </w:rPr>
        <w:t>Fault tolerance</w:t>
      </w:r>
    </w:p>
    <w:p w:rsidR="00672DA4" w:rsidRDefault="00672DA4" w:rsidP="00D75F0A">
      <w:pPr>
        <w:pStyle w:val="ListParagraph"/>
        <w:numPr>
          <w:ilvl w:val="0"/>
          <w:numId w:val="1"/>
        </w:numPr>
        <w:rPr>
          <w:color w:val="1F497D" w:themeColor="text2"/>
          <w:sz w:val="20"/>
        </w:rPr>
      </w:pPr>
      <w:r w:rsidRPr="00672DA4">
        <w:rPr>
          <w:color w:val="1F497D" w:themeColor="text2"/>
          <w:sz w:val="20"/>
        </w:rPr>
        <w:t>Low latency</w:t>
      </w:r>
    </w:p>
    <w:p w:rsidR="00672DA4" w:rsidRDefault="00672DA4" w:rsidP="00672DA4">
      <w:pPr>
        <w:pStyle w:val="Heading2"/>
      </w:pPr>
      <w:r>
        <w:t>AWS Services</w:t>
      </w:r>
    </w:p>
    <w:p w:rsidR="00672DA4" w:rsidRDefault="00672DA4" w:rsidP="00672DA4">
      <w:pPr>
        <w:pStyle w:val="ListParagraph"/>
        <w:numPr>
          <w:ilvl w:val="0"/>
          <w:numId w:val="2"/>
        </w:numPr>
        <w:rPr>
          <w:color w:val="1F497D" w:themeColor="text2"/>
          <w:sz w:val="20"/>
        </w:rPr>
      </w:pPr>
      <w:r w:rsidRPr="00672DA4">
        <w:rPr>
          <w:color w:val="1F497D" w:themeColor="text2"/>
          <w:sz w:val="20"/>
        </w:rPr>
        <w:t>Compute</w:t>
      </w:r>
      <w:r w:rsidR="007B531D">
        <w:rPr>
          <w:color w:val="1F497D" w:themeColor="text2"/>
          <w:sz w:val="20"/>
        </w:rPr>
        <w:t xml:space="preserve"> </w:t>
      </w:r>
    </w:p>
    <w:p w:rsidR="00672DA4" w:rsidRPr="00672DA4" w:rsidRDefault="00672DA4" w:rsidP="00672DA4">
      <w:pPr>
        <w:pStyle w:val="ListParagraph"/>
        <w:numPr>
          <w:ilvl w:val="0"/>
          <w:numId w:val="2"/>
        </w:numPr>
        <w:rPr>
          <w:color w:val="1F497D" w:themeColor="text2"/>
          <w:sz w:val="20"/>
        </w:rPr>
      </w:pPr>
      <w:r w:rsidRPr="00672DA4">
        <w:rPr>
          <w:color w:val="1F497D" w:themeColor="text2"/>
          <w:sz w:val="20"/>
        </w:rPr>
        <w:t>Storage</w:t>
      </w:r>
    </w:p>
    <w:p w:rsidR="00672DA4" w:rsidRPr="00672DA4" w:rsidRDefault="00672DA4" w:rsidP="00672DA4">
      <w:pPr>
        <w:pStyle w:val="ListParagraph"/>
        <w:numPr>
          <w:ilvl w:val="0"/>
          <w:numId w:val="2"/>
        </w:numPr>
        <w:rPr>
          <w:color w:val="1F497D" w:themeColor="text2"/>
          <w:sz w:val="20"/>
        </w:rPr>
      </w:pPr>
      <w:r w:rsidRPr="00672DA4">
        <w:rPr>
          <w:color w:val="1F497D" w:themeColor="text2"/>
          <w:sz w:val="20"/>
        </w:rPr>
        <w:t>Database</w:t>
      </w:r>
    </w:p>
    <w:p w:rsidR="00672DA4" w:rsidRPr="00672DA4" w:rsidRDefault="00672DA4" w:rsidP="00672DA4">
      <w:pPr>
        <w:pStyle w:val="ListParagraph"/>
        <w:numPr>
          <w:ilvl w:val="0"/>
          <w:numId w:val="2"/>
        </w:numPr>
        <w:rPr>
          <w:color w:val="1F497D" w:themeColor="text2"/>
          <w:sz w:val="20"/>
        </w:rPr>
      </w:pPr>
      <w:r w:rsidRPr="00672DA4">
        <w:rPr>
          <w:color w:val="1F497D" w:themeColor="text2"/>
          <w:sz w:val="20"/>
        </w:rPr>
        <w:t>Security</w:t>
      </w:r>
    </w:p>
    <w:p w:rsidR="00672DA4" w:rsidRPr="00672DA4" w:rsidRDefault="00672DA4" w:rsidP="00672DA4">
      <w:pPr>
        <w:pStyle w:val="ListParagraph"/>
        <w:numPr>
          <w:ilvl w:val="0"/>
          <w:numId w:val="2"/>
        </w:numPr>
        <w:rPr>
          <w:color w:val="1F497D" w:themeColor="text2"/>
          <w:sz w:val="20"/>
        </w:rPr>
      </w:pPr>
      <w:r w:rsidRPr="00672DA4">
        <w:rPr>
          <w:color w:val="1F497D" w:themeColor="text2"/>
          <w:sz w:val="20"/>
        </w:rPr>
        <w:t xml:space="preserve">Management </w:t>
      </w:r>
    </w:p>
    <w:p w:rsidR="00672DA4" w:rsidRPr="007B531D" w:rsidRDefault="00672DA4" w:rsidP="00672DA4">
      <w:pPr>
        <w:pStyle w:val="ListParagraph"/>
        <w:numPr>
          <w:ilvl w:val="0"/>
          <w:numId w:val="2"/>
        </w:numPr>
        <w:rPr>
          <w:color w:val="1F497D" w:themeColor="text2"/>
          <w:sz w:val="20"/>
        </w:rPr>
      </w:pPr>
      <w:r w:rsidRPr="007B531D">
        <w:rPr>
          <w:color w:val="1F497D" w:themeColor="text2"/>
          <w:sz w:val="20"/>
        </w:rPr>
        <w:t>Network</w:t>
      </w:r>
    </w:p>
    <w:p w:rsidR="00672DA4" w:rsidRDefault="00392313" w:rsidP="00672DA4">
      <w:pPr>
        <w:pStyle w:val="Heading2"/>
      </w:pPr>
      <w:r>
        <w:t>EC2</w:t>
      </w:r>
    </w:p>
    <w:p w:rsidR="003871AE" w:rsidRDefault="00672DA4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1EA10E54" wp14:editId="23AF7C64">
            <wp:extent cx="3895384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242" t="18080" r="2658" b="8980"/>
                    <a:stretch/>
                  </pic:blipFill>
                  <pic:spPr bwMode="auto">
                    <a:xfrm>
                      <a:off x="0" y="0"/>
                      <a:ext cx="3895384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71AE">
        <w:rPr>
          <w:noProof/>
          <w:lang w:eastAsia="en-IN"/>
        </w:rPr>
        <w:drawing>
          <wp:inline distT="0" distB="0" distL="0" distR="0" wp14:anchorId="2BB46D4C" wp14:editId="43D1D1A7">
            <wp:extent cx="3871170" cy="2160000"/>
            <wp:effectExtent l="19050" t="19050" r="1524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073" t="17456" r="3156" b="10539"/>
                    <a:stretch/>
                  </pic:blipFill>
                  <pic:spPr bwMode="auto">
                    <a:xfrm>
                      <a:off x="0" y="0"/>
                      <a:ext cx="3871170" cy="21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1AE" w:rsidRDefault="00392313" w:rsidP="003871AE">
      <w:pPr>
        <w:pStyle w:val="Heading2"/>
      </w:pPr>
      <w:r>
        <w:lastRenderedPageBreak/>
        <w:t>Instance Types</w:t>
      </w:r>
    </w:p>
    <w:p w:rsidR="003871AE" w:rsidRDefault="003871AE">
      <w:pPr>
        <w:rPr>
          <w:sz w:val="20"/>
        </w:rPr>
      </w:pPr>
      <w:r>
        <w:rPr>
          <w:sz w:val="20"/>
        </w:rPr>
        <w:t>Combination of CPU, Memory, Storage &amp; Networking capacity</w:t>
      </w:r>
      <w:r w:rsidR="007B531D">
        <w:rPr>
          <w:sz w:val="20"/>
        </w:rPr>
        <w:t xml:space="preserve"> (t2.micro, t2.nano)</w:t>
      </w:r>
    </w:p>
    <w:p w:rsidR="003871AE" w:rsidRDefault="00392313" w:rsidP="003871AE">
      <w:pPr>
        <w:pStyle w:val="Heading2"/>
      </w:pPr>
      <w:r>
        <w:t>Instance Category</w:t>
      </w:r>
    </w:p>
    <w:p w:rsidR="003871AE" w:rsidRDefault="003871AE">
      <w:pPr>
        <w:rPr>
          <w:sz w:val="20"/>
        </w:rPr>
      </w:pPr>
      <w:r>
        <w:rPr>
          <w:sz w:val="20"/>
        </w:rPr>
        <w:t>Instances are divided into below category:</w:t>
      </w:r>
    </w:p>
    <w:p w:rsidR="003871AE" w:rsidRDefault="003871AE" w:rsidP="003871AE">
      <w:pPr>
        <w:pStyle w:val="ListParagraph"/>
        <w:numPr>
          <w:ilvl w:val="0"/>
          <w:numId w:val="3"/>
        </w:numPr>
        <w:rPr>
          <w:sz w:val="20"/>
        </w:rPr>
      </w:pPr>
      <w:r w:rsidRPr="003871AE">
        <w:rPr>
          <w:sz w:val="20"/>
        </w:rPr>
        <w:t>General purpose</w:t>
      </w:r>
    </w:p>
    <w:p w:rsidR="003871AE" w:rsidRDefault="003871AE" w:rsidP="003871AE">
      <w:pPr>
        <w:pStyle w:val="ListParagraph"/>
        <w:numPr>
          <w:ilvl w:val="1"/>
          <w:numId w:val="3"/>
        </w:numPr>
        <w:rPr>
          <w:sz w:val="20"/>
        </w:rPr>
      </w:pPr>
      <w:r w:rsidRPr="003871AE">
        <w:rPr>
          <w:sz w:val="20"/>
        </w:rPr>
        <w:t>It is a balanced one with c</w:t>
      </w:r>
      <w:r w:rsidRPr="003871AE">
        <w:rPr>
          <w:sz w:val="20"/>
        </w:rPr>
        <w:t xml:space="preserve">ombination of CPU, Memory, </w:t>
      </w:r>
      <w:r w:rsidRPr="003871AE">
        <w:rPr>
          <w:sz w:val="20"/>
        </w:rPr>
        <w:t>and Storage</w:t>
      </w:r>
      <w:r w:rsidRPr="003871AE">
        <w:rPr>
          <w:sz w:val="20"/>
        </w:rPr>
        <w:t xml:space="preserve"> &amp; Networking capacity</w:t>
      </w:r>
    </w:p>
    <w:p w:rsidR="003871AE" w:rsidRDefault="003871AE" w:rsidP="003871A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It can be used for variety of diverse workloads</w:t>
      </w:r>
    </w:p>
    <w:p w:rsidR="003871AE" w:rsidRDefault="003871AE" w:rsidP="003871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Compute Optimized</w:t>
      </w:r>
    </w:p>
    <w:p w:rsidR="003871AE" w:rsidRDefault="003871AE" w:rsidP="003871A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Ideal for compute specific applications</w:t>
      </w:r>
    </w:p>
    <w:p w:rsidR="003871AE" w:rsidRDefault="003871AE" w:rsidP="003871A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High performance processors</w:t>
      </w:r>
    </w:p>
    <w:p w:rsidR="003871AE" w:rsidRDefault="003871AE" w:rsidP="003871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Memory Optimized</w:t>
      </w:r>
    </w:p>
    <w:p w:rsidR="00D75F0A" w:rsidRDefault="003871AE" w:rsidP="003871A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Workloads that process large amount of data</w:t>
      </w:r>
    </w:p>
    <w:p w:rsidR="003871AE" w:rsidRDefault="003871AE" w:rsidP="003871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Accelerated Computing</w:t>
      </w:r>
    </w:p>
    <w:p w:rsidR="003871AE" w:rsidRDefault="003871AE" w:rsidP="003871A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Hardware accelerators / co processors to perform operations like floating-point number calculations, graphics processing, and data pattern matching. </w:t>
      </w:r>
    </w:p>
    <w:p w:rsidR="003871AE" w:rsidRDefault="003871AE" w:rsidP="003871A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Software running on </w:t>
      </w:r>
      <w:proofErr w:type="spellStart"/>
      <w:r>
        <w:rPr>
          <w:sz w:val="20"/>
        </w:rPr>
        <w:t>cpu’s</w:t>
      </w:r>
      <w:proofErr w:type="spellEnd"/>
    </w:p>
    <w:p w:rsidR="00D75F0A" w:rsidRDefault="003871AE" w:rsidP="003871A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Storage Optimized</w:t>
      </w:r>
    </w:p>
    <w:p w:rsidR="003E6E97" w:rsidRDefault="003E6E97" w:rsidP="003E6E97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Workloads require high sequential read and write access to very large datasets stored in local</w:t>
      </w:r>
    </w:p>
    <w:p w:rsidR="003E6E97" w:rsidRDefault="003E6E97" w:rsidP="003E6E97">
      <w:pPr>
        <w:pStyle w:val="Heading2"/>
      </w:pPr>
      <w:r>
        <w:t>AMI</w:t>
      </w:r>
    </w:p>
    <w:p w:rsidR="003E6E97" w:rsidRDefault="003E6E97" w:rsidP="003E6E97">
      <w:pPr>
        <w:rPr>
          <w:sz w:val="20"/>
        </w:rPr>
      </w:pPr>
      <w:r>
        <w:rPr>
          <w:sz w:val="20"/>
        </w:rPr>
        <w:t xml:space="preserve">AMI’s provided by </w:t>
      </w:r>
    </w:p>
    <w:p w:rsidR="003E6E97" w:rsidRPr="003E6E97" w:rsidRDefault="003E6E97" w:rsidP="003E6E97">
      <w:pPr>
        <w:pStyle w:val="ListParagraph"/>
        <w:numPr>
          <w:ilvl w:val="0"/>
          <w:numId w:val="4"/>
        </w:numPr>
        <w:rPr>
          <w:sz w:val="20"/>
        </w:rPr>
      </w:pPr>
      <w:r w:rsidRPr="003E6E97">
        <w:rPr>
          <w:sz w:val="20"/>
        </w:rPr>
        <w:t>AWS</w:t>
      </w:r>
    </w:p>
    <w:p w:rsidR="003E6E97" w:rsidRPr="003E6E97" w:rsidRDefault="003E6E97" w:rsidP="003E6E97">
      <w:pPr>
        <w:pStyle w:val="ListParagraph"/>
        <w:numPr>
          <w:ilvl w:val="0"/>
          <w:numId w:val="4"/>
        </w:numPr>
        <w:rPr>
          <w:sz w:val="20"/>
        </w:rPr>
      </w:pPr>
      <w:r w:rsidRPr="003E6E97">
        <w:rPr>
          <w:sz w:val="20"/>
        </w:rPr>
        <w:t xml:space="preserve">AWS </w:t>
      </w:r>
      <w:proofErr w:type="spellStart"/>
      <w:r w:rsidRPr="003E6E97">
        <w:rPr>
          <w:sz w:val="20"/>
        </w:rPr>
        <w:t>markerplace</w:t>
      </w:r>
      <w:proofErr w:type="spellEnd"/>
    </w:p>
    <w:p w:rsidR="003E6E97" w:rsidRPr="003E6E97" w:rsidRDefault="003E6E97" w:rsidP="003E6E97">
      <w:pPr>
        <w:pStyle w:val="ListParagraph"/>
        <w:numPr>
          <w:ilvl w:val="0"/>
          <w:numId w:val="4"/>
        </w:numPr>
        <w:rPr>
          <w:sz w:val="20"/>
        </w:rPr>
      </w:pPr>
      <w:r w:rsidRPr="003E6E97">
        <w:rPr>
          <w:sz w:val="20"/>
        </w:rPr>
        <w:t>AWS User community</w:t>
      </w:r>
    </w:p>
    <w:p w:rsidR="003E6E97" w:rsidRDefault="003E6E97" w:rsidP="003E6E97">
      <w:pPr>
        <w:pStyle w:val="ListParagraph"/>
        <w:numPr>
          <w:ilvl w:val="0"/>
          <w:numId w:val="4"/>
        </w:numPr>
        <w:rPr>
          <w:sz w:val="20"/>
        </w:rPr>
      </w:pPr>
      <w:r w:rsidRPr="003E6E97">
        <w:rPr>
          <w:sz w:val="20"/>
        </w:rPr>
        <w:t>custom AMI’s</w:t>
      </w:r>
    </w:p>
    <w:p w:rsidR="003E6E97" w:rsidRDefault="003E6E97" w:rsidP="003E6E97">
      <w:pPr>
        <w:rPr>
          <w:sz w:val="20"/>
        </w:rPr>
      </w:pPr>
    </w:p>
    <w:p w:rsidR="003E6E97" w:rsidRDefault="003E6E97" w:rsidP="003E6E97">
      <w:pPr>
        <w:pStyle w:val="Heading2"/>
      </w:pPr>
      <w:r>
        <w:t>Auto Scaling</w:t>
      </w:r>
    </w:p>
    <w:p w:rsidR="003E6E97" w:rsidRDefault="003E6E97" w:rsidP="003E6E97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65F5FFA1" wp14:editId="295C9E27">
            <wp:extent cx="4181475" cy="2364766"/>
            <wp:effectExtent l="19050" t="19050" r="952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406" t="16833" r="3156" b="10539"/>
                    <a:stretch/>
                  </pic:blipFill>
                  <pic:spPr bwMode="auto">
                    <a:xfrm>
                      <a:off x="0" y="0"/>
                      <a:ext cx="4186490" cy="23676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E97" w:rsidRPr="003E6E97" w:rsidRDefault="003E6E97" w:rsidP="003E6E97">
      <w:pPr>
        <w:pStyle w:val="ListParagraph"/>
        <w:numPr>
          <w:ilvl w:val="0"/>
          <w:numId w:val="5"/>
        </w:numPr>
        <w:rPr>
          <w:sz w:val="20"/>
        </w:rPr>
      </w:pPr>
      <w:r w:rsidRPr="003E6E97">
        <w:rPr>
          <w:sz w:val="20"/>
        </w:rPr>
        <w:t>Dynamic Scaling – Scales the instance dynamically at runtime</w:t>
      </w:r>
    </w:p>
    <w:p w:rsidR="003E6E97" w:rsidRPr="003E6E97" w:rsidRDefault="003E6E97" w:rsidP="003E6E97">
      <w:pPr>
        <w:pStyle w:val="ListParagraph"/>
        <w:numPr>
          <w:ilvl w:val="0"/>
          <w:numId w:val="5"/>
        </w:numPr>
        <w:rPr>
          <w:sz w:val="20"/>
        </w:rPr>
      </w:pPr>
      <w:r w:rsidRPr="003E6E97">
        <w:rPr>
          <w:sz w:val="20"/>
        </w:rPr>
        <w:t>Predictive scaling – Scales the instances based on scheduled (Predicted in advance)</w:t>
      </w:r>
    </w:p>
    <w:p w:rsidR="003E6E97" w:rsidRDefault="003E6E97" w:rsidP="003E6E97">
      <w:pPr>
        <w:pStyle w:val="ListParagraph"/>
        <w:numPr>
          <w:ilvl w:val="0"/>
          <w:numId w:val="5"/>
        </w:numPr>
        <w:rPr>
          <w:sz w:val="20"/>
        </w:rPr>
      </w:pPr>
      <w:r w:rsidRPr="003E6E97">
        <w:rPr>
          <w:sz w:val="20"/>
        </w:rPr>
        <w:t>Both of these methods can be combined together</w:t>
      </w:r>
    </w:p>
    <w:p w:rsidR="003E6E97" w:rsidRDefault="007B531D" w:rsidP="007B531D">
      <w:pPr>
        <w:pStyle w:val="Heading2"/>
      </w:pPr>
      <w:bookmarkStart w:id="0" w:name="_GoBack"/>
      <w:bookmarkEnd w:id="0"/>
      <w:r>
        <w:lastRenderedPageBreak/>
        <w:t>Elastic Load Balancing</w:t>
      </w:r>
    </w:p>
    <w:p w:rsidR="007B531D" w:rsidRDefault="007B531D" w:rsidP="007B531D"/>
    <w:p w:rsidR="007B531D" w:rsidRDefault="007B531D" w:rsidP="007B531D">
      <w:r>
        <w:rPr>
          <w:noProof/>
          <w:lang w:eastAsia="en-IN"/>
        </w:rPr>
        <w:drawing>
          <wp:inline distT="0" distB="0" distL="0" distR="0" wp14:anchorId="785F6637" wp14:editId="7EE13B05">
            <wp:extent cx="4762500" cy="264532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212" cy="264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B2D"/>
    <w:multiLevelType w:val="hybridMultilevel"/>
    <w:tmpl w:val="5156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B2634"/>
    <w:multiLevelType w:val="hybridMultilevel"/>
    <w:tmpl w:val="BA3E6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77279"/>
    <w:multiLevelType w:val="hybridMultilevel"/>
    <w:tmpl w:val="D4FEA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8720E"/>
    <w:multiLevelType w:val="hybridMultilevel"/>
    <w:tmpl w:val="AB627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053BC"/>
    <w:multiLevelType w:val="hybridMultilevel"/>
    <w:tmpl w:val="55422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0A"/>
    <w:rsid w:val="003871AE"/>
    <w:rsid w:val="00392313"/>
    <w:rsid w:val="003E6E97"/>
    <w:rsid w:val="00672DA4"/>
    <w:rsid w:val="007B531D"/>
    <w:rsid w:val="00987093"/>
    <w:rsid w:val="00D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A4"/>
    <w:pPr>
      <w:keepNext/>
      <w:keepLines/>
      <w:spacing w:before="200" w:after="0"/>
      <w:outlineLvl w:val="1"/>
    </w:pPr>
    <w:rPr>
      <w:rFonts w:ascii="Bahnschrift SemiBold" w:eastAsiaTheme="majorEastAsia" w:hAnsi="Bahnschrift SemiBold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5F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DA4"/>
    <w:rPr>
      <w:rFonts w:ascii="Bahnschrift SemiBold" w:eastAsiaTheme="majorEastAsia" w:hAnsi="Bahnschrift SemiBold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D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A4"/>
    <w:pPr>
      <w:keepNext/>
      <w:keepLines/>
      <w:spacing w:before="200" w:after="0"/>
      <w:outlineLvl w:val="1"/>
    </w:pPr>
    <w:rPr>
      <w:rFonts w:ascii="Bahnschrift SemiBold" w:eastAsiaTheme="majorEastAsia" w:hAnsi="Bahnschrift SemiBold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5F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DA4"/>
    <w:rPr>
      <w:rFonts w:ascii="Bahnschrift SemiBold" w:eastAsiaTheme="majorEastAsia" w:hAnsi="Bahnschrift SemiBold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D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rastructure.aw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2020-05-09T02:17:00Z</dcterms:created>
  <dcterms:modified xsi:type="dcterms:W3CDTF">2020-05-09T03:06:00Z</dcterms:modified>
</cp:coreProperties>
</file>