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D46A5" w14:textId="068F57F6" w:rsidR="00E5324D" w:rsidRPr="00652E05" w:rsidRDefault="00E5324D" w:rsidP="00E5324D">
      <w:pPr>
        <w:jc w:val="center"/>
        <w:rPr>
          <w:rFonts w:ascii="Times New Roman" w:hAnsi="Times New Roman" w:cs="Times New Roman"/>
          <w:sz w:val="24"/>
          <w:szCs w:val="24"/>
        </w:rPr>
      </w:pPr>
      <w:r w:rsidRPr="00652E05">
        <w:rPr>
          <w:rFonts w:ascii="Times New Roman" w:hAnsi="Times New Roman" w:cs="Times New Roman"/>
          <w:sz w:val="24"/>
          <w:szCs w:val="24"/>
        </w:rPr>
        <w:t>ГОСУДАРСТВЕННОЕ БЮДЖЕТНОЕ ПРОФЕССИОНАЛЬНОЕ</w:t>
      </w:r>
    </w:p>
    <w:p w14:paraId="76CBE335" w14:textId="77777777" w:rsidR="00E5324D" w:rsidRPr="00652E05" w:rsidRDefault="00E5324D" w:rsidP="00E5324D">
      <w:pPr>
        <w:jc w:val="center"/>
        <w:rPr>
          <w:rFonts w:ascii="Times New Roman" w:hAnsi="Times New Roman" w:cs="Times New Roman"/>
          <w:sz w:val="24"/>
          <w:szCs w:val="24"/>
        </w:rPr>
      </w:pPr>
      <w:r w:rsidRPr="00652E05">
        <w:rPr>
          <w:rFonts w:ascii="Times New Roman" w:hAnsi="Times New Roman" w:cs="Times New Roman"/>
          <w:sz w:val="24"/>
          <w:szCs w:val="24"/>
        </w:rPr>
        <w:t>ОБРАЗОВАТЕЛЬНОЕ УЧРЕЖДЕНИЕ РЕСПУБЛИКИ ХАКАСИЯ</w:t>
      </w:r>
    </w:p>
    <w:p w14:paraId="06D85C19" w14:textId="77777777" w:rsidR="00E5324D" w:rsidRPr="00652E05" w:rsidRDefault="00E5324D" w:rsidP="00E5324D">
      <w:pPr>
        <w:jc w:val="center"/>
        <w:rPr>
          <w:rFonts w:ascii="Times New Roman" w:hAnsi="Times New Roman" w:cs="Times New Roman"/>
          <w:sz w:val="24"/>
          <w:szCs w:val="24"/>
        </w:rPr>
      </w:pPr>
      <w:r w:rsidRPr="00652E05">
        <w:rPr>
          <w:rFonts w:ascii="Times New Roman" w:hAnsi="Times New Roman" w:cs="Times New Roman"/>
          <w:sz w:val="24"/>
          <w:szCs w:val="24"/>
        </w:rPr>
        <w:t>«ХАКАССКИЙ ПОЛИТЕХНИЧЕСКИЙ КОЛЛЕДЖ»</w:t>
      </w:r>
    </w:p>
    <w:p w14:paraId="32336B36" w14:textId="2D2245DB" w:rsidR="00E5324D" w:rsidRPr="00E5324D" w:rsidRDefault="00E5324D" w:rsidP="00E5324D">
      <w:pPr>
        <w:jc w:val="center"/>
        <w:rPr>
          <w:rFonts w:ascii="Times New Roman" w:hAnsi="Times New Roman" w:cs="Times New Roman"/>
        </w:rPr>
      </w:pPr>
    </w:p>
    <w:p w14:paraId="79A4CEF4" w14:textId="77777777" w:rsidR="00E5324D" w:rsidRPr="00E5324D" w:rsidRDefault="00E5324D" w:rsidP="00E5324D">
      <w:pPr>
        <w:jc w:val="center"/>
        <w:rPr>
          <w:rFonts w:ascii="Times New Roman" w:hAnsi="Times New Roman" w:cs="Times New Roman"/>
        </w:rPr>
      </w:pPr>
    </w:p>
    <w:p w14:paraId="42A46CC3" w14:textId="77777777" w:rsidR="00E5324D" w:rsidRPr="00652E05" w:rsidRDefault="00E5324D" w:rsidP="00E5324D">
      <w:pPr>
        <w:jc w:val="center"/>
        <w:rPr>
          <w:rFonts w:ascii="Times New Roman" w:hAnsi="Times New Roman" w:cs="Times New Roman"/>
          <w:sz w:val="24"/>
          <w:szCs w:val="24"/>
        </w:rPr>
      </w:pPr>
    </w:p>
    <w:p w14:paraId="38ED5413" w14:textId="77777777" w:rsidR="00E5324D" w:rsidRPr="00652E05" w:rsidRDefault="00E5324D" w:rsidP="00E5324D">
      <w:pPr>
        <w:jc w:val="center"/>
        <w:rPr>
          <w:rFonts w:ascii="Times New Roman" w:hAnsi="Times New Roman" w:cs="Times New Roman"/>
          <w:sz w:val="24"/>
          <w:szCs w:val="24"/>
        </w:rPr>
      </w:pPr>
      <w:r w:rsidRPr="00652E05">
        <w:rPr>
          <w:rFonts w:ascii="Times New Roman" w:hAnsi="Times New Roman" w:cs="Times New Roman"/>
          <w:sz w:val="24"/>
          <w:szCs w:val="24"/>
        </w:rPr>
        <w:t>ОТЧЕТ</w:t>
      </w:r>
    </w:p>
    <w:p w14:paraId="03BF3193" w14:textId="77777777" w:rsidR="00E5324D" w:rsidRPr="00652E05" w:rsidRDefault="00E5324D" w:rsidP="00E5324D">
      <w:pPr>
        <w:jc w:val="center"/>
        <w:rPr>
          <w:rFonts w:ascii="Times New Roman" w:hAnsi="Times New Roman" w:cs="Times New Roman"/>
          <w:sz w:val="24"/>
          <w:szCs w:val="24"/>
        </w:rPr>
      </w:pPr>
    </w:p>
    <w:p w14:paraId="58DD919E" w14:textId="77777777" w:rsidR="00E5324D" w:rsidRPr="00652E05" w:rsidRDefault="00E5324D" w:rsidP="00E5324D">
      <w:pPr>
        <w:jc w:val="center"/>
        <w:rPr>
          <w:rFonts w:ascii="Times New Roman" w:hAnsi="Times New Roman" w:cs="Times New Roman"/>
          <w:sz w:val="24"/>
          <w:szCs w:val="24"/>
        </w:rPr>
      </w:pPr>
      <w:r w:rsidRPr="00652E05">
        <w:rPr>
          <w:rFonts w:ascii="Times New Roman" w:hAnsi="Times New Roman" w:cs="Times New Roman"/>
          <w:sz w:val="24"/>
          <w:szCs w:val="24"/>
        </w:rPr>
        <w:t>по учебной практике</w:t>
      </w:r>
    </w:p>
    <w:p w14:paraId="47284399" w14:textId="77777777" w:rsidR="00E5324D" w:rsidRPr="00652E05" w:rsidRDefault="00E5324D" w:rsidP="00E5324D">
      <w:pPr>
        <w:jc w:val="center"/>
        <w:rPr>
          <w:rFonts w:ascii="Times New Roman" w:hAnsi="Times New Roman" w:cs="Times New Roman"/>
          <w:sz w:val="24"/>
          <w:szCs w:val="24"/>
        </w:rPr>
      </w:pPr>
      <w:r w:rsidRPr="00652E05">
        <w:rPr>
          <w:rFonts w:ascii="Times New Roman" w:hAnsi="Times New Roman" w:cs="Times New Roman"/>
          <w:sz w:val="24"/>
          <w:szCs w:val="24"/>
        </w:rPr>
        <w:t>по профессиональному модулю</w:t>
      </w:r>
    </w:p>
    <w:p w14:paraId="6EB61F51" w14:textId="77777777" w:rsidR="00E5324D" w:rsidRPr="00E5324D" w:rsidRDefault="00E5324D" w:rsidP="00E5324D">
      <w:pPr>
        <w:jc w:val="center"/>
        <w:rPr>
          <w:rFonts w:ascii="Times New Roman" w:hAnsi="Times New Roman" w:cs="Times New Roman"/>
        </w:rPr>
      </w:pPr>
    </w:p>
    <w:p w14:paraId="5BDC655A" w14:textId="77777777" w:rsidR="00E5324D" w:rsidRPr="00652E05" w:rsidRDefault="00E5324D" w:rsidP="00E5324D">
      <w:pPr>
        <w:jc w:val="center"/>
        <w:rPr>
          <w:rFonts w:ascii="Times New Roman" w:hAnsi="Times New Roman" w:cs="Times New Roman"/>
          <w:sz w:val="24"/>
          <w:szCs w:val="24"/>
        </w:rPr>
      </w:pPr>
      <w:r w:rsidRPr="00652E05">
        <w:rPr>
          <w:rFonts w:ascii="Times New Roman" w:hAnsi="Times New Roman" w:cs="Times New Roman"/>
          <w:sz w:val="24"/>
          <w:szCs w:val="24"/>
        </w:rPr>
        <w:t>ПМ.02 ОСУЩЕСТВЛЕНИЕ ИНТЕГРАЦИИ ПРОГРАММНЫХ МОДУЛЕЙ</w:t>
      </w:r>
    </w:p>
    <w:p w14:paraId="31292282" w14:textId="16DEB67B" w:rsidR="00E5324D" w:rsidRPr="00652E05" w:rsidRDefault="00E5324D" w:rsidP="00E5324D">
      <w:pPr>
        <w:jc w:val="center"/>
        <w:rPr>
          <w:rFonts w:ascii="Times New Roman" w:hAnsi="Times New Roman" w:cs="Times New Roman"/>
          <w:sz w:val="24"/>
          <w:szCs w:val="24"/>
        </w:rPr>
      </w:pPr>
    </w:p>
    <w:p w14:paraId="121DB5E3" w14:textId="77777777" w:rsidR="00E5324D" w:rsidRPr="00652E05" w:rsidRDefault="00E5324D" w:rsidP="00E5324D">
      <w:pPr>
        <w:jc w:val="center"/>
        <w:rPr>
          <w:rFonts w:ascii="Times New Roman" w:hAnsi="Times New Roman" w:cs="Times New Roman"/>
          <w:sz w:val="24"/>
          <w:szCs w:val="24"/>
        </w:rPr>
      </w:pPr>
      <w:r w:rsidRPr="00652E05">
        <w:rPr>
          <w:rFonts w:ascii="Times New Roman" w:hAnsi="Times New Roman" w:cs="Times New Roman"/>
          <w:sz w:val="24"/>
          <w:szCs w:val="24"/>
        </w:rPr>
        <w:t xml:space="preserve">специальности 09.02.07 Информационные системы и программирование </w:t>
      </w:r>
      <w:r w:rsidRPr="00652E05">
        <w:rPr>
          <w:rFonts w:ascii="Times New Roman" w:hAnsi="Times New Roman" w:cs="Times New Roman"/>
          <w:sz w:val="24"/>
          <w:szCs w:val="24"/>
        </w:rPr>
        <w:br/>
        <w:t>Квалификация Технический писатель</w:t>
      </w:r>
    </w:p>
    <w:p w14:paraId="18D78515" w14:textId="77777777" w:rsidR="00E5324D" w:rsidRPr="00E5324D" w:rsidRDefault="00E5324D" w:rsidP="00E5324D">
      <w:pPr>
        <w:rPr>
          <w:rFonts w:ascii="Times New Roman" w:hAnsi="Times New Roman" w:cs="Times New Roman"/>
        </w:rPr>
      </w:pPr>
    </w:p>
    <w:p w14:paraId="1F193246" w14:textId="77777777" w:rsidR="00E5324D" w:rsidRPr="00E5324D" w:rsidRDefault="00E5324D" w:rsidP="00E5324D">
      <w:pPr>
        <w:rPr>
          <w:rFonts w:ascii="Times New Roman" w:hAnsi="Times New Roman" w:cs="Times New Roman"/>
        </w:rPr>
      </w:pPr>
    </w:p>
    <w:p w14:paraId="24AA7163" w14:textId="77777777" w:rsidR="00E5324D" w:rsidRPr="00E5324D" w:rsidRDefault="00E5324D" w:rsidP="00E5324D">
      <w:pPr>
        <w:rPr>
          <w:rFonts w:ascii="Times New Roman" w:hAnsi="Times New Roman" w:cs="Times New Roman"/>
        </w:rPr>
      </w:pPr>
    </w:p>
    <w:p w14:paraId="39CCA128"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 xml:space="preserve"> </w:t>
      </w:r>
    </w:p>
    <w:tbl>
      <w:tblPr>
        <w:tblW w:w="9600" w:type="dxa"/>
        <w:tblInd w:w="-217" w:type="dxa"/>
        <w:tblLayout w:type="fixed"/>
        <w:tblCellMar>
          <w:left w:w="10" w:type="dxa"/>
          <w:right w:w="10" w:type="dxa"/>
        </w:tblCellMar>
        <w:tblLook w:val="04A0" w:firstRow="1" w:lastRow="0" w:firstColumn="1" w:lastColumn="0" w:noHBand="0" w:noVBand="1"/>
      </w:tblPr>
      <w:tblGrid>
        <w:gridCol w:w="1681"/>
        <w:gridCol w:w="1685"/>
        <w:gridCol w:w="567"/>
        <w:gridCol w:w="1689"/>
        <w:gridCol w:w="436"/>
        <w:gridCol w:w="3542"/>
      </w:tblGrid>
      <w:tr w:rsidR="00E5324D" w:rsidRPr="00E5324D" w14:paraId="55F6AF55" w14:textId="77777777">
        <w:tc>
          <w:tcPr>
            <w:tcW w:w="1682" w:type="dxa"/>
            <w:tcMar>
              <w:top w:w="0" w:type="dxa"/>
              <w:left w:w="108" w:type="dxa"/>
              <w:bottom w:w="0" w:type="dxa"/>
              <w:right w:w="108" w:type="dxa"/>
            </w:tcMar>
            <w:vAlign w:val="bottom"/>
            <w:hideMark/>
          </w:tcPr>
          <w:p w14:paraId="7A4F4C3A"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Студент гр.</w:t>
            </w:r>
          </w:p>
        </w:tc>
        <w:tc>
          <w:tcPr>
            <w:tcW w:w="1686" w:type="dxa"/>
            <w:tcBorders>
              <w:top w:val="nil"/>
              <w:left w:val="nil"/>
              <w:bottom w:val="single" w:sz="4" w:space="0" w:color="000000"/>
              <w:right w:val="nil"/>
            </w:tcBorders>
            <w:tcMar>
              <w:top w:w="0" w:type="dxa"/>
              <w:left w:w="108" w:type="dxa"/>
              <w:bottom w:w="0" w:type="dxa"/>
              <w:right w:w="108" w:type="dxa"/>
            </w:tcMar>
            <w:vAlign w:val="bottom"/>
            <w:hideMark/>
          </w:tcPr>
          <w:p w14:paraId="4F2C3EF6" w14:textId="77777777" w:rsidR="00E5324D" w:rsidRPr="00E5324D" w:rsidRDefault="00E5324D" w:rsidP="00E5324D">
            <w:pPr>
              <w:rPr>
                <w:rFonts w:ascii="Times New Roman" w:hAnsi="Times New Roman" w:cs="Times New Roman"/>
              </w:rPr>
            </w:pPr>
            <w:bookmarkStart w:id="0" w:name="_gjdgxs"/>
            <w:bookmarkEnd w:id="0"/>
            <w:r w:rsidRPr="00E5324D">
              <w:rPr>
                <w:rFonts w:ascii="Times New Roman" w:hAnsi="Times New Roman" w:cs="Times New Roman"/>
              </w:rPr>
              <w:t>ИС(ТП)-31</w:t>
            </w:r>
          </w:p>
        </w:tc>
        <w:tc>
          <w:tcPr>
            <w:tcW w:w="567" w:type="dxa"/>
            <w:tcMar>
              <w:top w:w="0" w:type="dxa"/>
              <w:left w:w="108" w:type="dxa"/>
              <w:bottom w:w="0" w:type="dxa"/>
              <w:right w:w="108" w:type="dxa"/>
            </w:tcMar>
            <w:vAlign w:val="bottom"/>
          </w:tcPr>
          <w:p w14:paraId="6F7840CD" w14:textId="77777777" w:rsidR="00E5324D" w:rsidRPr="00E5324D" w:rsidRDefault="00E5324D" w:rsidP="00E5324D">
            <w:pPr>
              <w:rPr>
                <w:rFonts w:ascii="Times New Roman" w:hAnsi="Times New Roman" w:cs="Times New Roman"/>
              </w:rPr>
            </w:pPr>
          </w:p>
        </w:tc>
        <w:tc>
          <w:tcPr>
            <w:tcW w:w="1690" w:type="dxa"/>
            <w:tcBorders>
              <w:top w:val="nil"/>
              <w:left w:val="nil"/>
              <w:bottom w:val="single" w:sz="4" w:space="0" w:color="000000"/>
              <w:right w:val="nil"/>
            </w:tcBorders>
            <w:tcMar>
              <w:top w:w="0" w:type="dxa"/>
              <w:left w:w="108" w:type="dxa"/>
              <w:bottom w:w="0" w:type="dxa"/>
              <w:right w:w="108" w:type="dxa"/>
            </w:tcMar>
            <w:vAlign w:val="bottom"/>
          </w:tcPr>
          <w:p w14:paraId="735AE5B7" w14:textId="77777777" w:rsidR="00E5324D" w:rsidRPr="00E5324D" w:rsidRDefault="00E5324D" w:rsidP="00E5324D">
            <w:pPr>
              <w:rPr>
                <w:rFonts w:ascii="Times New Roman" w:hAnsi="Times New Roman" w:cs="Times New Roman"/>
              </w:rPr>
            </w:pPr>
          </w:p>
        </w:tc>
        <w:tc>
          <w:tcPr>
            <w:tcW w:w="436" w:type="dxa"/>
            <w:tcMar>
              <w:top w:w="0" w:type="dxa"/>
              <w:left w:w="108" w:type="dxa"/>
              <w:bottom w:w="0" w:type="dxa"/>
              <w:right w:w="108" w:type="dxa"/>
            </w:tcMar>
            <w:vAlign w:val="bottom"/>
          </w:tcPr>
          <w:p w14:paraId="012B9765" w14:textId="77777777" w:rsidR="00E5324D" w:rsidRPr="00E5324D" w:rsidRDefault="00E5324D" w:rsidP="00E5324D">
            <w:pPr>
              <w:rPr>
                <w:rFonts w:ascii="Times New Roman" w:hAnsi="Times New Roman" w:cs="Times New Roman"/>
              </w:rPr>
            </w:pPr>
          </w:p>
        </w:tc>
        <w:tc>
          <w:tcPr>
            <w:tcW w:w="3544" w:type="dxa"/>
            <w:tcBorders>
              <w:top w:val="nil"/>
              <w:left w:val="nil"/>
              <w:bottom w:val="single" w:sz="4" w:space="0" w:color="000000"/>
              <w:right w:val="nil"/>
            </w:tcBorders>
            <w:tcMar>
              <w:top w:w="0" w:type="dxa"/>
              <w:left w:w="108" w:type="dxa"/>
              <w:bottom w:w="0" w:type="dxa"/>
              <w:right w:w="108" w:type="dxa"/>
            </w:tcMar>
            <w:vAlign w:val="bottom"/>
            <w:hideMark/>
          </w:tcPr>
          <w:p w14:paraId="005B9F30"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Зырянов Д. Д.</w:t>
            </w:r>
          </w:p>
        </w:tc>
      </w:tr>
      <w:tr w:rsidR="00E5324D" w:rsidRPr="00E5324D" w14:paraId="50F0A5C8" w14:textId="77777777">
        <w:tc>
          <w:tcPr>
            <w:tcW w:w="1682" w:type="dxa"/>
            <w:tcMar>
              <w:top w:w="0" w:type="dxa"/>
              <w:left w:w="108" w:type="dxa"/>
              <w:bottom w:w="0" w:type="dxa"/>
              <w:right w:w="108" w:type="dxa"/>
            </w:tcMar>
          </w:tcPr>
          <w:p w14:paraId="73B12C5F" w14:textId="77777777" w:rsidR="00E5324D" w:rsidRPr="00E5324D" w:rsidRDefault="00E5324D" w:rsidP="00E5324D">
            <w:pPr>
              <w:rPr>
                <w:rFonts w:ascii="Times New Roman" w:hAnsi="Times New Roman" w:cs="Times New Roman"/>
              </w:rPr>
            </w:pPr>
          </w:p>
        </w:tc>
        <w:tc>
          <w:tcPr>
            <w:tcW w:w="1686" w:type="dxa"/>
            <w:tcBorders>
              <w:top w:val="single" w:sz="4" w:space="0" w:color="000000"/>
              <w:left w:val="nil"/>
              <w:bottom w:val="nil"/>
              <w:right w:val="nil"/>
            </w:tcBorders>
            <w:tcMar>
              <w:top w:w="0" w:type="dxa"/>
              <w:left w:w="108" w:type="dxa"/>
              <w:bottom w:w="0" w:type="dxa"/>
              <w:right w:w="108" w:type="dxa"/>
            </w:tcMar>
          </w:tcPr>
          <w:p w14:paraId="6F0040CE" w14:textId="77777777" w:rsidR="00E5324D" w:rsidRPr="00E5324D" w:rsidRDefault="00E5324D" w:rsidP="00E5324D">
            <w:pPr>
              <w:rPr>
                <w:rFonts w:ascii="Times New Roman" w:hAnsi="Times New Roman" w:cs="Times New Roman"/>
              </w:rPr>
            </w:pPr>
          </w:p>
        </w:tc>
        <w:tc>
          <w:tcPr>
            <w:tcW w:w="567" w:type="dxa"/>
            <w:tcMar>
              <w:top w:w="0" w:type="dxa"/>
              <w:left w:w="108" w:type="dxa"/>
              <w:bottom w:w="0" w:type="dxa"/>
              <w:right w:w="108" w:type="dxa"/>
            </w:tcMar>
          </w:tcPr>
          <w:p w14:paraId="77C30842" w14:textId="77777777" w:rsidR="00E5324D" w:rsidRPr="00E5324D" w:rsidRDefault="00E5324D" w:rsidP="00E5324D">
            <w:pPr>
              <w:rPr>
                <w:rFonts w:ascii="Times New Roman" w:hAnsi="Times New Roman" w:cs="Times New Roman"/>
              </w:rPr>
            </w:pPr>
          </w:p>
        </w:tc>
        <w:tc>
          <w:tcPr>
            <w:tcW w:w="1690" w:type="dxa"/>
            <w:tcBorders>
              <w:top w:val="single" w:sz="4" w:space="0" w:color="000000"/>
              <w:left w:val="nil"/>
              <w:bottom w:val="nil"/>
              <w:right w:val="nil"/>
            </w:tcBorders>
            <w:tcMar>
              <w:top w:w="0" w:type="dxa"/>
              <w:left w:w="108" w:type="dxa"/>
              <w:bottom w:w="0" w:type="dxa"/>
              <w:right w:w="108" w:type="dxa"/>
            </w:tcMar>
            <w:hideMark/>
          </w:tcPr>
          <w:p w14:paraId="1020BBB3" w14:textId="77777777" w:rsidR="00E5324D" w:rsidRPr="00E5324D" w:rsidRDefault="00E5324D" w:rsidP="00E5324D">
            <w:pPr>
              <w:rPr>
                <w:rFonts w:ascii="Times New Roman" w:hAnsi="Times New Roman" w:cs="Times New Roman"/>
              </w:rPr>
            </w:pPr>
            <w:r w:rsidRPr="00E5324D">
              <w:rPr>
                <w:rFonts w:ascii="Times New Roman" w:hAnsi="Times New Roman" w:cs="Times New Roman"/>
                <w:i/>
                <w:vertAlign w:val="superscript"/>
              </w:rPr>
              <w:t>подпись</w:t>
            </w:r>
          </w:p>
        </w:tc>
        <w:tc>
          <w:tcPr>
            <w:tcW w:w="436" w:type="dxa"/>
            <w:tcMar>
              <w:top w:w="0" w:type="dxa"/>
              <w:left w:w="108" w:type="dxa"/>
              <w:bottom w:w="0" w:type="dxa"/>
              <w:right w:w="108" w:type="dxa"/>
            </w:tcMar>
          </w:tcPr>
          <w:p w14:paraId="52CD6EE9" w14:textId="77777777" w:rsidR="00E5324D" w:rsidRPr="00E5324D" w:rsidRDefault="00E5324D" w:rsidP="00E5324D">
            <w:pPr>
              <w:rPr>
                <w:rFonts w:ascii="Times New Roman" w:hAnsi="Times New Roman" w:cs="Times New Roman"/>
              </w:rPr>
            </w:pPr>
          </w:p>
        </w:tc>
        <w:tc>
          <w:tcPr>
            <w:tcW w:w="3544" w:type="dxa"/>
            <w:tcBorders>
              <w:top w:val="single" w:sz="4" w:space="0" w:color="000000"/>
              <w:left w:val="nil"/>
              <w:bottom w:val="nil"/>
              <w:right w:val="nil"/>
            </w:tcBorders>
            <w:tcMar>
              <w:top w:w="0" w:type="dxa"/>
              <w:left w:w="108" w:type="dxa"/>
              <w:bottom w:w="0" w:type="dxa"/>
              <w:right w:w="108" w:type="dxa"/>
            </w:tcMar>
            <w:hideMark/>
          </w:tcPr>
          <w:p w14:paraId="2E24B2EB" w14:textId="77777777" w:rsidR="00E5324D" w:rsidRPr="00E5324D" w:rsidRDefault="00E5324D" w:rsidP="00E5324D">
            <w:pPr>
              <w:rPr>
                <w:rFonts w:ascii="Times New Roman" w:hAnsi="Times New Roman" w:cs="Times New Roman"/>
              </w:rPr>
            </w:pPr>
            <w:r w:rsidRPr="00E5324D">
              <w:rPr>
                <w:rFonts w:ascii="Times New Roman" w:hAnsi="Times New Roman" w:cs="Times New Roman"/>
                <w:i/>
                <w:vertAlign w:val="superscript"/>
              </w:rPr>
              <w:t>Фамилия И.О.</w:t>
            </w:r>
          </w:p>
        </w:tc>
      </w:tr>
    </w:tbl>
    <w:p w14:paraId="3B14BD47"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 xml:space="preserve"> </w:t>
      </w:r>
    </w:p>
    <w:p w14:paraId="25AE1B8B" w14:textId="77777777" w:rsidR="00E5324D" w:rsidRPr="00E5324D" w:rsidRDefault="00E5324D" w:rsidP="00E5324D">
      <w:pPr>
        <w:rPr>
          <w:rFonts w:ascii="Times New Roman" w:hAnsi="Times New Roman" w:cs="Times New Roman"/>
        </w:rPr>
      </w:pPr>
    </w:p>
    <w:p w14:paraId="236379AA" w14:textId="77777777" w:rsidR="00E5324D" w:rsidRPr="00E5324D" w:rsidRDefault="00E5324D" w:rsidP="00E5324D">
      <w:pPr>
        <w:rPr>
          <w:rFonts w:ascii="Times New Roman" w:hAnsi="Times New Roman" w:cs="Times New Roman"/>
        </w:rPr>
      </w:pPr>
    </w:p>
    <w:tbl>
      <w:tblPr>
        <w:tblW w:w="9885" w:type="dxa"/>
        <w:tblInd w:w="-217" w:type="dxa"/>
        <w:tblLayout w:type="fixed"/>
        <w:tblCellMar>
          <w:left w:w="10" w:type="dxa"/>
          <w:right w:w="10" w:type="dxa"/>
        </w:tblCellMar>
        <w:tblLook w:val="04A0" w:firstRow="1" w:lastRow="0" w:firstColumn="1" w:lastColumn="0" w:noHBand="0" w:noVBand="1"/>
      </w:tblPr>
      <w:tblGrid>
        <w:gridCol w:w="2091"/>
        <w:gridCol w:w="1234"/>
        <w:gridCol w:w="237"/>
        <w:gridCol w:w="1541"/>
        <w:gridCol w:w="291"/>
        <w:gridCol w:w="1375"/>
        <w:gridCol w:w="241"/>
        <w:gridCol w:w="2875"/>
      </w:tblGrid>
      <w:tr w:rsidR="00E5324D" w:rsidRPr="00E5324D" w14:paraId="4572D1B2" w14:textId="77777777">
        <w:tc>
          <w:tcPr>
            <w:tcW w:w="2092" w:type="dxa"/>
            <w:tcMar>
              <w:top w:w="0" w:type="dxa"/>
              <w:left w:w="108" w:type="dxa"/>
              <w:bottom w:w="0" w:type="dxa"/>
              <w:right w:w="108" w:type="dxa"/>
            </w:tcMar>
            <w:vAlign w:val="bottom"/>
            <w:hideMark/>
          </w:tcPr>
          <w:p w14:paraId="3A3F4440"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Руководитель практики</w:t>
            </w:r>
          </w:p>
          <w:p w14:paraId="282A2EC2"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от ГБПОУ РХ ХПК</w:t>
            </w:r>
          </w:p>
        </w:tc>
        <w:tc>
          <w:tcPr>
            <w:tcW w:w="1234" w:type="dxa"/>
            <w:tcBorders>
              <w:top w:val="nil"/>
              <w:left w:val="nil"/>
              <w:bottom w:val="single" w:sz="4" w:space="0" w:color="000000"/>
              <w:right w:val="nil"/>
            </w:tcBorders>
            <w:tcMar>
              <w:top w:w="0" w:type="dxa"/>
              <w:left w:w="108" w:type="dxa"/>
              <w:bottom w:w="0" w:type="dxa"/>
              <w:right w:w="108" w:type="dxa"/>
            </w:tcMar>
            <w:vAlign w:val="bottom"/>
          </w:tcPr>
          <w:p w14:paraId="75508457" w14:textId="77777777" w:rsidR="00E5324D" w:rsidRPr="00E5324D" w:rsidRDefault="00E5324D" w:rsidP="00E5324D">
            <w:pPr>
              <w:rPr>
                <w:rFonts w:ascii="Times New Roman" w:hAnsi="Times New Roman" w:cs="Times New Roman"/>
              </w:rPr>
            </w:pPr>
          </w:p>
        </w:tc>
        <w:tc>
          <w:tcPr>
            <w:tcW w:w="237" w:type="dxa"/>
            <w:tcMar>
              <w:top w:w="0" w:type="dxa"/>
              <w:left w:w="108" w:type="dxa"/>
              <w:bottom w:w="0" w:type="dxa"/>
              <w:right w:w="108" w:type="dxa"/>
            </w:tcMar>
            <w:vAlign w:val="bottom"/>
          </w:tcPr>
          <w:p w14:paraId="2CF202D4" w14:textId="77777777" w:rsidR="00E5324D" w:rsidRPr="00E5324D" w:rsidRDefault="00E5324D" w:rsidP="00E5324D">
            <w:pPr>
              <w:rPr>
                <w:rFonts w:ascii="Times New Roman" w:hAnsi="Times New Roman" w:cs="Times New Roman"/>
              </w:rPr>
            </w:pPr>
          </w:p>
        </w:tc>
        <w:tc>
          <w:tcPr>
            <w:tcW w:w="1541" w:type="dxa"/>
            <w:tcBorders>
              <w:top w:val="nil"/>
              <w:left w:val="nil"/>
              <w:bottom w:val="single" w:sz="4" w:space="0" w:color="000000"/>
              <w:right w:val="nil"/>
            </w:tcBorders>
            <w:tcMar>
              <w:top w:w="0" w:type="dxa"/>
              <w:left w:w="108" w:type="dxa"/>
              <w:bottom w:w="0" w:type="dxa"/>
              <w:right w:w="108" w:type="dxa"/>
            </w:tcMar>
            <w:vAlign w:val="bottom"/>
          </w:tcPr>
          <w:p w14:paraId="5B63575B" w14:textId="77777777" w:rsidR="00E5324D" w:rsidRPr="00E5324D" w:rsidRDefault="00E5324D" w:rsidP="00E5324D">
            <w:pPr>
              <w:rPr>
                <w:rFonts w:ascii="Times New Roman" w:hAnsi="Times New Roman" w:cs="Times New Roman"/>
              </w:rPr>
            </w:pPr>
          </w:p>
        </w:tc>
        <w:tc>
          <w:tcPr>
            <w:tcW w:w="291" w:type="dxa"/>
            <w:tcMar>
              <w:top w:w="0" w:type="dxa"/>
              <w:left w:w="108" w:type="dxa"/>
              <w:bottom w:w="0" w:type="dxa"/>
              <w:right w:w="108" w:type="dxa"/>
            </w:tcMar>
            <w:vAlign w:val="bottom"/>
          </w:tcPr>
          <w:p w14:paraId="0D1B1DD2" w14:textId="77777777" w:rsidR="00E5324D" w:rsidRPr="00E5324D" w:rsidRDefault="00E5324D" w:rsidP="00E5324D">
            <w:pPr>
              <w:rPr>
                <w:rFonts w:ascii="Times New Roman" w:hAnsi="Times New Roman" w:cs="Times New Roman"/>
              </w:rPr>
            </w:pPr>
          </w:p>
        </w:tc>
        <w:tc>
          <w:tcPr>
            <w:tcW w:w="1375" w:type="dxa"/>
            <w:tcBorders>
              <w:top w:val="nil"/>
              <w:left w:val="nil"/>
              <w:bottom w:val="single" w:sz="4" w:space="0" w:color="000000"/>
              <w:right w:val="nil"/>
            </w:tcBorders>
            <w:tcMar>
              <w:top w:w="0" w:type="dxa"/>
              <w:left w:w="108" w:type="dxa"/>
              <w:bottom w:w="0" w:type="dxa"/>
              <w:right w:w="108" w:type="dxa"/>
            </w:tcMar>
            <w:vAlign w:val="bottom"/>
          </w:tcPr>
          <w:p w14:paraId="6453BA02" w14:textId="77777777" w:rsidR="00E5324D" w:rsidRPr="00E5324D" w:rsidRDefault="00E5324D" w:rsidP="00E5324D">
            <w:pPr>
              <w:rPr>
                <w:rFonts w:ascii="Times New Roman" w:hAnsi="Times New Roman" w:cs="Times New Roman"/>
              </w:rPr>
            </w:pPr>
          </w:p>
        </w:tc>
        <w:tc>
          <w:tcPr>
            <w:tcW w:w="241" w:type="dxa"/>
            <w:tcMar>
              <w:top w:w="0" w:type="dxa"/>
              <w:left w:w="108" w:type="dxa"/>
              <w:bottom w:w="0" w:type="dxa"/>
              <w:right w:w="108" w:type="dxa"/>
            </w:tcMar>
            <w:vAlign w:val="bottom"/>
          </w:tcPr>
          <w:p w14:paraId="7B13CBD2" w14:textId="77777777" w:rsidR="00E5324D" w:rsidRPr="00E5324D" w:rsidRDefault="00E5324D" w:rsidP="00E5324D">
            <w:pPr>
              <w:rPr>
                <w:rFonts w:ascii="Times New Roman" w:hAnsi="Times New Roman" w:cs="Times New Roman"/>
              </w:rPr>
            </w:pPr>
          </w:p>
        </w:tc>
        <w:tc>
          <w:tcPr>
            <w:tcW w:w="2876" w:type="dxa"/>
            <w:tcBorders>
              <w:top w:val="nil"/>
              <w:left w:val="nil"/>
              <w:bottom w:val="single" w:sz="4" w:space="0" w:color="000000"/>
              <w:right w:val="nil"/>
            </w:tcBorders>
            <w:tcMar>
              <w:top w:w="0" w:type="dxa"/>
              <w:left w:w="108" w:type="dxa"/>
              <w:bottom w:w="0" w:type="dxa"/>
              <w:right w:w="108" w:type="dxa"/>
            </w:tcMar>
            <w:vAlign w:val="bottom"/>
            <w:hideMark/>
          </w:tcPr>
          <w:p w14:paraId="417F231C"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Головина Е. А.</w:t>
            </w:r>
          </w:p>
        </w:tc>
      </w:tr>
      <w:tr w:rsidR="00E5324D" w:rsidRPr="00E5324D" w14:paraId="7D9AE265" w14:textId="77777777">
        <w:tc>
          <w:tcPr>
            <w:tcW w:w="2092" w:type="dxa"/>
            <w:tcMar>
              <w:top w:w="0" w:type="dxa"/>
              <w:left w:w="108" w:type="dxa"/>
              <w:bottom w:w="0" w:type="dxa"/>
              <w:right w:w="108" w:type="dxa"/>
            </w:tcMar>
          </w:tcPr>
          <w:p w14:paraId="60E3826A" w14:textId="77777777" w:rsidR="00E5324D" w:rsidRPr="00E5324D" w:rsidRDefault="00E5324D" w:rsidP="00E5324D">
            <w:pPr>
              <w:rPr>
                <w:rFonts w:ascii="Times New Roman" w:hAnsi="Times New Roman" w:cs="Times New Roman"/>
              </w:rPr>
            </w:pPr>
          </w:p>
        </w:tc>
        <w:tc>
          <w:tcPr>
            <w:tcW w:w="1234" w:type="dxa"/>
            <w:tcBorders>
              <w:top w:val="single" w:sz="4" w:space="0" w:color="000000"/>
              <w:left w:val="nil"/>
              <w:bottom w:val="nil"/>
              <w:right w:val="nil"/>
            </w:tcBorders>
            <w:tcMar>
              <w:top w:w="0" w:type="dxa"/>
              <w:left w:w="108" w:type="dxa"/>
              <w:bottom w:w="0" w:type="dxa"/>
              <w:right w:w="108" w:type="dxa"/>
            </w:tcMar>
            <w:hideMark/>
          </w:tcPr>
          <w:p w14:paraId="130EF3CD" w14:textId="77777777" w:rsidR="00E5324D" w:rsidRPr="00E5324D" w:rsidRDefault="00E5324D" w:rsidP="00E5324D">
            <w:pPr>
              <w:rPr>
                <w:rFonts w:ascii="Times New Roman" w:hAnsi="Times New Roman" w:cs="Times New Roman"/>
              </w:rPr>
            </w:pPr>
            <w:r w:rsidRPr="00E5324D">
              <w:rPr>
                <w:rFonts w:ascii="Times New Roman" w:hAnsi="Times New Roman" w:cs="Times New Roman"/>
                <w:i/>
                <w:vertAlign w:val="superscript"/>
              </w:rPr>
              <w:t>оценка</w:t>
            </w:r>
          </w:p>
        </w:tc>
        <w:tc>
          <w:tcPr>
            <w:tcW w:w="237" w:type="dxa"/>
            <w:tcMar>
              <w:top w:w="0" w:type="dxa"/>
              <w:left w:w="108" w:type="dxa"/>
              <w:bottom w:w="0" w:type="dxa"/>
              <w:right w:w="108" w:type="dxa"/>
            </w:tcMar>
          </w:tcPr>
          <w:p w14:paraId="3FABCA67" w14:textId="77777777" w:rsidR="00E5324D" w:rsidRPr="00E5324D" w:rsidRDefault="00E5324D" w:rsidP="00E5324D">
            <w:pPr>
              <w:rPr>
                <w:rFonts w:ascii="Times New Roman" w:hAnsi="Times New Roman" w:cs="Times New Roman"/>
              </w:rPr>
            </w:pPr>
          </w:p>
        </w:tc>
        <w:tc>
          <w:tcPr>
            <w:tcW w:w="1541" w:type="dxa"/>
            <w:tcBorders>
              <w:top w:val="single" w:sz="4" w:space="0" w:color="000000"/>
              <w:left w:val="nil"/>
              <w:bottom w:val="nil"/>
              <w:right w:val="nil"/>
            </w:tcBorders>
            <w:tcMar>
              <w:top w:w="0" w:type="dxa"/>
              <w:left w:w="108" w:type="dxa"/>
              <w:bottom w:w="0" w:type="dxa"/>
              <w:right w:w="108" w:type="dxa"/>
            </w:tcMar>
            <w:hideMark/>
          </w:tcPr>
          <w:p w14:paraId="3C809D79" w14:textId="77777777" w:rsidR="00E5324D" w:rsidRPr="00E5324D" w:rsidRDefault="00E5324D" w:rsidP="00E5324D">
            <w:pPr>
              <w:rPr>
                <w:rFonts w:ascii="Times New Roman" w:hAnsi="Times New Roman" w:cs="Times New Roman"/>
              </w:rPr>
            </w:pPr>
            <w:r w:rsidRPr="00E5324D">
              <w:rPr>
                <w:rFonts w:ascii="Times New Roman" w:hAnsi="Times New Roman" w:cs="Times New Roman"/>
                <w:i/>
                <w:vertAlign w:val="superscript"/>
              </w:rPr>
              <w:t>дата</w:t>
            </w:r>
          </w:p>
        </w:tc>
        <w:tc>
          <w:tcPr>
            <w:tcW w:w="291" w:type="dxa"/>
            <w:tcMar>
              <w:top w:w="0" w:type="dxa"/>
              <w:left w:w="108" w:type="dxa"/>
              <w:bottom w:w="0" w:type="dxa"/>
              <w:right w:w="108" w:type="dxa"/>
            </w:tcMar>
          </w:tcPr>
          <w:p w14:paraId="2D25EC72" w14:textId="77777777" w:rsidR="00E5324D" w:rsidRPr="00E5324D" w:rsidRDefault="00E5324D" w:rsidP="00E5324D">
            <w:pPr>
              <w:rPr>
                <w:rFonts w:ascii="Times New Roman" w:hAnsi="Times New Roman" w:cs="Times New Roman"/>
              </w:rPr>
            </w:pPr>
          </w:p>
        </w:tc>
        <w:tc>
          <w:tcPr>
            <w:tcW w:w="1375" w:type="dxa"/>
            <w:tcBorders>
              <w:top w:val="single" w:sz="4" w:space="0" w:color="000000"/>
              <w:left w:val="nil"/>
              <w:bottom w:val="nil"/>
              <w:right w:val="nil"/>
            </w:tcBorders>
            <w:tcMar>
              <w:top w:w="0" w:type="dxa"/>
              <w:left w:w="108" w:type="dxa"/>
              <w:bottom w:w="0" w:type="dxa"/>
              <w:right w:w="108" w:type="dxa"/>
            </w:tcMar>
            <w:hideMark/>
          </w:tcPr>
          <w:p w14:paraId="22ECA1D0" w14:textId="77777777" w:rsidR="00E5324D" w:rsidRPr="00E5324D" w:rsidRDefault="00E5324D" w:rsidP="00E5324D">
            <w:pPr>
              <w:rPr>
                <w:rFonts w:ascii="Times New Roman" w:hAnsi="Times New Roman" w:cs="Times New Roman"/>
              </w:rPr>
            </w:pPr>
            <w:r w:rsidRPr="00E5324D">
              <w:rPr>
                <w:rFonts w:ascii="Times New Roman" w:hAnsi="Times New Roman" w:cs="Times New Roman"/>
                <w:i/>
                <w:vertAlign w:val="superscript"/>
              </w:rPr>
              <w:t>подпись</w:t>
            </w:r>
          </w:p>
        </w:tc>
        <w:tc>
          <w:tcPr>
            <w:tcW w:w="241" w:type="dxa"/>
            <w:tcMar>
              <w:top w:w="0" w:type="dxa"/>
              <w:left w:w="108" w:type="dxa"/>
              <w:bottom w:w="0" w:type="dxa"/>
              <w:right w:w="108" w:type="dxa"/>
            </w:tcMar>
          </w:tcPr>
          <w:p w14:paraId="6B087E94" w14:textId="77777777" w:rsidR="00E5324D" w:rsidRPr="00E5324D" w:rsidRDefault="00E5324D" w:rsidP="00E5324D">
            <w:pPr>
              <w:rPr>
                <w:rFonts w:ascii="Times New Roman" w:hAnsi="Times New Roman" w:cs="Times New Roman"/>
              </w:rPr>
            </w:pPr>
          </w:p>
        </w:tc>
        <w:tc>
          <w:tcPr>
            <w:tcW w:w="2876" w:type="dxa"/>
            <w:tcBorders>
              <w:top w:val="single" w:sz="4" w:space="0" w:color="000000"/>
              <w:left w:val="nil"/>
              <w:bottom w:val="nil"/>
              <w:right w:val="nil"/>
            </w:tcBorders>
            <w:tcMar>
              <w:top w:w="0" w:type="dxa"/>
              <w:left w:w="108" w:type="dxa"/>
              <w:bottom w:w="0" w:type="dxa"/>
              <w:right w:w="108" w:type="dxa"/>
            </w:tcMar>
            <w:hideMark/>
          </w:tcPr>
          <w:p w14:paraId="3FECE1B0" w14:textId="77777777" w:rsidR="00E5324D" w:rsidRPr="00E5324D" w:rsidRDefault="00E5324D" w:rsidP="00E5324D">
            <w:pPr>
              <w:rPr>
                <w:rFonts w:ascii="Times New Roman" w:hAnsi="Times New Roman" w:cs="Times New Roman"/>
              </w:rPr>
            </w:pPr>
            <w:r w:rsidRPr="00E5324D">
              <w:rPr>
                <w:rFonts w:ascii="Times New Roman" w:hAnsi="Times New Roman" w:cs="Times New Roman"/>
                <w:i/>
                <w:vertAlign w:val="superscript"/>
              </w:rPr>
              <w:t>Фамилия И.О.</w:t>
            </w:r>
          </w:p>
        </w:tc>
      </w:tr>
    </w:tbl>
    <w:p w14:paraId="39EC2524" w14:textId="77777777" w:rsidR="00E5324D" w:rsidRPr="00E5324D" w:rsidRDefault="00E5324D" w:rsidP="00E5324D">
      <w:pPr>
        <w:rPr>
          <w:rFonts w:ascii="Times New Roman" w:hAnsi="Times New Roman" w:cs="Times New Roman"/>
        </w:rPr>
      </w:pPr>
    </w:p>
    <w:p w14:paraId="3359B803"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 xml:space="preserve">  </w:t>
      </w:r>
      <w:r w:rsidRPr="00E5324D">
        <w:rPr>
          <w:rFonts w:ascii="Times New Roman" w:hAnsi="Times New Roman" w:cs="Times New Roman"/>
        </w:rPr>
        <w:tab/>
      </w:r>
    </w:p>
    <w:p w14:paraId="13F50E14" w14:textId="77777777" w:rsidR="00E5324D" w:rsidRPr="00E5324D" w:rsidRDefault="00E5324D" w:rsidP="00E5324D">
      <w:pPr>
        <w:rPr>
          <w:rFonts w:ascii="Times New Roman" w:hAnsi="Times New Roman" w:cs="Times New Roman"/>
        </w:rPr>
      </w:pPr>
    </w:p>
    <w:p w14:paraId="3B29D794" w14:textId="77777777" w:rsidR="00E5324D" w:rsidRPr="00E5324D" w:rsidRDefault="00E5324D" w:rsidP="00E5324D">
      <w:pPr>
        <w:rPr>
          <w:rFonts w:ascii="Times New Roman" w:hAnsi="Times New Roman" w:cs="Times New Roman"/>
        </w:rPr>
      </w:pPr>
    </w:p>
    <w:p w14:paraId="4F401917" w14:textId="77777777" w:rsidR="00E5324D" w:rsidRPr="00E5324D" w:rsidRDefault="00E5324D" w:rsidP="00E5324D">
      <w:pPr>
        <w:rPr>
          <w:rFonts w:ascii="Times New Roman" w:hAnsi="Times New Roman" w:cs="Times New Roman"/>
        </w:rPr>
      </w:pPr>
    </w:p>
    <w:p w14:paraId="690F5667" w14:textId="77777777" w:rsidR="00E5324D" w:rsidRPr="00652E05" w:rsidRDefault="00E5324D" w:rsidP="00E5324D">
      <w:pPr>
        <w:jc w:val="center"/>
        <w:rPr>
          <w:rFonts w:ascii="Times New Roman" w:hAnsi="Times New Roman" w:cs="Times New Roman"/>
          <w:sz w:val="24"/>
          <w:szCs w:val="24"/>
        </w:rPr>
      </w:pPr>
      <w:r w:rsidRPr="00652E05">
        <w:rPr>
          <w:rFonts w:ascii="Times New Roman" w:hAnsi="Times New Roman" w:cs="Times New Roman"/>
          <w:sz w:val="24"/>
          <w:szCs w:val="24"/>
        </w:rPr>
        <w:t>Абакан 2026 г</w:t>
      </w:r>
    </w:p>
    <w:sdt>
      <w:sdtPr>
        <w:rPr>
          <w:rFonts w:asciiTheme="minorHAnsi" w:eastAsiaTheme="minorHAnsi" w:hAnsiTheme="minorHAnsi" w:cstheme="minorBidi"/>
          <w:color w:val="auto"/>
          <w:sz w:val="22"/>
          <w:szCs w:val="22"/>
          <w:lang w:eastAsia="en-US"/>
        </w:rPr>
        <w:id w:val="-927576867"/>
        <w:docPartObj>
          <w:docPartGallery w:val="Table of Contents"/>
          <w:docPartUnique/>
        </w:docPartObj>
      </w:sdtPr>
      <w:sdtEndPr>
        <w:rPr>
          <w:b/>
          <w:bCs/>
        </w:rPr>
      </w:sdtEndPr>
      <w:sdtContent>
        <w:p w14:paraId="5912DEAE" w14:textId="254415AA" w:rsidR="00F35477" w:rsidRPr="00F35477" w:rsidRDefault="00F35477">
          <w:pPr>
            <w:pStyle w:val="ae"/>
            <w:rPr>
              <w:rFonts w:ascii="Times New Roman" w:hAnsi="Times New Roman" w:cs="Times New Roman"/>
              <w:color w:val="auto"/>
              <w:sz w:val="28"/>
              <w:szCs w:val="28"/>
            </w:rPr>
          </w:pPr>
          <w:r w:rsidRPr="00F35477">
            <w:rPr>
              <w:rFonts w:ascii="Times New Roman" w:hAnsi="Times New Roman" w:cs="Times New Roman"/>
              <w:color w:val="auto"/>
              <w:sz w:val="28"/>
              <w:szCs w:val="28"/>
            </w:rPr>
            <w:t>Содержание</w:t>
          </w:r>
        </w:p>
        <w:p w14:paraId="39CDBCB7" w14:textId="7E69BC5E" w:rsidR="00652E05" w:rsidRPr="00652E05" w:rsidRDefault="00F35477">
          <w:pPr>
            <w:pStyle w:val="13"/>
            <w:tabs>
              <w:tab w:val="right" w:leader="dot" w:pos="9911"/>
            </w:tabs>
            <w:rPr>
              <w:rFonts w:ascii="Times New Roman" w:eastAsiaTheme="minorEastAsia" w:hAnsi="Times New Roman" w:cs="Times New Roman"/>
              <w:noProof/>
              <w:kern w:val="2"/>
              <w:sz w:val="24"/>
              <w:szCs w:val="24"/>
              <w:lang w:eastAsia="ru-RU"/>
              <w14:ligatures w14:val="standardContextual"/>
            </w:rPr>
          </w:pPr>
          <w:r w:rsidRPr="00F35477">
            <w:rPr>
              <w:rFonts w:ascii="Times New Roman" w:hAnsi="Times New Roman" w:cs="Times New Roman"/>
              <w:sz w:val="24"/>
              <w:szCs w:val="24"/>
            </w:rPr>
            <w:fldChar w:fldCharType="begin"/>
          </w:r>
          <w:r w:rsidRPr="00F35477">
            <w:rPr>
              <w:rFonts w:ascii="Times New Roman" w:hAnsi="Times New Roman" w:cs="Times New Roman"/>
              <w:sz w:val="24"/>
              <w:szCs w:val="24"/>
            </w:rPr>
            <w:instrText xml:space="preserve"> TOC \o "1-3" \h \z \u </w:instrText>
          </w:r>
          <w:r w:rsidRPr="00F35477">
            <w:rPr>
              <w:rFonts w:ascii="Times New Roman" w:hAnsi="Times New Roman" w:cs="Times New Roman"/>
              <w:sz w:val="24"/>
              <w:szCs w:val="24"/>
            </w:rPr>
            <w:fldChar w:fldCharType="separate"/>
          </w:r>
          <w:hyperlink w:anchor="_Toc227873896" w:history="1">
            <w:r w:rsidR="00652E05" w:rsidRPr="00652E05">
              <w:rPr>
                <w:rStyle w:val="ac"/>
                <w:rFonts w:ascii="Times New Roman" w:hAnsi="Times New Roman" w:cs="Times New Roman"/>
                <w:noProof/>
                <w:sz w:val="24"/>
                <w:szCs w:val="24"/>
              </w:rPr>
              <w:t>Введение</w:t>
            </w:r>
            <w:r w:rsidR="00652E05" w:rsidRPr="00652E05">
              <w:rPr>
                <w:rFonts w:ascii="Times New Roman" w:hAnsi="Times New Roman" w:cs="Times New Roman"/>
                <w:noProof/>
                <w:webHidden/>
                <w:sz w:val="24"/>
                <w:szCs w:val="24"/>
              </w:rPr>
              <w:tab/>
            </w:r>
            <w:r w:rsidR="00652E05" w:rsidRPr="00652E05">
              <w:rPr>
                <w:rFonts w:ascii="Times New Roman" w:hAnsi="Times New Roman" w:cs="Times New Roman"/>
                <w:noProof/>
                <w:webHidden/>
                <w:sz w:val="24"/>
                <w:szCs w:val="24"/>
              </w:rPr>
              <w:fldChar w:fldCharType="begin"/>
            </w:r>
            <w:r w:rsidR="00652E05" w:rsidRPr="00652E05">
              <w:rPr>
                <w:rFonts w:ascii="Times New Roman" w:hAnsi="Times New Roman" w:cs="Times New Roman"/>
                <w:noProof/>
                <w:webHidden/>
                <w:sz w:val="24"/>
                <w:szCs w:val="24"/>
              </w:rPr>
              <w:instrText xml:space="preserve"> PAGEREF _Toc227873896 \h </w:instrText>
            </w:r>
            <w:r w:rsidR="00652E05" w:rsidRPr="00652E05">
              <w:rPr>
                <w:rFonts w:ascii="Times New Roman" w:hAnsi="Times New Roman" w:cs="Times New Roman"/>
                <w:noProof/>
                <w:webHidden/>
                <w:sz w:val="24"/>
                <w:szCs w:val="24"/>
              </w:rPr>
            </w:r>
            <w:r w:rsidR="00652E05" w:rsidRPr="00652E05">
              <w:rPr>
                <w:rFonts w:ascii="Times New Roman" w:hAnsi="Times New Roman" w:cs="Times New Roman"/>
                <w:noProof/>
                <w:webHidden/>
                <w:sz w:val="24"/>
                <w:szCs w:val="24"/>
              </w:rPr>
              <w:fldChar w:fldCharType="separate"/>
            </w:r>
            <w:r w:rsidR="00652E05" w:rsidRPr="00652E05">
              <w:rPr>
                <w:rFonts w:ascii="Times New Roman" w:hAnsi="Times New Roman" w:cs="Times New Roman"/>
                <w:noProof/>
                <w:webHidden/>
                <w:sz w:val="24"/>
                <w:szCs w:val="24"/>
              </w:rPr>
              <w:t>3</w:t>
            </w:r>
            <w:r w:rsidR="00652E05" w:rsidRPr="00652E05">
              <w:rPr>
                <w:rFonts w:ascii="Times New Roman" w:hAnsi="Times New Roman" w:cs="Times New Roman"/>
                <w:noProof/>
                <w:webHidden/>
                <w:sz w:val="24"/>
                <w:szCs w:val="24"/>
              </w:rPr>
              <w:fldChar w:fldCharType="end"/>
            </w:r>
          </w:hyperlink>
        </w:p>
        <w:p w14:paraId="24CD7D6B" w14:textId="0D42713D" w:rsidR="00652E05" w:rsidRPr="00652E05" w:rsidRDefault="00652E05">
          <w:pPr>
            <w:pStyle w:val="25"/>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897" w:history="1">
            <w:r w:rsidRPr="00652E05">
              <w:rPr>
                <w:rStyle w:val="ac"/>
                <w:rFonts w:ascii="Times New Roman" w:hAnsi="Times New Roman" w:cs="Times New Roman"/>
                <w:noProof/>
                <w:sz w:val="24"/>
                <w:szCs w:val="24"/>
              </w:rPr>
              <w:t>Актуальность работы</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_Toc227873897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3</w:t>
            </w:r>
            <w:r w:rsidRPr="00652E05">
              <w:rPr>
                <w:rFonts w:ascii="Times New Roman" w:hAnsi="Times New Roman" w:cs="Times New Roman"/>
                <w:noProof/>
                <w:webHidden/>
                <w:sz w:val="24"/>
                <w:szCs w:val="24"/>
              </w:rPr>
              <w:fldChar w:fldCharType="end"/>
            </w:r>
          </w:hyperlink>
        </w:p>
        <w:p w14:paraId="7A51298A" w14:textId="78509375" w:rsidR="00652E05" w:rsidRPr="00652E05" w:rsidRDefault="00652E05">
          <w:pPr>
            <w:pStyle w:val="25"/>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898" w:history="1">
            <w:r w:rsidRPr="00652E05">
              <w:rPr>
                <w:rStyle w:val="ac"/>
                <w:rFonts w:ascii="Times New Roman" w:hAnsi="Times New Roman" w:cs="Times New Roman"/>
                <w:noProof/>
                <w:sz w:val="24"/>
                <w:szCs w:val="24"/>
              </w:rPr>
              <w:t>Цель работы</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_Toc227873898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3</w:t>
            </w:r>
            <w:r w:rsidRPr="00652E05">
              <w:rPr>
                <w:rFonts w:ascii="Times New Roman" w:hAnsi="Times New Roman" w:cs="Times New Roman"/>
                <w:noProof/>
                <w:webHidden/>
                <w:sz w:val="24"/>
                <w:szCs w:val="24"/>
              </w:rPr>
              <w:fldChar w:fldCharType="end"/>
            </w:r>
          </w:hyperlink>
        </w:p>
        <w:p w14:paraId="16B391C4" w14:textId="1D902C0F" w:rsidR="00652E05" w:rsidRPr="00652E05" w:rsidRDefault="00652E05">
          <w:pPr>
            <w:pStyle w:val="25"/>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899" w:history="1">
            <w:r w:rsidRPr="00652E05">
              <w:rPr>
                <w:rStyle w:val="ac"/>
                <w:rFonts w:ascii="Times New Roman" w:hAnsi="Times New Roman" w:cs="Times New Roman"/>
                <w:noProof/>
                <w:sz w:val="24"/>
                <w:szCs w:val="24"/>
              </w:rPr>
              <w:t>Задачи работы</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_Toc227873899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4</w:t>
            </w:r>
            <w:r w:rsidRPr="00652E05">
              <w:rPr>
                <w:rFonts w:ascii="Times New Roman" w:hAnsi="Times New Roman" w:cs="Times New Roman"/>
                <w:noProof/>
                <w:webHidden/>
                <w:sz w:val="24"/>
                <w:szCs w:val="24"/>
              </w:rPr>
              <w:fldChar w:fldCharType="end"/>
            </w:r>
          </w:hyperlink>
        </w:p>
        <w:p w14:paraId="01EBBEC9" w14:textId="2418D62D" w:rsidR="00652E05" w:rsidRPr="00652E05" w:rsidRDefault="00652E05">
          <w:pPr>
            <w:pStyle w:val="25"/>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900" w:history="1">
            <w:r w:rsidRPr="00652E05">
              <w:rPr>
                <w:rStyle w:val="ac"/>
                <w:rFonts w:ascii="Times New Roman" w:hAnsi="Times New Roman" w:cs="Times New Roman"/>
                <w:noProof/>
                <w:sz w:val="24"/>
                <w:szCs w:val="24"/>
              </w:rPr>
              <w:t>Объем и структура работы</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_Toc227873900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4</w:t>
            </w:r>
            <w:r w:rsidRPr="00652E05">
              <w:rPr>
                <w:rFonts w:ascii="Times New Roman" w:hAnsi="Times New Roman" w:cs="Times New Roman"/>
                <w:noProof/>
                <w:webHidden/>
                <w:sz w:val="24"/>
                <w:szCs w:val="24"/>
              </w:rPr>
              <w:fldChar w:fldCharType="end"/>
            </w:r>
          </w:hyperlink>
        </w:p>
        <w:p w14:paraId="4C02C96F" w14:textId="2BC86018" w:rsidR="00652E05" w:rsidRPr="00652E05" w:rsidRDefault="00652E05">
          <w:pPr>
            <w:pStyle w:val="13"/>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901" w:history="1">
            <w:r w:rsidRPr="00652E05">
              <w:rPr>
                <w:rStyle w:val="ac"/>
                <w:rFonts w:ascii="Times New Roman" w:hAnsi="Times New Roman" w:cs="Times New Roman"/>
                <w:noProof/>
                <w:sz w:val="24"/>
                <w:szCs w:val="24"/>
              </w:rPr>
              <w:t>1. Анализ предметной области</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_Toc227873901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4</w:t>
            </w:r>
            <w:r w:rsidRPr="00652E05">
              <w:rPr>
                <w:rFonts w:ascii="Times New Roman" w:hAnsi="Times New Roman" w:cs="Times New Roman"/>
                <w:noProof/>
                <w:webHidden/>
                <w:sz w:val="24"/>
                <w:szCs w:val="24"/>
              </w:rPr>
              <w:fldChar w:fldCharType="end"/>
            </w:r>
          </w:hyperlink>
        </w:p>
        <w:p w14:paraId="21F68BCF" w14:textId="4C38D7CA" w:rsidR="00652E05" w:rsidRPr="00652E05" w:rsidRDefault="00652E05">
          <w:pPr>
            <w:pStyle w:val="25"/>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902" w:history="1">
            <w:r w:rsidRPr="00652E05">
              <w:rPr>
                <w:rStyle w:val="ac"/>
                <w:rFonts w:ascii="Times New Roman" w:hAnsi="Times New Roman" w:cs="Times New Roman"/>
                <w:noProof/>
                <w:sz w:val="24"/>
                <w:szCs w:val="24"/>
              </w:rPr>
              <w:t>1.1 Общая концепция и жанровая принадлежность</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_Toc227873902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4</w:t>
            </w:r>
            <w:r w:rsidRPr="00652E05">
              <w:rPr>
                <w:rFonts w:ascii="Times New Roman" w:hAnsi="Times New Roman" w:cs="Times New Roman"/>
                <w:noProof/>
                <w:webHidden/>
                <w:sz w:val="24"/>
                <w:szCs w:val="24"/>
              </w:rPr>
              <w:fldChar w:fldCharType="end"/>
            </w:r>
          </w:hyperlink>
        </w:p>
        <w:p w14:paraId="0A5E3E92" w14:textId="1AA6B802" w:rsidR="00652E05" w:rsidRPr="00652E05" w:rsidRDefault="00652E05">
          <w:pPr>
            <w:pStyle w:val="25"/>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903" w:history="1">
            <w:r w:rsidRPr="00652E05">
              <w:rPr>
                <w:rStyle w:val="ac"/>
                <w:rFonts w:ascii="Times New Roman" w:hAnsi="Times New Roman" w:cs="Times New Roman"/>
                <w:noProof/>
                <w:sz w:val="24"/>
                <w:szCs w:val="24"/>
              </w:rPr>
              <w:t>1.2 Сеттинг и атмосфера</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_Toc227873903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5</w:t>
            </w:r>
            <w:r w:rsidRPr="00652E05">
              <w:rPr>
                <w:rFonts w:ascii="Times New Roman" w:hAnsi="Times New Roman" w:cs="Times New Roman"/>
                <w:noProof/>
                <w:webHidden/>
                <w:sz w:val="24"/>
                <w:szCs w:val="24"/>
              </w:rPr>
              <w:fldChar w:fldCharType="end"/>
            </w:r>
          </w:hyperlink>
        </w:p>
        <w:p w14:paraId="5C932D9F" w14:textId="29DF19CB" w:rsidR="00652E05" w:rsidRPr="00652E05" w:rsidRDefault="00652E05">
          <w:pPr>
            <w:pStyle w:val="25"/>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904" w:history="1">
            <w:r w:rsidRPr="00652E05">
              <w:rPr>
                <w:rStyle w:val="ac"/>
                <w:rFonts w:ascii="Times New Roman" w:hAnsi="Times New Roman" w:cs="Times New Roman"/>
                <w:noProof/>
                <w:sz w:val="24"/>
                <w:szCs w:val="24"/>
              </w:rPr>
              <w:t>1.3 Игровая механика</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_Toc227873904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5</w:t>
            </w:r>
            <w:r w:rsidRPr="00652E05">
              <w:rPr>
                <w:rFonts w:ascii="Times New Roman" w:hAnsi="Times New Roman" w:cs="Times New Roman"/>
                <w:noProof/>
                <w:webHidden/>
                <w:sz w:val="24"/>
                <w:szCs w:val="24"/>
              </w:rPr>
              <w:fldChar w:fldCharType="end"/>
            </w:r>
          </w:hyperlink>
        </w:p>
        <w:p w14:paraId="154A0AA6" w14:textId="214BEE97" w:rsidR="00652E05" w:rsidRPr="00652E05" w:rsidRDefault="00652E05">
          <w:pPr>
            <w:pStyle w:val="25"/>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905" w:history="1">
            <w:r w:rsidRPr="00652E05">
              <w:rPr>
                <w:rStyle w:val="ac"/>
                <w:rFonts w:ascii="Times New Roman" w:hAnsi="Times New Roman" w:cs="Times New Roman"/>
                <w:noProof/>
                <w:sz w:val="24"/>
                <w:szCs w:val="24"/>
              </w:rPr>
              <w:t>1.4 Обзор аналогов</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_Toc227873905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5</w:t>
            </w:r>
            <w:r w:rsidRPr="00652E05">
              <w:rPr>
                <w:rFonts w:ascii="Times New Roman" w:hAnsi="Times New Roman" w:cs="Times New Roman"/>
                <w:noProof/>
                <w:webHidden/>
                <w:sz w:val="24"/>
                <w:szCs w:val="24"/>
              </w:rPr>
              <w:fldChar w:fldCharType="end"/>
            </w:r>
          </w:hyperlink>
        </w:p>
        <w:p w14:paraId="54874CA2" w14:textId="7E5E46A5" w:rsidR="00652E05" w:rsidRPr="00652E05" w:rsidRDefault="00652E05">
          <w:pPr>
            <w:pStyle w:val="13"/>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906" w:history="1">
            <w:r w:rsidRPr="00652E05">
              <w:rPr>
                <w:rStyle w:val="ac"/>
                <w:rFonts w:ascii="Times New Roman" w:hAnsi="Times New Roman" w:cs="Times New Roman"/>
                <w:noProof/>
                <w:sz w:val="24"/>
                <w:szCs w:val="24"/>
              </w:rPr>
              <w:t>2 Построение функциональной архитектуры программного средства</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_Toc227873906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6</w:t>
            </w:r>
            <w:r w:rsidRPr="00652E05">
              <w:rPr>
                <w:rFonts w:ascii="Times New Roman" w:hAnsi="Times New Roman" w:cs="Times New Roman"/>
                <w:noProof/>
                <w:webHidden/>
                <w:sz w:val="24"/>
                <w:szCs w:val="24"/>
              </w:rPr>
              <w:fldChar w:fldCharType="end"/>
            </w:r>
          </w:hyperlink>
        </w:p>
        <w:p w14:paraId="6593C3E2" w14:textId="1E29D8C6" w:rsidR="00652E05" w:rsidRPr="00652E05" w:rsidRDefault="00652E05">
          <w:pPr>
            <w:pStyle w:val="25"/>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907" w:history="1">
            <w:r w:rsidRPr="00652E05">
              <w:rPr>
                <w:rStyle w:val="ac"/>
                <w:rFonts w:ascii="Times New Roman" w:hAnsi="Times New Roman" w:cs="Times New Roman"/>
                <w:noProof/>
                <w:sz w:val="24"/>
                <w:szCs w:val="24"/>
              </w:rPr>
              <w:t>2.1 Построение ER-диаграммы</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_Toc227873907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6</w:t>
            </w:r>
            <w:r w:rsidRPr="00652E05">
              <w:rPr>
                <w:rFonts w:ascii="Times New Roman" w:hAnsi="Times New Roman" w:cs="Times New Roman"/>
                <w:noProof/>
                <w:webHidden/>
                <w:sz w:val="24"/>
                <w:szCs w:val="24"/>
              </w:rPr>
              <w:fldChar w:fldCharType="end"/>
            </w:r>
          </w:hyperlink>
        </w:p>
        <w:p w14:paraId="70CE978E" w14:textId="03DB80B0" w:rsidR="00652E05" w:rsidRPr="00652E05" w:rsidRDefault="00652E05">
          <w:pPr>
            <w:pStyle w:val="25"/>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908" w:history="1">
            <w:r w:rsidRPr="00652E05">
              <w:rPr>
                <w:rStyle w:val="ac"/>
                <w:rFonts w:ascii="Times New Roman" w:hAnsi="Times New Roman" w:cs="Times New Roman"/>
                <w:noProof/>
                <w:sz w:val="24"/>
                <w:szCs w:val="24"/>
              </w:rPr>
              <w:t>2.2 Построение диаграммы вариантов использования и диаграммы последовательности</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_Toc227873908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6</w:t>
            </w:r>
            <w:r w:rsidRPr="00652E05">
              <w:rPr>
                <w:rFonts w:ascii="Times New Roman" w:hAnsi="Times New Roman" w:cs="Times New Roman"/>
                <w:noProof/>
                <w:webHidden/>
                <w:sz w:val="24"/>
                <w:szCs w:val="24"/>
              </w:rPr>
              <w:fldChar w:fldCharType="end"/>
            </w:r>
          </w:hyperlink>
        </w:p>
        <w:p w14:paraId="4099165A" w14:textId="57A23614" w:rsidR="00652E05" w:rsidRPr="00652E05" w:rsidRDefault="00652E05">
          <w:pPr>
            <w:pStyle w:val="25"/>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909" w:history="1">
            <w:r w:rsidRPr="00652E05">
              <w:rPr>
                <w:rStyle w:val="ac"/>
                <w:rFonts w:ascii="Times New Roman" w:hAnsi="Times New Roman" w:cs="Times New Roman"/>
                <w:noProof/>
                <w:sz w:val="24"/>
                <w:szCs w:val="24"/>
              </w:rPr>
              <w:t>2.3 Построение диаграммы деятельности, диаграммы классов</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_Toc227873909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8</w:t>
            </w:r>
            <w:r w:rsidRPr="00652E05">
              <w:rPr>
                <w:rFonts w:ascii="Times New Roman" w:hAnsi="Times New Roman" w:cs="Times New Roman"/>
                <w:noProof/>
                <w:webHidden/>
                <w:sz w:val="24"/>
                <w:szCs w:val="24"/>
              </w:rPr>
              <w:fldChar w:fldCharType="end"/>
            </w:r>
          </w:hyperlink>
        </w:p>
        <w:p w14:paraId="4BFB4699" w14:textId="262BC27F" w:rsidR="00652E05" w:rsidRPr="00652E05" w:rsidRDefault="00652E05">
          <w:pPr>
            <w:pStyle w:val="25"/>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910" w:history="1">
            <w:r w:rsidRPr="00652E05">
              <w:rPr>
                <w:rStyle w:val="ac"/>
                <w:rFonts w:ascii="Times New Roman" w:hAnsi="Times New Roman" w:cs="Times New Roman"/>
                <w:noProof/>
                <w:sz w:val="24"/>
                <w:szCs w:val="24"/>
              </w:rPr>
              <w:t>2.4 Построение диаграмм потоков данных</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_Toc227873910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9</w:t>
            </w:r>
            <w:r w:rsidRPr="00652E05">
              <w:rPr>
                <w:rFonts w:ascii="Times New Roman" w:hAnsi="Times New Roman" w:cs="Times New Roman"/>
                <w:noProof/>
                <w:webHidden/>
                <w:sz w:val="24"/>
                <w:szCs w:val="24"/>
              </w:rPr>
              <w:fldChar w:fldCharType="end"/>
            </w:r>
          </w:hyperlink>
        </w:p>
        <w:p w14:paraId="01D03580" w14:textId="342FE999" w:rsidR="00652E05" w:rsidRPr="00652E05" w:rsidRDefault="00652E05">
          <w:pPr>
            <w:pStyle w:val="13"/>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911" w:history="1">
            <w:r w:rsidRPr="00652E05">
              <w:rPr>
                <w:rStyle w:val="ac"/>
                <w:rFonts w:ascii="Times New Roman" w:hAnsi="Times New Roman" w:cs="Times New Roman"/>
                <w:noProof/>
                <w:sz w:val="24"/>
                <w:szCs w:val="24"/>
              </w:rPr>
              <w:t>3. Разработка прототипа</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_Toc227873911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10</w:t>
            </w:r>
            <w:r w:rsidRPr="00652E05">
              <w:rPr>
                <w:rFonts w:ascii="Times New Roman" w:hAnsi="Times New Roman" w:cs="Times New Roman"/>
                <w:noProof/>
                <w:webHidden/>
                <w:sz w:val="24"/>
                <w:szCs w:val="24"/>
              </w:rPr>
              <w:fldChar w:fldCharType="end"/>
            </w:r>
          </w:hyperlink>
        </w:p>
        <w:p w14:paraId="2BA121C7" w14:textId="76773AD6" w:rsidR="00652E05" w:rsidRPr="00652E05" w:rsidRDefault="00652E05">
          <w:pPr>
            <w:pStyle w:val="25"/>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912" w:history="1">
            <w:r w:rsidRPr="00652E05">
              <w:rPr>
                <w:rStyle w:val="ac"/>
                <w:rFonts w:ascii="Times New Roman" w:hAnsi="Times New Roman" w:cs="Times New Roman"/>
                <w:noProof/>
                <w:sz w:val="24"/>
                <w:szCs w:val="24"/>
              </w:rPr>
              <w:t>3.1 Разработка макета интерфейса</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_Toc227873912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10</w:t>
            </w:r>
            <w:r w:rsidRPr="00652E05">
              <w:rPr>
                <w:rFonts w:ascii="Times New Roman" w:hAnsi="Times New Roman" w:cs="Times New Roman"/>
                <w:noProof/>
                <w:webHidden/>
                <w:sz w:val="24"/>
                <w:szCs w:val="24"/>
              </w:rPr>
              <w:fldChar w:fldCharType="end"/>
            </w:r>
          </w:hyperlink>
        </w:p>
        <w:p w14:paraId="5F99A490" w14:textId="7651BD07" w:rsidR="00652E05" w:rsidRPr="00652E05" w:rsidRDefault="00652E05">
          <w:pPr>
            <w:pStyle w:val="13"/>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913" w:history="1">
            <w:r w:rsidRPr="00652E05">
              <w:rPr>
                <w:rStyle w:val="ac"/>
                <w:rFonts w:ascii="Times New Roman" w:hAnsi="Times New Roman" w:cs="Times New Roman"/>
                <w:noProof/>
                <w:sz w:val="24"/>
                <w:szCs w:val="24"/>
              </w:rPr>
              <w:t>4. Тестирование и оценка качества</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_Toc227873913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11</w:t>
            </w:r>
            <w:r w:rsidRPr="00652E05">
              <w:rPr>
                <w:rFonts w:ascii="Times New Roman" w:hAnsi="Times New Roman" w:cs="Times New Roman"/>
                <w:noProof/>
                <w:webHidden/>
                <w:sz w:val="24"/>
                <w:szCs w:val="24"/>
              </w:rPr>
              <w:fldChar w:fldCharType="end"/>
            </w:r>
          </w:hyperlink>
        </w:p>
        <w:p w14:paraId="244B0DEB" w14:textId="42FF3D62" w:rsidR="00652E05" w:rsidRPr="00652E05" w:rsidRDefault="00652E05">
          <w:pPr>
            <w:pStyle w:val="25"/>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914" w:history="1">
            <w:r w:rsidRPr="00652E05">
              <w:rPr>
                <w:rStyle w:val="ac"/>
                <w:rFonts w:ascii="Times New Roman" w:hAnsi="Times New Roman" w:cs="Times New Roman"/>
                <w:noProof/>
                <w:sz w:val="24"/>
                <w:szCs w:val="24"/>
              </w:rPr>
              <w:t>4.1 Изучение работы в системе контроля версий</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_Toc227873914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11</w:t>
            </w:r>
            <w:r w:rsidRPr="00652E05">
              <w:rPr>
                <w:rFonts w:ascii="Times New Roman" w:hAnsi="Times New Roman" w:cs="Times New Roman"/>
                <w:noProof/>
                <w:webHidden/>
                <w:sz w:val="24"/>
                <w:szCs w:val="24"/>
              </w:rPr>
              <w:fldChar w:fldCharType="end"/>
            </w:r>
          </w:hyperlink>
        </w:p>
        <w:p w14:paraId="6E61AF88" w14:textId="17BF0C68" w:rsidR="00652E05" w:rsidRPr="00652E05" w:rsidRDefault="00652E05">
          <w:pPr>
            <w:pStyle w:val="25"/>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915" w:history="1">
            <w:r w:rsidRPr="00652E05">
              <w:rPr>
                <w:rStyle w:val="ac"/>
                <w:rFonts w:ascii="Times New Roman" w:hAnsi="Times New Roman" w:cs="Times New Roman"/>
                <w:noProof/>
                <w:sz w:val="24"/>
                <w:szCs w:val="24"/>
              </w:rPr>
              <w:t>4.2 Разработка тестового сценария</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_Toc227873915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11</w:t>
            </w:r>
            <w:r w:rsidRPr="00652E05">
              <w:rPr>
                <w:rFonts w:ascii="Times New Roman" w:hAnsi="Times New Roman" w:cs="Times New Roman"/>
                <w:noProof/>
                <w:webHidden/>
                <w:sz w:val="24"/>
                <w:szCs w:val="24"/>
              </w:rPr>
              <w:fldChar w:fldCharType="end"/>
            </w:r>
          </w:hyperlink>
        </w:p>
        <w:p w14:paraId="3497F954" w14:textId="4E45ED2C" w:rsidR="00652E05" w:rsidRPr="00652E05" w:rsidRDefault="00652E05">
          <w:pPr>
            <w:pStyle w:val="25"/>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916" w:history="1">
            <w:r w:rsidRPr="00652E05">
              <w:rPr>
                <w:rStyle w:val="ac"/>
                <w:rFonts w:ascii="Times New Roman" w:hAnsi="Times New Roman" w:cs="Times New Roman"/>
                <w:noProof/>
                <w:sz w:val="24"/>
                <w:szCs w:val="24"/>
              </w:rPr>
              <w:t>4.3 Разработка тестовых пакетов</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_Toc227873916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11</w:t>
            </w:r>
            <w:r w:rsidRPr="00652E05">
              <w:rPr>
                <w:rFonts w:ascii="Times New Roman" w:hAnsi="Times New Roman" w:cs="Times New Roman"/>
                <w:noProof/>
                <w:webHidden/>
                <w:sz w:val="24"/>
                <w:szCs w:val="24"/>
              </w:rPr>
              <w:fldChar w:fldCharType="end"/>
            </w:r>
          </w:hyperlink>
        </w:p>
        <w:p w14:paraId="4544EE59" w14:textId="3AE2BDD6" w:rsidR="00652E05" w:rsidRPr="00652E05" w:rsidRDefault="00652E05">
          <w:pPr>
            <w:pStyle w:val="13"/>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917" w:history="1">
            <w:r w:rsidRPr="00652E05">
              <w:rPr>
                <w:rStyle w:val="ac"/>
                <w:rFonts w:ascii="Times New Roman" w:hAnsi="Times New Roman" w:cs="Times New Roman"/>
                <w:noProof/>
                <w:sz w:val="24"/>
                <w:szCs w:val="24"/>
              </w:rPr>
              <w:t>Заключение</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_Toc227873917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11</w:t>
            </w:r>
            <w:r w:rsidRPr="00652E05">
              <w:rPr>
                <w:rFonts w:ascii="Times New Roman" w:hAnsi="Times New Roman" w:cs="Times New Roman"/>
                <w:noProof/>
                <w:webHidden/>
                <w:sz w:val="24"/>
                <w:szCs w:val="24"/>
              </w:rPr>
              <w:fldChar w:fldCharType="end"/>
            </w:r>
          </w:hyperlink>
        </w:p>
        <w:p w14:paraId="00789637" w14:textId="4750C78C" w:rsidR="00652E05" w:rsidRPr="00652E05" w:rsidRDefault="00652E05">
          <w:pPr>
            <w:pStyle w:val="13"/>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918" w:history="1">
            <w:r w:rsidRPr="00652E05">
              <w:rPr>
                <w:rStyle w:val="ac"/>
                <w:rFonts w:ascii="Times New Roman" w:hAnsi="Times New Roman" w:cs="Times New Roman"/>
                <w:noProof/>
                <w:sz w:val="24"/>
                <w:szCs w:val="24"/>
              </w:rPr>
              <w:t>Список использованных источников</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_Toc227873918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13</w:t>
            </w:r>
            <w:r w:rsidRPr="00652E05">
              <w:rPr>
                <w:rFonts w:ascii="Times New Roman" w:hAnsi="Times New Roman" w:cs="Times New Roman"/>
                <w:noProof/>
                <w:webHidden/>
                <w:sz w:val="24"/>
                <w:szCs w:val="24"/>
              </w:rPr>
              <w:fldChar w:fldCharType="end"/>
            </w:r>
          </w:hyperlink>
        </w:p>
        <w:p w14:paraId="2D277334" w14:textId="14807BE1" w:rsidR="00652E05" w:rsidRPr="00652E05" w:rsidRDefault="00652E05">
          <w:pPr>
            <w:pStyle w:val="13"/>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919" w:history="1">
            <w:r w:rsidRPr="00652E05">
              <w:rPr>
                <w:rStyle w:val="ac"/>
                <w:rFonts w:ascii="Times New Roman" w:hAnsi="Times New Roman" w:cs="Times New Roman"/>
                <w:noProof/>
                <w:sz w:val="24"/>
                <w:szCs w:val="24"/>
              </w:rPr>
              <w:t>Глоссарий</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_Toc227873919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13</w:t>
            </w:r>
            <w:r w:rsidRPr="00652E05">
              <w:rPr>
                <w:rFonts w:ascii="Times New Roman" w:hAnsi="Times New Roman" w:cs="Times New Roman"/>
                <w:noProof/>
                <w:webHidden/>
                <w:sz w:val="24"/>
                <w:szCs w:val="24"/>
              </w:rPr>
              <w:fldChar w:fldCharType="end"/>
            </w:r>
          </w:hyperlink>
        </w:p>
        <w:p w14:paraId="5D7B66B6" w14:textId="160DDDF8" w:rsidR="00652E05" w:rsidRPr="00652E05" w:rsidRDefault="00652E05">
          <w:pPr>
            <w:pStyle w:val="13"/>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920" w:history="1">
            <w:r w:rsidRPr="00652E05">
              <w:rPr>
                <w:rStyle w:val="ac"/>
                <w:rFonts w:ascii="Times New Roman" w:hAnsi="Times New Roman" w:cs="Times New Roman"/>
                <w:noProof/>
                <w:sz w:val="24"/>
                <w:szCs w:val="24"/>
              </w:rPr>
              <w:t>Список аббревиатур</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_Toc227873920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14</w:t>
            </w:r>
            <w:r w:rsidRPr="00652E05">
              <w:rPr>
                <w:rFonts w:ascii="Times New Roman" w:hAnsi="Times New Roman" w:cs="Times New Roman"/>
                <w:noProof/>
                <w:webHidden/>
                <w:sz w:val="24"/>
                <w:szCs w:val="24"/>
              </w:rPr>
              <w:fldChar w:fldCharType="end"/>
            </w:r>
          </w:hyperlink>
        </w:p>
        <w:p w14:paraId="62202AC5" w14:textId="55067A88" w:rsidR="00652E05" w:rsidRPr="00652E05" w:rsidRDefault="00652E05">
          <w:pPr>
            <w:pStyle w:val="13"/>
            <w:tabs>
              <w:tab w:val="right" w:leader="dot" w:pos="9911"/>
            </w:tabs>
            <w:rPr>
              <w:rFonts w:ascii="Times New Roman" w:eastAsiaTheme="minorEastAsia" w:hAnsi="Times New Roman" w:cs="Times New Roman"/>
              <w:noProof/>
              <w:kern w:val="2"/>
              <w:sz w:val="24"/>
              <w:szCs w:val="24"/>
              <w:lang w:eastAsia="ru-RU"/>
              <w14:ligatures w14:val="standardContextual"/>
            </w:rPr>
          </w:pPr>
          <w:hyperlink w:anchor="_Toc227873921" w:history="1">
            <w:r w:rsidRPr="00652E05">
              <w:rPr>
                <w:rStyle w:val="ac"/>
                <w:rFonts w:ascii="Times New Roman" w:hAnsi="Times New Roman" w:cs="Times New Roman"/>
                <w:noProof/>
                <w:sz w:val="24"/>
                <w:szCs w:val="24"/>
              </w:rPr>
              <w:t>Приложение А. Техническое задание</w:t>
            </w:r>
            <w:r w:rsidRPr="00652E05">
              <w:rPr>
                <w:rFonts w:ascii="Times New Roman" w:hAnsi="Times New Roman" w:cs="Times New Roman"/>
                <w:noProof/>
                <w:webHidden/>
                <w:sz w:val="24"/>
                <w:szCs w:val="24"/>
              </w:rPr>
              <w:tab/>
            </w:r>
            <w:r w:rsidRPr="00652E05">
              <w:rPr>
                <w:rFonts w:ascii="Times New Roman" w:hAnsi="Times New Roman" w:cs="Times New Roman"/>
                <w:noProof/>
                <w:webHidden/>
                <w:sz w:val="24"/>
                <w:szCs w:val="24"/>
              </w:rPr>
              <w:fldChar w:fldCharType="begin"/>
            </w:r>
            <w:r w:rsidRPr="00652E05">
              <w:rPr>
                <w:rFonts w:ascii="Times New Roman" w:hAnsi="Times New Roman" w:cs="Times New Roman"/>
                <w:noProof/>
                <w:webHidden/>
                <w:sz w:val="24"/>
                <w:szCs w:val="24"/>
              </w:rPr>
              <w:instrText xml:space="preserve"> PAGEREF _Toc227873921 \h </w:instrText>
            </w:r>
            <w:r w:rsidRPr="00652E05">
              <w:rPr>
                <w:rFonts w:ascii="Times New Roman" w:hAnsi="Times New Roman" w:cs="Times New Roman"/>
                <w:noProof/>
                <w:webHidden/>
                <w:sz w:val="24"/>
                <w:szCs w:val="24"/>
              </w:rPr>
            </w:r>
            <w:r w:rsidRPr="00652E05">
              <w:rPr>
                <w:rFonts w:ascii="Times New Roman" w:hAnsi="Times New Roman" w:cs="Times New Roman"/>
                <w:noProof/>
                <w:webHidden/>
                <w:sz w:val="24"/>
                <w:szCs w:val="24"/>
              </w:rPr>
              <w:fldChar w:fldCharType="separate"/>
            </w:r>
            <w:r w:rsidRPr="00652E05">
              <w:rPr>
                <w:rFonts w:ascii="Times New Roman" w:hAnsi="Times New Roman" w:cs="Times New Roman"/>
                <w:noProof/>
                <w:webHidden/>
                <w:sz w:val="24"/>
                <w:szCs w:val="24"/>
              </w:rPr>
              <w:t>15</w:t>
            </w:r>
            <w:r w:rsidRPr="00652E05">
              <w:rPr>
                <w:rFonts w:ascii="Times New Roman" w:hAnsi="Times New Roman" w:cs="Times New Roman"/>
                <w:noProof/>
                <w:webHidden/>
                <w:sz w:val="24"/>
                <w:szCs w:val="24"/>
              </w:rPr>
              <w:fldChar w:fldCharType="end"/>
            </w:r>
          </w:hyperlink>
        </w:p>
        <w:p w14:paraId="43F5930D" w14:textId="0715B737" w:rsidR="00F35477" w:rsidRDefault="00F35477">
          <w:r w:rsidRPr="00F35477">
            <w:rPr>
              <w:rFonts w:ascii="Times New Roman" w:hAnsi="Times New Roman" w:cs="Times New Roman"/>
              <w:b/>
              <w:bCs/>
              <w:sz w:val="24"/>
              <w:szCs w:val="24"/>
            </w:rPr>
            <w:fldChar w:fldCharType="end"/>
          </w:r>
        </w:p>
      </w:sdtContent>
    </w:sdt>
    <w:p w14:paraId="0C729F76" w14:textId="77777777" w:rsidR="00E5324D" w:rsidRPr="00E5324D" w:rsidRDefault="00E5324D" w:rsidP="00E5324D">
      <w:pPr>
        <w:rPr>
          <w:rFonts w:ascii="Times New Roman" w:hAnsi="Times New Roman" w:cs="Times New Roman"/>
        </w:rPr>
      </w:pPr>
    </w:p>
    <w:p w14:paraId="39871587" w14:textId="573BD9B9" w:rsidR="00E5324D" w:rsidRDefault="00E5324D">
      <w:pPr>
        <w:rPr>
          <w:rFonts w:ascii="Times New Roman" w:hAnsi="Times New Roman" w:cs="Times New Roman"/>
        </w:rPr>
      </w:pPr>
    </w:p>
    <w:p w14:paraId="422D1999" w14:textId="6EAA4508" w:rsidR="00E5324D" w:rsidRDefault="00E5324D">
      <w:pPr>
        <w:rPr>
          <w:rFonts w:ascii="Times New Roman" w:hAnsi="Times New Roman" w:cs="Times New Roman"/>
        </w:rPr>
      </w:pPr>
    </w:p>
    <w:p w14:paraId="14D5A26A" w14:textId="7EA13B54" w:rsidR="00E5324D" w:rsidRPr="00E5324D" w:rsidRDefault="00E5324D">
      <w:pPr>
        <w:rPr>
          <w:rFonts w:ascii="Times New Roman" w:hAnsi="Times New Roman" w:cs="Times New Roman"/>
        </w:rPr>
      </w:pPr>
      <w:r>
        <w:rPr>
          <w:rFonts w:ascii="Times New Roman" w:hAnsi="Times New Roman" w:cs="Times New Roman"/>
        </w:rPr>
        <w:br w:type="page"/>
      </w:r>
    </w:p>
    <w:p w14:paraId="0BCD6914" w14:textId="700CE3AB" w:rsidR="00E5324D" w:rsidRPr="00E5324D" w:rsidRDefault="00E5324D" w:rsidP="00E5324D">
      <w:pPr>
        <w:pStyle w:val="11"/>
      </w:pPr>
      <w:bookmarkStart w:id="1" w:name="_Toc227873896"/>
      <w:r w:rsidRPr="00E5324D">
        <w:lastRenderedPageBreak/>
        <w:t>Введение</w:t>
      </w:r>
      <w:bookmarkEnd w:id="1"/>
    </w:p>
    <w:p w14:paraId="0499F6C5" w14:textId="77777777" w:rsidR="00E5324D" w:rsidRPr="00E5324D" w:rsidRDefault="00E5324D" w:rsidP="00F35477">
      <w:pPr>
        <w:pStyle w:val="31"/>
      </w:pPr>
      <w:r w:rsidRPr="00E5324D">
        <w:t xml:space="preserve">Компьютерные игры давно перестали быть просто развлечением, превратившись в сложные программные системы, сочетающие в себе элементы интерактивного повествования, симуляции физических процессов и психологического воздействия на пользователя. Игра White </w:t>
      </w:r>
      <w:proofErr w:type="spellStart"/>
      <w:r w:rsidRPr="00E5324D">
        <w:t>Knuckle</w:t>
      </w:r>
      <w:proofErr w:type="spellEnd"/>
      <w:r w:rsidRPr="00E5324D">
        <w:t xml:space="preserve">, разработанная студией Dark Machine Games, представляет собой </w:t>
      </w:r>
      <w:proofErr w:type="spellStart"/>
      <w:r w:rsidRPr="00E5324D">
        <w:t>roguelite</w:t>
      </w:r>
      <w:proofErr w:type="spellEnd"/>
      <w:r w:rsidRPr="00E5324D">
        <w:t>-экшен от первого лица с уникальной механикой скалолазания, где каждая рука персонажа управляется отдельной кнопкой мыши. Проект выделяется на фоне индустрии своим минималистичным визуальным стилем в духе PS1-эры и глубокой системой выносливости, визуально отображаемой изменением цвета рук с белого на красный.</w:t>
      </w:r>
    </w:p>
    <w:p w14:paraId="1052878D" w14:textId="77777777" w:rsidR="00E5324D" w:rsidRPr="00E5324D" w:rsidRDefault="00E5324D" w:rsidP="00652E05">
      <w:pPr>
        <w:pStyle w:val="23"/>
      </w:pPr>
      <w:bookmarkStart w:id="2" w:name="_Toc227873897"/>
      <w:r w:rsidRPr="00E5324D">
        <w:t>Актуальность работы</w:t>
      </w:r>
      <w:bookmarkEnd w:id="2"/>
    </w:p>
    <w:p w14:paraId="4926D61B" w14:textId="77777777" w:rsidR="00E5324D" w:rsidRPr="00E5324D" w:rsidRDefault="00E5324D" w:rsidP="00F35477">
      <w:pPr>
        <w:pStyle w:val="31"/>
      </w:pPr>
      <w:r w:rsidRPr="00E5324D">
        <w:t xml:space="preserve">Актуальность анализа игры White </w:t>
      </w:r>
      <w:proofErr w:type="spellStart"/>
      <w:r w:rsidRPr="00E5324D">
        <w:t>Knuckle</w:t>
      </w:r>
      <w:proofErr w:type="spellEnd"/>
      <w:r w:rsidRPr="00E5324D">
        <w:t xml:space="preserve"> обусловлена несколькими факторами. Во-первых, игра демонстрирует инновационный подход к управлению в жанре экшен-платформеров, где физическая модель скалолазания с независимым контролем каждой руки создаёт новый игровой опыт, требующий от игрока развития мышечной памяти и навыков тайм-менеджмента. Во-вторых, White </w:t>
      </w:r>
      <w:proofErr w:type="spellStart"/>
      <w:r w:rsidRPr="00E5324D">
        <w:t>Knuckle</w:t>
      </w:r>
      <w:proofErr w:type="spellEnd"/>
      <w:r w:rsidRPr="00E5324D">
        <w:t xml:space="preserve"> является успешным примером инди-разработки, когда команда из трёх человек, работая в условиях ограниченных ресурсов, смогла создать продукт, конкурирующий с AAA-проектами по качеству геймплейных решений. В-третьих, игра представляет собой гибрид жанров (</w:t>
      </w:r>
      <w:proofErr w:type="spellStart"/>
      <w:r w:rsidRPr="00E5324D">
        <w:t>roguelite</w:t>
      </w:r>
      <w:proofErr w:type="spellEnd"/>
      <w:r w:rsidRPr="00E5324D">
        <w:t xml:space="preserve">, хоррор, симулятор скалолазания), что делает её интересным объектом для системного анализа и моделирования. Наконец, коммерческий и критический успех проекта, а также активная поддержка разработчиками (годовое обновление апреля 2026 года добавило систему брелков и проклятий) делают White </w:t>
      </w:r>
      <w:proofErr w:type="spellStart"/>
      <w:r w:rsidRPr="00E5324D">
        <w:t>Knuckle</w:t>
      </w:r>
      <w:proofErr w:type="spellEnd"/>
      <w:r w:rsidRPr="00E5324D">
        <w:t xml:space="preserve"> показательным кейсом для изучения современного игрового рынка.</w:t>
      </w:r>
    </w:p>
    <w:p w14:paraId="71F0B840" w14:textId="77777777" w:rsidR="00E5324D" w:rsidRPr="00E5324D" w:rsidRDefault="00E5324D" w:rsidP="00652E05">
      <w:pPr>
        <w:pStyle w:val="23"/>
      </w:pPr>
      <w:bookmarkStart w:id="3" w:name="_Toc227873898"/>
      <w:r w:rsidRPr="00E5324D">
        <w:t>Цель работы</w:t>
      </w:r>
      <w:bookmarkEnd w:id="3"/>
    </w:p>
    <w:p w14:paraId="3AD9656A" w14:textId="77777777" w:rsidR="00E5324D" w:rsidRDefault="00E5324D" w:rsidP="00F35477">
      <w:pPr>
        <w:pStyle w:val="31"/>
      </w:pPr>
      <w:r w:rsidRPr="00E5324D">
        <w:t xml:space="preserve">Целью данной работы является комплексный анализ игры White </w:t>
      </w:r>
      <w:proofErr w:type="spellStart"/>
      <w:r w:rsidRPr="00E5324D">
        <w:t>Knuckle</w:t>
      </w:r>
      <w:proofErr w:type="spellEnd"/>
      <w:r w:rsidRPr="00E5324D">
        <w:t>, включающий изучение предметной области, построение моделей и диаграмм, описывающих игровые механики и архитектуру программного средства, а также разработку тестовой документации для проверки функциональности ключевых сценариев взаимодействия пользователя с системой.</w:t>
      </w:r>
    </w:p>
    <w:p w14:paraId="3B25E6D9" w14:textId="77777777" w:rsidR="00652E05" w:rsidRPr="00E5324D" w:rsidRDefault="00652E05" w:rsidP="00F35477">
      <w:pPr>
        <w:pStyle w:val="31"/>
      </w:pPr>
    </w:p>
    <w:p w14:paraId="41145838" w14:textId="77777777" w:rsidR="00E5324D" w:rsidRPr="00E5324D" w:rsidRDefault="00E5324D" w:rsidP="00652E05">
      <w:pPr>
        <w:pStyle w:val="23"/>
      </w:pPr>
      <w:bookmarkStart w:id="4" w:name="_Toc227873899"/>
      <w:r w:rsidRPr="00E5324D">
        <w:t>Задачи работы</w:t>
      </w:r>
      <w:bookmarkEnd w:id="4"/>
    </w:p>
    <w:p w14:paraId="44892579" w14:textId="77777777" w:rsidR="00E5324D" w:rsidRPr="00E5324D" w:rsidRDefault="00E5324D" w:rsidP="00F35477">
      <w:pPr>
        <w:pStyle w:val="31"/>
      </w:pPr>
      <w:r w:rsidRPr="00E5324D">
        <w:t>Для достижения поставленной цели необходимо решить следующие задачи:</w:t>
      </w:r>
    </w:p>
    <w:p w14:paraId="5C6F7796" w14:textId="77777777" w:rsidR="00E5324D" w:rsidRPr="00E5324D" w:rsidRDefault="00E5324D" w:rsidP="00652E05">
      <w:pPr>
        <w:numPr>
          <w:ilvl w:val="0"/>
          <w:numId w:val="22"/>
        </w:numPr>
        <w:spacing w:after="0" w:line="360" w:lineRule="auto"/>
        <w:ind w:left="1531" w:hanging="397"/>
        <w:rPr>
          <w:rFonts w:ascii="Times New Roman" w:hAnsi="Times New Roman" w:cs="Times New Roman"/>
          <w:sz w:val="24"/>
          <w:szCs w:val="24"/>
        </w:rPr>
      </w:pPr>
      <w:r w:rsidRPr="00E5324D">
        <w:rPr>
          <w:rFonts w:ascii="Times New Roman" w:hAnsi="Times New Roman" w:cs="Times New Roman"/>
          <w:sz w:val="24"/>
          <w:szCs w:val="24"/>
        </w:rPr>
        <w:lastRenderedPageBreak/>
        <w:t xml:space="preserve">Провести анализ предметной области — изучить концепцию, сеттинг, игровые механики и особенности проекта White </w:t>
      </w:r>
      <w:proofErr w:type="spellStart"/>
      <w:r w:rsidRPr="00E5324D">
        <w:rPr>
          <w:rFonts w:ascii="Times New Roman" w:hAnsi="Times New Roman" w:cs="Times New Roman"/>
          <w:sz w:val="24"/>
          <w:szCs w:val="24"/>
        </w:rPr>
        <w:t>Knuckle</w:t>
      </w:r>
      <w:proofErr w:type="spellEnd"/>
      <w:r w:rsidRPr="00E5324D">
        <w:rPr>
          <w:rFonts w:ascii="Times New Roman" w:hAnsi="Times New Roman" w:cs="Times New Roman"/>
          <w:sz w:val="24"/>
          <w:szCs w:val="24"/>
        </w:rPr>
        <w:t>.</w:t>
      </w:r>
    </w:p>
    <w:p w14:paraId="3B4B8D29" w14:textId="77777777" w:rsidR="00E5324D" w:rsidRPr="00E5324D" w:rsidRDefault="00E5324D" w:rsidP="00652E05">
      <w:pPr>
        <w:numPr>
          <w:ilvl w:val="0"/>
          <w:numId w:val="22"/>
        </w:numPr>
        <w:spacing w:after="0" w:line="360" w:lineRule="auto"/>
        <w:ind w:left="1531" w:hanging="397"/>
        <w:rPr>
          <w:rFonts w:ascii="Times New Roman" w:hAnsi="Times New Roman" w:cs="Times New Roman"/>
          <w:sz w:val="24"/>
          <w:szCs w:val="24"/>
        </w:rPr>
      </w:pPr>
      <w:r w:rsidRPr="00E5324D">
        <w:rPr>
          <w:rFonts w:ascii="Times New Roman" w:hAnsi="Times New Roman" w:cs="Times New Roman"/>
          <w:sz w:val="24"/>
          <w:szCs w:val="24"/>
        </w:rPr>
        <w:t xml:space="preserve">Выполнить обзор аналогичных игр — сравнить White </w:t>
      </w:r>
      <w:proofErr w:type="spellStart"/>
      <w:r w:rsidRPr="00E5324D">
        <w:rPr>
          <w:rFonts w:ascii="Times New Roman" w:hAnsi="Times New Roman" w:cs="Times New Roman"/>
          <w:sz w:val="24"/>
          <w:szCs w:val="24"/>
        </w:rPr>
        <w:t>Knuckle</w:t>
      </w:r>
      <w:proofErr w:type="spellEnd"/>
      <w:r w:rsidRPr="00E5324D">
        <w:rPr>
          <w:rFonts w:ascii="Times New Roman" w:hAnsi="Times New Roman" w:cs="Times New Roman"/>
          <w:sz w:val="24"/>
          <w:szCs w:val="24"/>
        </w:rPr>
        <w:t xml:space="preserve"> с The </w:t>
      </w:r>
      <w:proofErr w:type="spellStart"/>
      <w:r w:rsidRPr="00E5324D">
        <w:rPr>
          <w:rFonts w:ascii="Times New Roman" w:hAnsi="Times New Roman" w:cs="Times New Roman"/>
          <w:sz w:val="24"/>
          <w:szCs w:val="24"/>
        </w:rPr>
        <w:t>Binding</w:t>
      </w:r>
      <w:proofErr w:type="spellEnd"/>
      <w:r w:rsidRPr="00E5324D">
        <w:rPr>
          <w:rFonts w:ascii="Times New Roman" w:hAnsi="Times New Roman" w:cs="Times New Roman"/>
          <w:sz w:val="24"/>
          <w:szCs w:val="24"/>
        </w:rPr>
        <w:t xml:space="preserve"> </w:t>
      </w:r>
      <w:proofErr w:type="spellStart"/>
      <w:r w:rsidRPr="00E5324D">
        <w:rPr>
          <w:rFonts w:ascii="Times New Roman" w:hAnsi="Times New Roman" w:cs="Times New Roman"/>
          <w:sz w:val="24"/>
          <w:szCs w:val="24"/>
        </w:rPr>
        <w:t>of</w:t>
      </w:r>
      <w:proofErr w:type="spellEnd"/>
      <w:r w:rsidRPr="00E5324D">
        <w:rPr>
          <w:rFonts w:ascii="Times New Roman" w:hAnsi="Times New Roman" w:cs="Times New Roman"/>
          <w:sz w:val="24"/>
          <w:szCs w:val="24"/>
        </w:rPr>
        <w:t xml:space="preserve"> </w:t>
      </w:r>
      <w:proofErr w:type="spellStart"/>
      <w:r w:rsidRPr="00E5324D">
        <w:rPr>
          <w:rFonts w:ascii="Times New Roman" w:hAnsi="Times New Roman" w:cs="Times New Roman"/>
          <w:sz w:val="24"/>
          <w:szCs w:val="24"/>
        </w:rPr>
        <w:t>Isaac</w:t>
      </w:r>
      <w:proofErr w:type="spellEnd"/>
      <w:r w:rsidRPr="00E5324D">
        <w:rPr>
          <w:rFonts w:ascii="Times New Roman" w:hAnsi="Times New Roman" w:cs="Times New Roman"/>
          <w:sz w:val="24"/>
          <w:szCs w:val="24"/>
        </w:rPr>
        <w:t xml:space="preserve">, PEAK и A </w:t>
      </w:r>
      <w:proofErr w:type="spellStart"/>
      <w:r w:rsidRPr="00E5324D">
        <w:rPr>
          <w:rFonts w:ascii="Times New Roman" w:hAnsi="Times New Roman" w:cs="Times New Roman"/>
          <w:sz w:val="24"/>
          <w:szCs w:val="24"/>
        </w:rPr>
        <w:t>Difficult</w:t>
      </w:r>
      <w:proofErr w:type="spellEnd"/>
      <w:r w:rsidRPr="00E5324D">
        <w:rPr>
          <w:rFonts w:ascii="Times New Roman" w:hAnsi="Times New Roman" w:cs="Times New Roman"/>
          <w:sz w:val="24"/>
          <w:szCs w:val="24"/>
        </w:rPr>
        <w:t xml:space="preserve"> Game </w:t>
      </w:r>
      <w:proofErr w:type="spellStart"/>
      <w:r w:rsidRPr="00E5324D">
        <w:rPr>
          <w:rFonts w:ascii="Times New Roman" w:hAnsi="Times New Roman" w:cs="Times New Roman"/>
          <w:sz w:val="24"/>
          <w:szCs w:val="24"/>
        </w:rPr>
        <w:t>About</w:t>
      </w:r>
      <w:proofErr w:type="spellEnd"/>
      <w:r w:rsidRPr="00E5324D">
        <w:rPr>
          <w:rFonts w:ascii="Times New Roman" w:hAnsi="Times New Roman" w:cs="Times New Roman"/>
          <w:sz w:val="24"/>
          <w:szCs w:val="24"/>
        </w:rPr>
        <w:t xml:space="preserve"> </w:t>
      </w:r>
      <w:proofErr w:type="spellStart"/>
      <w:r w:rsidRPr="00E5324D">
        <w:rPr>
          <w:rFonts w:ascii="Times New Roman" w:hAnsi="Times New Roman" w:cs="Times New Roman"/>
          <w:sz w:val="24"/>
          <w:szCs w:val="24"/>
        </w:rPr>
        <w:t>Climbing</w:t>
      </w:r>
      <w:proofErr w:type="spellEnd"/>
      <w:r w:rsidRPr="00E5324D">
        <w:rPr>
          <w:rFonts w:ascii="Times New Roman" w:hAnsi="Times New Roman" w:cs="Times New Roman"/>
          <w:sz w:val="24"/>
          <w:szCs w:val="24"/>
        </w:rPr>
        <w:t xml:space="preserve"> для выявления общих черт и уникальных особенностей.</w:t>
      </w:r>
    </w:p>
    <w:p w14:paraId="5C73254D" w14:textId="77777777" w:rsidR="00E5324D" w:rsidRPr="00E5324D" w:rsidRDefault="00E5324D" w:rsidP="00652E05">
      <w:pPr>
        <w:numPr>
          <w:ilvl w:val="0"/>
          <w:numId w:val="22"/>
        </w:numPr>
        <w:spacing w:after="0" w:line="360" w:lineRule="auto"/>
        <w:ind w:left="1531" w:hanging="397"/>
        <w:rPr>
          <w:rFonts w:ascii="Times New Roman" w:hAnsi="Times New Roman" w:cs="Times New Roman"/>
          <w:sz w:val="24"/>
          <w:szCs w:val="24"/>
        </w:rPr>
      </w:pPr>
      <w:r w:rsidRPr="00E5324D">
        <w:rPr>
          <w:rFonts w:ascii="Times New Roman" w:hAnsi="Times New Roman" w:cs="Times New Roman"/>
          <w:sz w:val="24"/>
          <w:szCs w:val="24"/>
        </w:rPr>
        <w:t>Построить функциональную архитектуру программного средства — разработать ER-диаграмму, диаграмму вариантов использования, диаграммы последовательности, диаграмму деятельности, диаграмму классов и DFD-диаграмму.</w:t>
      </w:r>
    </w:p>
    <w:p w14:paraId="486AD8C8" w14:textId="77777777" w:rsidR="00E5324D" w:rsidRPr="00E5324D" w:rsidRDefault="00E5324D" w:rsidP="00652E05">
      <w:pPr>
        <w:numPr>
          <w:ilvl w:val="0"/>
          <w:numId w:val="22"/>
        </w:numPr>
        <w:spacing w:after="0" w:line="360" w:lineRule="auto"/>
        <w:ind w:left="1531" w:hanging="397"/>
        <w:rPr>
          <w:rFonts w:ascii="Times New Roman" w:hAnsi="Times New Roman" w:cs="Times New Roman"/>
          <w:sz w:val="24"/>
          <w:szCs w:val="24"/>
        </w:rPr>
      </w:pPr>
      <w:r w:rsidRPr="00E5324D">
        <w:rPr>
          <w:rFonts w:ascii="Times New Roman" w:hAnsi="Times New Roman" w:cs="Times New Roman"/>
          <w:sz w:val="24"/>
          <w:szCs w:val="24"/>
        </w:rPr>
        <w:t xml:space="preserve">Разработать прототип интерфейса — создать макеты экранов игры в </w:t>
      </w:r>
      <w:proofErr w:type="spellStart"/>
      <w:r w:rsidRPr="00E5324D">
        <w:rPr>
          <w:rFonts w:ascii="Times New Roman" w:hAnsi="Times New Roman" w:cs="Times New Roman"/>
          <w:sz w:val="24"/>
          <w:szCs w:val="24"/>
        </w:rPr>
        <w:t>Figma</w:t>
      </w:r>
      <w:proofErr w:type="spellEnd"/>
      <w:r w:rsidRPr="00E5324D">
        <w:rPr>
          <w:rFonts w:ascii="Times New Roman" w:hAnsi="Times New Roman" w:cs="Times New Roman"/>
          <w:sz w:val="24"/>
          <w:szCs w:val="24"/>
        </w:rPr>
        <w:t>.</w:t>
      </w:r>
    </w:p>
    <w:p w14:paraId="460B5A61" w14:textId="50B7C12E" w:rsidR="00E5324D" w:rsidRPr="00E5324D" w:rsidRDefault="00E5324D" w:rsidP="00652E05">
      <w:pPr>
        <w:numPr>
          <w:ilvl w:val="0"/>
          <w:numId w:val="22"/>
        </w:numPr>
        <w:spacing w:after="0" w:line="360" w:lineRule="auto"/>
        <w:ind w:left="1531" w:hanging="397"/>
        <w:rPr>
          <w:rFonts w:ascii="Times New Roman" w:hAnsi="Times New Roman" w:cs="Times New Roman"/>
          <w:sz w:val="24"/>
          <w:szCs w:val="24"/>
        </w:rPr>
      </w:pPr>
      <w:r w:rsidRPr="00E5324D">
        <w:rPr>
          <w:rFonts w:ascii="Times New Roman" w:hAnsi="Times New Roman" w:cs="Times New Roman"/>
          <w:sz w:val="24"/>
          <w:szCs w:val="24"/>
        </w:rPr>
        <w:t>Провести тестирование и оценку качества — изучить работу в системе контроля версий, разработать чек-лист на 60 пунктов и 10 формализованных тест-кейсов</w:t>
      </w:r>
      <w:r w:rsidR="00652E05">
        <w:rPr>
          <w:rFonts w:ascii="Times New Roman" w:hAnsi="Times New Roman" w:cs="Times New Roman"/>
          <w:sz w:val="24"/>
          <w:szCs w:val="24"/>
        </w:rPr>
        <w:t>.</w:t>
      </w:r>
    </w:p>
    <w:p w14:paraId="3C972064" w14:textId="77777777" w:rsidR="00E5324D" w:rsidRPr="00E5324D" w:rsidRDefault="00E5324D" w:rsidP="00652E05">
      <w:pPr>
        <w:pStyle w:val="23"/>
      </w:pPr>
      <w:bookmarkStart w:id="5" w:name="_Toc227873900"/>
      <w:r w:rsidRPr="00E5324D">
        <w:t>Объем и структура работы</w:t>
      </w:r>
      <w:bookmarkEnd w:id="5"/>
    </w:p>
    <w:p w14:paraId="0CC27E6A" w14:textId="6AA91952" w:rsidR="00E5324D" w:rsidRPr="00E5324D" w:rsidRDefault="00E5324D" w:rsidP="00F35477">
      <w:pPr>
        <w:pStyle w:val="31"/>
      </w:pPr>
      <w:r w:rsidRPr="00E5324D">
        <w:t>Работа состоит из введения, четырёх основных глав, заключения, списка использованных источников, глоссария и приложений. Общий объём работы составляет 25 страниц. В первой главе проводится анализ предметной области и описание игры. Во второй главе строится функциональная архитектура программного средства с использованием UML и DFD-нотаций. Третья глава посвящена разработке прототипа интерфейса. Четвёртая глава описывает тестирование</w:t>
      </w:r>
      <w:r w:rsidR="00652E05">
        <w:t>.</w:t>
      </w:r>
    </w:p>
    <w:p w14:paraId="4F17939C" w14:textId="6C0E1C20" w:rsidR="00E5324D" w:rsidRPr="00E5324D" w:rsidRDefault="00E5324D" w:rsidP="00E5324D">
      <w:pPr>
        <w:pStyle w:val="11"/>
      </w:pPr>
      <w:bookmarkStart w:id="6" w:name="_Toc227873901"/>
      <w:r w:rsidRPr="00E5324D">
        <w:t>1. Анализ предметной области</w:t>
      </w:r>
      <w:bookmarkEnd w:id="6"/>
    </w:p>
    <w:p w14:paraId="568698BE" w14:textId="77777777" w:rsidR="00E5324D" w:rsidRPr="00E5324D" w:rsidRDefault="00E5324D" w:rsidP="00E5324D">
      <w:pPr>
        <w:pStyle w:val="23"/>
      </w:pPr>
      <w:bookmarkStart w:id="7" w:name="_Toc227873902"/>
      <w:r w:rsidRPr="00E5324D">
        <w:t>1.1 Общая концепция и жанровая принадлежность</w:t>
      </w:r>
      <w:bookmarkEnd w:id="7"/>
    </w:p>
    <w:p w14:paraId="049E9F66" w14:textId="77777777" w:rsidR="00E5324D" w:rsidRPr="00E5324D" w:rsidRDefault="00E5324D" w:rsidP="00F35477">
      <w:pPr>
        <w:pStyle w:val="31"/>
      </w:pPr>
      <w:r w:rsidRPr="00E5324D">
        <w:t xml:space="preserve">White </w:t>
      </w:r>
      <w:proofErr w:type="spellStart"/>
      <w:r w:rsidRPr="00E5324D">
        <w:t>Knuckle</w:t>
      </w:r>
      <w:proofErr w:type="spellEnd"/>
      <w:r w:rsidRPr="00E5324D">
        <w:t xml:space="preserve"> — это динамичный </w:t>
      </w:r>
      <w:proofErr w:type="spellStart"/>
      <w:r w:rsidRPr="00E5324D">
        <w:t>roguelite</w:t>
      </w:r>
      <w:proofErr w:type="spellEnd"/>
      <w:r w:rsidRPr="00E5324D">
        <w:t>-экшен от первого лица, сочетающий механику скоростного скалолазания (</w:t>
      </w:r>
      <w:proofErr w:type="spellStart"/>
      <w:r w:rsidRPr="00E5324D">
        <w:t>speed-climbing</w:t>
      </w:r>
      <w:proofErr w:type="spellEnd"/>
      <w:r w:rsidRPr="00E5324D">
        <w:t xml:space="preserve">) с элементами психологического хоррора. Игра разработана студией Dark Machine Games (команда из трёх человек) и издаётся компанией </w:t>
      </w:r>
      <w:proofErr w:type="spellStart"/>
      <w:r w:rsidRPr="00E5324D">
        <w:t>DreadXP</w:t>
      </w:r>
      <w:proofErr w:type="spellEnd"/>
      <w:r w:rsidRPr="00E5324D">
        <w:t>. Английское выражение </w:t>
      </w:r>
      <w:proofErr w:type="spellStart"/>
      <w:r w:rsidRPr="00E5324D">
        <w:rPr>
          <w:i/>
          <w:iCs/>
        </w:rPr>
        <w:t>white</w:t>
      </w:r>
      <w:proofErr w:type="spellEnd"/>
      <w:r w:rsidRPr="00E5324D">
        <w:rPr>
          <w:i/>
          <w:iCs/>
        </w:rPr>
        <w:t xml:space="preserve"> </w:t>
      </w:r>
      <w:proofErr w:type="spellStart"/>
      <w:r w:rsidRPr="00E5324D">
        <w:rPr>
          <w:i/>
          <w:iCs/>
        </w:rPr>
        <w:t>knuckle</w:t>
      </w:r>
      <w:proofErr w:type="spellEnd"/>
      <w:r w:rsidRPr="00E5324D">
        <w:t> («белые костяшки») означает состояние крайнего нервного напряжения, что точно отражает суть игрового процесса: руки персонажа при усталости меняют цвет с белого на красный, а игрок постоянно балансирует на грани срыва.</w:t>
      </w:r>
    </w:p>
    <w:p w14:paraId="5455AE85" w14:textId="77777777" w:rsidR="00E5324D" w:rsidRPr="00E5324D" w:rsidRDefault="00E5324D" w:rsidP="00E5324D">
      <w:pPr>
        <w:pStyle w:val="23"/>
      </w:pPr>
      <w:bookmarkStart w:id="8" w:name="_Toc227873903"/>
      <w:r w:rsidRPr="00E5324D">
        <w:t>1.2 Сеттинг и атмосфера</w:t>
      </w:r>
      <w:bookmarkEnd w:id="8"/>
    </w:p>
    <w:p w14:paraId="7615136F" w14:textId="77777777" w:rsidR="00E5324D" w:rsidRPr="00E5324D" w:rsidRDefault="00E5324D" w:rsidP="00F35477">
      <w:pPr>
        <w:pStyle w:val="31"/>
      </w:pPr>
      <w:r w:rsidRPr="00E5324D">
        <w:t xml:space="preserve">События разворачиваются внутри Субструктуры-17 (SUB-STRUCTURE 17) — гигантского сооружения из бетона и металла, уходящего далеко вверх. Игрок выступает в роли </w:t>
      </w:r>
      <w:r w:rsidRPr="00E5324D">
        <w:lastRenderedPageBreak/>
        <w:t xml:space="preserve">женщины, оказавшейся в нижних ярусах этого индустриального ада без каких-либо объяснений. Визуальная эстетика намеренно минималистична и выполнена в духе PS1-эры: угловатые модели, </w:t>
      </w:r>
      <w:proofErr w:type="spellStart"/>
      <w:r w:rsidRPr="00E5324D">
        <w:t>низкополигональная</w:t>
      </w:r>
      <w:proofErr w:type="spellEnd"/>
      <w:r w:rsidRPr="00E5324D">
        <w:t xml:space="preserve"> графика, обилие серого бетона и ржавого металла. Атмосфера поддерживается минималистичным звуковым дизайном — основное время игрок слышит лишь звуки собственных движений, а периодические автоматические объявления на вымышленном языке усиливают чувство отчуждения.</w:t>
      </w:r>
    </w:p>
    <w:p w14:paraId="2197717A" w14:textId="77777777" w:rsidR="00E5324D" w:rsidRPr="00E5324D" w:rsidRDefault="00E5324D" w:rsidP="00E5324D">
      <w:pPr>
        <w:pStyle w:val="23"/>
      </w:pPr>
      <w:bookmarkStart w:id="9" w:name="_Toc227873904"/>
      <w:r w:rsidRPr="00E5324D">
        <w:t>1.3 Игровая механика</w:t>
      </w:r>
      <w:bookmarkEnd w:id="9"/>
    </w:p>
    <w:p w14:paraId="49E91B61" w14:textId="77777777" w:rsidR="00E5324D" w:rsidRPr="00E5324D" w:rsidRDefault="00E5324D" w:rsidP="00F35477">
      <w:pPr>
        <w:pStyle w:val="31"/>
      </w:pPr>
      <w:r w:rsidRPr="00E5324D">
        <w:t>В основе геймплея лежит физическая модель скалолазания, где каждая рука управляется отдельной кнопкой мыши (левая и правая). Игрок цепляется за выступы, поручни, трубы и любые другие поверхности. Система использует инерционную модель движения — скорость и импульс влияют на дальность прыжков. Ключевая метафора игры реализована через визуальную индикацию усталости рук: белый цвет означает полную готовность, красный — критическую усталость, близкую к срыву. Снизу неумолимо поднимается Масса (The Mass) — плотоядная субстанция, которая служит «стеной смерти».</w:t>
      </w:r>
    </w:p>
    <w:p w14:paraId="0ECC2BB6" w14:textId="77777777" w:rsidR="00E5324D" w:rsidRPr="00E5324D" w:rsidRDefault="00E5324D" w:rsidP="00E5324D">
      <w:pPr>
        <w:pStyle w:val="23"/>
      </w:pPr>
      <w:bookmarkStart w:id="10" w:name="_Toc227873905"/>
      <w:r w:rsidRPr="00E5324D">
        <w:t>1.4 Обзор аналогов</w:t>
      </w:r>
      <w:bookmarkEnd w:id="10"/>
    </w:p>
    <w:p w14:paraId="49B5A5EE" w14:textId="77777777" w:rsidR="00E5324D" w:rsidRPr="001E799C" w:rsidRDefault="00E5324D" w:rsidP="001E799C">
      <w:pPr>
        <w:pStyle w:val="31"/>
      </w:pPr>
      <w:r w:rsidRPr="001E799C">
        <w:t xml:space="preserve">The </w:t>
      </w:r>
      <w:proofErr w:type="spellStart"/>
      <w:r w:rsidRPr="001E799C">
        <w:t>Binding</w:t>
      </w:r>
      <w:proofErr w:type="spellEnd"/>
      <w:r w:rsidRPr="001E799C">
        <w:t xml:space="preserve"> </w:t>
      </w:r>
      <w:proofErr w:type="spellStart"/>
      <w:r w:rsidRPr="001E799C">
        <w:t>of</w:t>
      </w:r>
      <w:proofErr w:type="spellEnd"/>
      <w:r w:rsidRPr="001E799C">
        <w:t xml:space="preserve"> </w:t>
      </w:r>
      <w:proofErr w:type="spellStart"/>
      <w:r w:rsidRPr="001E799C">
        <w:t>Isaac</w:t>
      </w:r>
      <w:proofErr w:type="spellEnd"/>
      <w:r w:rsidRPr="001E799C">
        <w:t xml:space="preserve">: </w:t>
      </w:r>
      <w:proofErr w:type="spellStart"/>
      <w:r w:rsidRPr="001E799C">
        <w:t>Repentance</w:t>
      </w:r>
      <w:proofErr w:type="spellEnd"/>
      <w:r w:rsidRPr="001E799C">
        <w:t xml:space="preserve"> является главным ориентиром для </w:t>
      </w:r>
      <w:proofErr w:type="spellStart"/>
      <w:r w:rsidRPr="001E799C">
        <w:t>roguelite</w:t>
      </w:r>
      <w:proofErr w:type="spellEnd"/>
      <w:r w:rsidRPr="001E799C">
        <w:t xml:space="preserve">-составляющей White </w:t>
      </w:r>
      <w:proofErr w:type="spellStart"/>
      <w:r w:rsidRPr="001E799C">
        <w:t>Knuckle</w:t>
      </w:r>
      <w:proofErr w:type="spellEnd"/>
      <w:r w:rsidRPr="001E799C">
        <w:t xml:space="preserve">. Сходство заключается в структуре забега: игрок проходит процедурно сгенерированные комнаты, собирает улучшения и с каждым разом открывает новые постоянные возможности. Различие в том, что </w:t>
      </w:r>
      <w:proofErr w:type="spellStart"/>
      <w:r w:rsidRPr="001E799C">
        <w:t>Isaac</w:t>
      </w:r>
      <w:proofErr w:type="spellEnd"/>
      <w:r w:rsidRPr="001E799C">
        <w:t xml:space="preserve"> — это «твин-стик» шутер с упором на билды, а White </w:t>
      </w:r>
      <w:proofErr w:type="spellStart"/>
      <w:r w:rsidRPr="001E799C">
        <w:t>Knuckle</w:t>
      </w:r>
      <w:proofErr w:type="spellEnd"/>
      <w:r w:rsidRPr="001E799C">
        <w:t xml:space="preserve"> — физический платформер.</w:t>
      </w:r>
    </w:p>
    <w:p w14:paraId="58AB79DF" w14:textId="77777777" w:rsidR="00E5324D" w:rsidRPr="001E799C" w:rsidRDefault="00E5324D" w:rsidP="001E799C">
      <w:pPr>
        <w:pStyle w:val="31"/>
      </w:pPr>
      <w:r w:rsidRPr="001E799C">
        <w:t xml:space="preserve">PEAK — это кооператив на 4 игрока с физикой тряпичной куклы, где главный источник веселья — взаимодействие между игроками. Сходство с White </w:t>
      </w:r>
      <w:proofErr w:type="spellStart"/>
      <w:r w:rsidRPr="001E799C">
        <w:t>Knuckle</w:t>
      </w:r>
      <w:proofErr w:type="spellEnd"/>
      <w:r w:rsidRPr="001E799C">
        <w:t xml:space="preserve"> в использовании системы выносливости и «стены смерти». Ключевое отличие: PEAK использует ежедневный сброс уровня, а White </w:t>
      </w:r>
      <w:proofErr w:type="spellStart"/>
      <w:r w:rsidRPr="001E799C">
        <w:t>Knuckle</w:t>
      </w:r>
      <w:proofErr w:type="spellEnd"/>
      <w:r w:rsidRPr="001E799C">
        <w:t xml:space="preserve"> — процедурную генерацию комнат.</w:t>
      </w:r>
    </w:p>
    <w:p w14:paraId="18D0CA7A" w14:textId="659C29F4" w:rsidR="00E5324D" w:rsidRPr="001E799C" w:rsidRDefault="00E5324D" w:rsidP="001E799C">
      <w:pPr>
        <w:pStyle w:val="31"/>
      </w:pPr>
      <w:r w:rsidRPr="001E799C">
        <w:t xml:space="preserve">A </w:t>
      </w:r>
      <w:proofErr w:type="spellStart"/>
      <w:r w:rsidRPr="001E799C">
        <w:t>Difficult</w:t>
      </w:r>
      <w:proofErr w:type="spellEnd"/>
      <w:r w:rsidRPr="001E799C">
        <w:t xml:space="preserve"> Game </w:t>
      </w:r>
      <w:proofErr w:type="spellStart"/>
      <w:r w:rsidRPr="001E799C">
        <w:t>About</w:t>
      </w:r>
      <w:proofErr w:type="spellEnd"/>
      <w:r w:rsidRPr="001E799C">
        <w:t xml:space="preserve"> </w:t>
      </w:r>
      <w:proofErr w:type="spellStart"/>
      <w:r w:rsidRPr="001E799C">
        <w:t>Climbing</w:t>
      </w:r>
      <w:proofErr w:type="spellEnd"/>
      <w:r w:rsidRPr="001E799C">
        <w:t xml:space="preserve"> — самая близкая по духу игра, где управление каждой рукой также осуществляется отдельными кнопками мыши. Однако в ADGAC нет индикатора силы хвата, а падение часто отбрасывает на самый старт, что вызывает высокую фрустрацию. White </w:t>
      </w:r>
      <w:proofErr w:type="spellStart"/>
      <w:r w:rsidRPr="001E799C">
        <w:t>Knuckle</w:t>
      </w:r>
      <w:proofErr w:type="spellEnd"/>
      <w:r w:rsidRPr="001E799C">
        <w:t xml:space="preserve"> смягчает эту механику, сохраняя напряжение без желания разбить монитор. 2. Построение функциональной архитектуры программного средства</w:t>
      </w:r>
    </w:p>
    <w:p w14:paraId="370B000F" w14:textId="0F9856ED" w:rsidR="004C7915" w:rsidRPr="00E5324D" w:rsidRDefault="004C7915" w:rsidP="004C7915">
      <w:pPr>
        <w:pStyle w:val="11"/>
      </w:pPr>
      <w:bookmarkStart w:id="11" w:name="_Toc227873906"/>
      <w:r>
        <w:lastRenderedPageBreak/>
        <w:t xml:space="preserve">2 </w:t>
      </w:r>
      <w:r w:rsidRPr="004C7915">
        <w:t>Построение функциональной архитектуры программного средства</w:t>
      </w:r>
      <w:bookmarkEnd w:id="11"/>
    </w:p>
    <w:p w14:paraId="1CF45F13" w14:textId="77777777" w:rsidR="00E5324D" w:rsidRDefault="00E5324D" w:rsidP="00E5324D">
      <w:pPr>
        <w:pStyle w:val="23"/>
      </w:pPr>
      <w:bookmarkStart w:id="12" w:name="_Toc227873907"/>
      <w:r w:rsidRPr="00E5324D">
        <w:t>2.1 Построение ER-диаграммы</w:t>
      </w:r>
      <w:bookmarkEnd w:id="12"/>
    </w:p>
    <w:p w14:paraId="2883E6C0" w14:textId="673824E5" w:rsidR="00652E05" w:rsidRDefault="00652E05" w:rsidP="00652E05">
      <w:pPr>
        <w:pStyle w:val="23"/>
        <w:jc w:val="center"/>
      </w:pPr>
      <w:r>
        <w:rPr>
          <w:rFonts w:eastAsia="Times New Roman" w:cs="Times New Roman"/>
          <w:noProof/>
          <w:sz w:val="26"/>
          <w:szCs w:val="26"/>
        </w:rPr>
        <w:drawing>
          <wp:inline distT="0" distB="0" distL="0" distR="0" wp14:anchorId="6FEC5A87" wp14:editId="07A025BF">
            <wp:extent cx="2719800" cy="4662000"/>
            <wp:effectExtent l="19050" t="19050" r="23495" b="24765"/>
            <wp:docPr id="304008004" name="Изображение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a:alphaModFix/>
                    </a:blip>
                    <a:srcRect/>
                    <a:stretch>
                      <a:fillRect/>
                    </a:stretch>
                  </pic:blipFill>
                  <pic:spPr>
                    <a:xfrm>
                      <a:off x="0" y="0"/>
                      <a:ext cx="2719800" cy="4662000"/>
                    </a:xfrm>
                    <a:prstGeom prst="rect">
                      <a:avLst/>
                    </a:prstGeom>
                    <a:noFill/>
                    <a:ln>
                      <a:solidFill>
                        <a:schemeClr val="tx1"/>
                      </a:solidFill>
                    </a:ln>
                  </pic:spPr>
                </pic:pic>
              </a:graphicData>
            </a:graphic>
          </wp:inline>
        </w:drawing>
      </w:r>
    </w:p>
    <w:p w14:paraId="5D42BE9D" w14:textId="450FAB1A" w:rsidR="00652E05" w:rsidRPr="00652E05" w:rsidRDefault="00652E05" w:rsidP="00652E05">
      <w:pPr>
        <w:pStyle w:val="31"/>
        <w:jc w:val="center"/>
      </w:pPr>
      <w:r>
        <w:t xml:space="preserve">Рисунок 1 – </w:t>
      </w:r>
      <w:r>
        <w:rPr>
          <w:lang w:val="en-US"/>
        </w:rPr>
        <w:t>ER</w:t>
      </w:r>
      <w:r w:rsidRPr="00652E05">
        <w:t xml:space="preserve"> - </w:t>
      </w:r>
      <w:r>
        <w:t>диаграмма</w:t>
      </w:r>
    </w:p>
    <w:p w14:paraId="44D2D630" w14:textId="4F40A7A4" w:rsidR="00E5324D" w:rsidRDefault="00E5324D" w:rsidP="001E799C">
      <w:pPr>
        <w:pStyle w:val="31"/>
      </w:pPr>
      <w:r w:rsidRPr="001E799C">
        <w:t>На</w:t>
      </w:r>
      <w:r w:rsidR="00652E05" w:rsidRPr="001E799C">
        <w:t xml:space="preserve"> рисунке 1</w:t>
      </w:r>
      <w:r w:rsidRPr="001E799C">
        <w:t xml:space="preserve"> представлен</w:t>
      </w:r>
      <w:r w:rsidR="00652E05" w:rsidRPr="001E799C">
        <w:t>а</w:t>
      </w:r>
      <w:r w:rsidRPr="001E799C">
        <w:t xml:space="preserve"> ER-диаграмм</w:t>
      </w:r>
      <w:r w:rsidR="00652E05" w:rsidRPr="001E799C">
        <w:t>а,</w:t>
      </w:r>
      <w:r w:rsidRPr="001E799C">
        <w:t xml:space="preserve"> центральной сущностью является Player, который имеет отношение «один ко многим» с </w:t>
      </w:r>
      <w:proofErr w:type="spellStart"/>
      <w:r w:rsidRPr="001E799C">
        <w:t>Hand</w:t>
      </w:r>
      <w:proofErr w:type="spellEnd"/>
      <w:r w:rsidRPr="001E799C">
        <w:t xml:space="preserve"> (у игрока две руки) и с </w:t>
      </w:r>
      <w:proofErr w:type="spellStart"/>
      <w:r w:rsidRPr="001E799C">
        <w:t>ClimbSession</w:t>
      </w:r>
      <w:proofErr w:type="spellEnd"/>
      <w:r w:rsidRPr="001E799C">
        <w:t xml:space="preserve"> (игрок может иметь много сессий). Сущность </w:t>
      </w:r>
      <w:proofErr w:type="spellStart"/>
      <w:r w:rsidRPr="001E799C">
        <w:t>Hand</w:t>
      </w:r>
      <w:proofErr w:type="spellEnd"/>
      <w:r w:rsidRPr="001E799C">
        <w:t xml:space="preserve"> связана с </w:t>
      </w:r>
      <w:proofErr w:type="spellStart"/>
      <w:r w:rsidRPr="001E799C">
        <w:t>Hand_Hold</w:t>
      </w:r>
      <w:proofErr w:type="spellEnd"/>
      <w:r w:rsidRPr="001E799C">
        <w:t xml:space="preserve"> (многие ко многим через </w:t>
      </w:r>
      <w:proofErr w:type="spellStart"/>
      <w:r w:rsidRPr="001E799C">
        <w:t>Hold</w:t>
      </w:r>
      <w:proofErr w:type="spellEnd"/>
      <w:r w:rsidRPr="001E799C">
        <w:t xml:space="preserve">), что позволяет отслеживать, какая рука за какой зацеп схватилась в определённый момент времени. Сущность </w:t>
      </w:r>
      <w:proofErr w:type="spellStart"/>
      <w:r w:rsidRPr="001E799C">
        <w:t>Hold</w:t>
      </w:r>
      <w:proofErr w:type="spellEnd"/>
      <w:r w:rsidRPr="001E799C">
        <w:t xml:space="preserve"> содержит информацию о типе поверхности (</w:t>
      </w:r>
      <w:proofErr w:type="spellStart"/>
      <w:r w:rsidRPr="001E799C">
        <w:t>metal</w:t>
      </w:r>
      <w:proofErr w:type="spellEnd"/>
      <w:r w:rsidRPr="001E799C">
        <w:t xml:space="preserve">, </w:t>
      </w:r>
      <w:proofErr w:type="spellStart"/>
      <w:r w:rsidRPr="001E799C">
        <w:t>concrete</w:t>
      </w:r>
      <w:proofErr w:type="spellEnd"/>
      <w:r w:rsidRPr="001E799C">
        <w:t xml:space="preserve">, </w:t>
      </w:r>
      <w:proofErr w:type="spellStart"/>
      <w:r w:rsidRPr="001E799C">
        <w:t>rusted</w:t>
      </w:r>
      <w:proofErr w:type="spellEnd"/>
      <w:r w:rsidRPr="001E799C">
        <w:t xml:space="preserve">, </w:t>
      </w:r>
      <w:proofErr w:type="spellStart"/>
      <w:r w:rsidRPr="001E799C">
        <w:t>wet</w:t>
      </w:r>
      <w:proofErr w:type="spellEnd"/>
      <w:r w:rsidRPr="001E799C">
        <w:t xml:space="preserve">) и множителе потери хвата. Сущность Zone группирует зацепы по зонам мегаструктуры и определяет уровень сложности. </w:t>
      </w:r>
      <w:proofErr w:type="spellStart"/>
      <w:r w:rsidRPr="001E799C">
        <w:t>SafePoint</w:t>
      </w:r>
      <w:proofErr w:type="spellEnd"/>
      <w:r w:rsidRPr="001E799C">
        <w:t xml:space="preserve"> связана с Zone и фиксирует точки сохранения прогресса. Такая структура данных позволяет эффективно хранить информацию о прогрессе игрока, его действиях и состоянии игрового мира.</w:t>
      </w:r>
    </w:p>
    <w:p w14:paraId="3AF11143" w14:textId="77777777" w:rsidR="001E799C" w:rsidRDefault="001E799C" w:rsidP="001E799C">
      <w:pPr>
        <w:pStyle w:val="31"/>
      </w:pPr>
    </w:p>
    <w:p w14:paraId="0E9C1DB7" w14:textId="77777777" w:rsidR="001E799C" w:rsidRDefault="001E799C" w:rsidP="001E799C">
      <w:pPr>
        <w:pStyle w:val="31"/>
      </w:pPr>
    </w:p>
    <w:p w14:paraId="4D00F228" w14:textId="77777777" w:rsidR="001E799C" w:rsidRPr="001E799C" w:rsidRDefault="001E799C" w:rsidP="001E799C">
      <w:pPr>
        <w:pStyle w:val="31"/>
      </w:pPr>
    </w:p>
    <w:p w14:paraId="5E19157F" w14:textId="77777777" w:rsidR="00652E05" w:rsidRPr="00652E05" w:rsidRDefault="00652E05" w:rsidP="00652E05">
      <w:pPr>
        <w:pStyle w:val="31"/>
        <w:rPr>
          <w:b/>
          <w:bCs/>
        </w:rPr>
      </w:pPr>
      <w:r w:rsidRPr="00652E05">
        <w:rPr>
          <w:b/>
          <w:bCs/>
        </w:rPr>
        <w:lastRenderedPageBreak/>
        <w:t>Описание ER</w:t>
      </w:r>
    </w:p>
    <w:p w14:paraId="035AA299" w14:textId="77777777" w:rsidR="00652E05" w:rsidRPr="00652E05" w:rsidRDefault="00652E05" w:rsidP="00652E05">
      <w:pPr>
        <w:pStyle w:val="31"/>
        <w:rPr>
          <w:rFonts w:eastAsia="Times New Roman"/>
          <w:b/>
          <w:bCs/>
        </w:rPr>
      </w:pPr>
      <w:r w:rsidRPr="00652E05">
        <w:rPr>
          <w:rStyle w:val="StrongEmphasis"/>
          <w:rFonts w:cs="Times New Roman"/>
          <w:b w:val="0"/>
          <w:bCs w:val="0"/>
          <w:szCs w:val="24"/>
        </w:rPr>
        <w:t>Таблица 1 — Player</w:t>
      </w:r>
    </w:p>
    <w:tbl>
      <w:tblPr>
        <w:tblW w:w="8625" w:type="dxa"/>
        <w:tblLayout w:type="fixed"/>
        <w:tblCellMar>
          <w:left w:w="10" w:type="dxa"/>
          <w:right w:w="10" w:type="dxa"/>
        </w:tblCellMar>
        <w:tblLook w:val="04A0" w:firstRow="1" w:lastRow="0" w:firstColumn="1" w:lastColumn="0" w:noHBand="0" w:noVBand="1"/>
      </w:tblPr>
      <w:tblGrid>
        <w:gridCol w:w="1530"/>
        <w:gridCol w:w="3285"/>
        <w:gridCol w:w="3810"/>
      </w:tblGrid>
      <w:tr w:rsidR="00652E05" w14:paraId="014ED885" w14:textId="77777777" w:rsidTr="00367605">
        <w:tblPrEx>
          <w:tblCellMar>
            <w:top w:w="0" w:type="dxa"/>
            <w:bottom w:w="0" w:type="dxa"/>
          </w:tblCellMar>
        </w:tblPrEx>
        <w:tc>
          <w:tcPr>
            <w:tcW w:w="1530" w:type="dxa"/>
            <w:tcBorders>
              <w:top w:val="single" w:sz="4" w:space="0" w:color="000000"/>
              <w:left w:val="single" w:sz="4" w:space="0" w:color="000000"/>
              <w:bottom w:val="single" w:sz="4" w:space="0" w:color="000000"/>
            </w:tcBorders>
            <w:tcMar>
              <w:top w:w="55" w:type="dxa"/>
              <w:left w:w="55" w:type="dxa"/>
              <w:bottom w:w="55" w:type="dxa"/>
              <w:right w:w="55" w:type="dxa"/>
            </w:tcMar>
          </w:tcPr>
          <w:p w14:paraId="471C8BEB" w14:textId="77777777" w:rsidR="00652E05" w:rsidRDefault="00652E05" w:rsidP="00367605">
            <w:pPr>
              <w:pStyle w:val="TableContents"/>
              <w:rPr>
                <w:rFonts w:eastAsia="Times New Roman" w:cs="Times New Roman"/>
                <w:sz w:val="26"/>
                <w:szCs w:val="26"/>
              </w:rPr>
            </w:pPr>
            <w:r>
              <w:rPr>
                <w:rFonts w:eastAsia="Times New Roman" w:cs="Times New Roman"/>
                <w:sz w:val="26"/>
                <w:szCs w:val="26"/>
              </w:rPr>
              <w:t>Название</w:t>
            </w:r>
          </w:p>
        </w:tc>
        <w:tc>
          <w:tcPr>
            <w:tcW w:w="3285" w:type="dxa"/>
            <w:tcBorders>
              <w:top w:val="single" w:sz="4" w:space="0" w:color="000000"/>
              <w:left w:val="single" w:sz="4" w:space="0" w:color="000000"/>
              <w:bottom w:val="single" w:sz="4" w:space="0" w:color="000000"/>
            </w:tcBorders>
            <w:tcMar>
              <w:top w:w="55" w:type="dxa"/>
              <w:left w:w="55" w:type="dxa"/>
              <w:bottom w:w="55" w:type="dxa"/>
              <w:right w:w="55" w:type="dxa"/>
            </w:tcMar>
          </w:tcPr>
          <w:p w14:paraId="2D308306" w14:textId="77777777" w:rsidR="00652E05" w:rsidRDefault="00652E05" w:rsidP="00367605">
            <w:pPr>
              <w:pStyle w:val="TableContents"/>
              <w:rPr>
                <w:rFonts w:eastAsia="Times New Roman" w:cs="Times New Roman"/>
                <w:sz w:val="26"/>
                <w:szCs w:val="26"/>
              </w:rPr>
            </w:pPr>
            <w:r>
              <w:rPr>
                <w:rFonts w:eastAsia="Times New Roman" w:cs="Times New Roman"/>
                <w:sz w:val="26"/>
                <w:szCs w:val="26"/>
              </w:rPr>
              <w:t>Тип</w:t>
            </w:r>
          </w:p>
        </w:tc>
        <w:tc>
          <w:tcPr>
            <w:tcW w:w="381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91F500D" w14:textId="77777777" w:rsidR="00652E05" w:rsidRDefault="00652E05" w:rsidP="00367605">
            <w:pPr>
              <w:pStyle w:val="TableContents"/>
              <w:rPr>
                <w:rFonts w:eastAsia="Times New Roman" w:cs="Times New Roman"/>
                <w:sz w:val="26"/>
                <w:szCs w:val="26"/>
              </w:rPr>
            </w:pPr>
            <w:r>
              <w:rPr>
                <w:rFonts w:eastAsia="Times New Roman" w:cs="Times New Roman"/>
                <w:sz w:val="26"/>
                <w:szCs w:val="26"/>
              </w:rPr>
              <w:t>Описание</w:t>
            </w:r>
          </w:p>
        </w:tc>
      </w:tr>
      <w:tr w:rsidR="00652E05" w14:paraId="623EAE8C" w14:textId="77777777" w:rsidTr="00367605">
        <w:tblPrEx>
          <w:tblCellMar>
            <w:top w:w="0" w:type="dxa"/>
            <w:bottom w:w="0" w:type="dxa"/>
          </w:tblCellMar>
        </w:tblPrEx>
        <w:tc>
          <w:tcPr>
            <w:tcW w:w="1530" w:type="dxa"/>
            <w:tcBorders>
              <w:left w:val="single" w:sz="4" w:space="0" w:color="000000"/>
              <w:bottom w:val="single" w:sz="4" w:space="0" w:color="000000"/>
            </w:tcBorders>
            <w:tcMar>
              <w:top w:w="55" w:type="dxa"/>
              <w:left w:w="55" w:type="dxa"/>
              <w:bottom w:w="55" w:type="dxa"/>
              <w:right w:w="55" w:type="dxa"/>
            </w:tcMar>
          </w:tcPr>
          <w:p w14:paraId="48D518F8" w14:textId="77777777" w:rsidR="00652E05" w:rsidRDefault="00652E05" w:rsidP="00367605">
            <w:pPr>
              <w:pStyle w:val="TableContents"/>
              <w:rPr>
                <w:rFonts w:eastAsia="Times New Roman" w:cs="Times New Roman"/>
                <w:sz w:val="26"/>
                <w:szCs w:val="26"/>
              </w:rPr>
            </w:pPr>
            <w:proofErr w:type="spellStart"/>
            <w:r>
              <w:rPr>
                <w:rFonts w:eastAsia="Times New Roman" w:cs="Times New Roman"/>
                <w:sz w:val="26"/>
                <w:szCs w:val="26"/>
              </w:rPr>
              <w:t>id</w:t>
            </w:r>
            <w:proofErr w:type="spellEnd"/>
          </w:p>
        </w:tc>
        <w:tc>
          <w:tcPr>
            <w:tcW w:w="3285" w:type="dxa"/>
            <w:tcBorders>
              <w:left w:val="single" w:sz="4" w:space="0" w:color="000000"/>
              <w:bottom w:val="single" w:sz="4" w:space="0" w:color="000000"/>
            </w:tcBorders>
            <w:tcMar>
              <w:top w:w="55" w:type="dxa"/>
              <w:left w:w="55" w:type="dxa"/>
              <w:bottom w:w="55" w:type="dxa"/>
              <w:right w:w="55" w:type="dxa"/>
            </w:tcMar>
          </w:tcPr>
          <w:p w14:paraId="322BB3D8" w14:textId="77777777" w:rsidR="00652E05" w:rsidRDefault="00652E05" w:rsidP="00367605">
            <w:pPr>
              <w:pStyle w:val="TableContents"/>
              <w:rPr>
                <w:rFonts w:eastAsia="Times New Roman" w:cs="Times New Roman"/>
                <w:sz w:val="26"/>
                <w:szCs w:val="26"/>
              </w:rPr>
            </w:pPr>
            <w:proofErr w:type="spellStart"/>
            <w:proofErr w:type="gramStart"/>
            <w:r>
              <w:rPr>
                <w:rFonts w:eastAsia="Times New Roman" w:cs="Times New Roman"/>
                <w:sz w:val="26"/>
                <w:szCs w:val="26"/>
              </w:rPr>
              <w:t>varchar</w:t>
            </w:r>
            <w:proofErr w:type="spellEnd"/>
            <w:r>
              <w:rPr>
                <w:rFonts w:eastAsia="Times New Roman" w:cs="Times New Roman"/>
                <w:sz w:val="26"/>
                <w:szCs w:val="26"/>
              </w:rPr>
              <w:t>(</w:t>
            </w:r>
            <w:proofErr w:type="gramEnd"/>
            <w:r>
              <w:rPr>
                <w:rFonts w:eastAsia="Times New Roman" w:cs="Times New Roman"/>
                <w:sz w:val="26"/>
                <w:szCs w:val="26"/>
              </w:rPr>
              <w:t>36)</w:t>
            </w:r>
          </w:p>
        </w:tc>
        <w:tc>
          <w:tcPr>
            <w:tcW w:w="3810" w:type="dxa"/>
            <w:tcBorders>
              <w:left w:val="single" w:sz="4" w:space="0" w:color="000000"/>
              <w:bottom w:val="single" w:sz="4" w:space="0" w:color="000000"/>
              <w:right w:val="single" w:sz="4" w:space="0" w:color="000000"/>
            </w:tcBorders>
            <w:tcMar>
              <w:top w:w="55" w:type="dxa"/>
              <w:left w:w="55" w:type="dxa"/>
              <w:bottom w:w="55" w:type="dxa"/>
              <w:right w:w="55" w:type="dxa"/>
            </w:tcMar>
          </w:tcPr>
          <w:p w14:paraId="519F2AED" w14:textId="77777777" w:rsidR="00652E05" w:rsidRDefault="00652E05" w:rsidP="00367605">
            <w:pPr>
              <w:pStyle w:val="TableContents"/>
              <w:rPr>
                <w:rFonts w:eastAsia="Times New Roman" w:cs="Times New Roman"/>
                <w:sz w:val="26"/>
                <w:szCs w:val="26"/>
              </w:rPr>
            </w:pPr>
            <w:r>
              <w:rPr>
                <w:rFonts w:eastAsia="Times New Roman" w:cs="Times New Roman"/>
                <w:sz w:val="26"/>
                <w:szCs w:val="26"/>
              </w:rPr>
              <w:t>Первичный ключ</w:t>
            </w:r>
          </w:p>
        </w:tc>
      </w:tr>
      <w:tr w:rsidR="00652E05" w14:paraId="0A527E98" w14:textId="77777777" w:rsidTr="00367605">
        <w:tblPrEx>
          <w:tblCellMar>
            <w:top w:w="0" w:type="dxa"/>
            <w:bottom w:w="0" w:type="dxa"/>
          </w:tblCellMar>
        </w:tblPrEx>
        <w:tc>
          <w:tcPr>
            <w:tcW w:w="1530" w:type="dxa"/>
            <w:tcBorders>
              <w:left w:val="single" w:sz="4" w:space="0" w:color="000000"/>
              <w:bottom w:val="single" w:sz="4" w:space="0" w:color="000000"/>
            </w:tcBorders>
            <w:tcMar>
              <w:top w:w="55" w:type="dxa"/>
              <w:left w:w="55" w:type="dxa"/>
              <w:bottom w:w="55" w:type="dxa"/>
              <w:right w:w="55" w:type="dxa"/>
            </w:tcMar>
          </w:tcPr>
          <w:p w14:paraId="19BB12A5" w14:textId="77777777" w:rsidR="00652E05" w:rsidRDefault="00652E05" w:rsidP="00367605">
            <w:pPr>
              <w:pStyle w:val="TableContents"/>
              <w:rPr>
                <w:rFonts w:eastAsia="Times New Roman" w:cs="Times New Roman"/>
                <w:sz w:val="26"/>
                <w:szCs w:val="26"/>
              </w:rPr>
            </w:pPr>
            <w:proofErr w:type="spellStart"/>
            <w:r>
              <w:rPr>
                <w:rFonts w:eastAsia="Times New Roman" w:cs="Times New Roman"/>
                <w:sz w:val="26"/>
                <w:szCs w:val="26"/>
              </w:rPr>
              <w:t>nickname</w:t>
            </w:r>
            <w:proofErr w:type="spellEnd"/>
          </w:p>
        </w:tc>
        <w:tc>
          <w:tcPr>
            <w:tcW w:w="3285" w:type="dxa"/>
            <w:tcBorders>
              <w:left w:val="single" w:sz="4" w:space="0" w:color="000000"/>
              <w:bottom w:val="single" w:sz="4" w:space="0" w:color="000000"/>
            </w:tcBorders>
            <w:tcMar>
              <w:top w:w="55" w:type="dxa"/>
              <w:left w:w="55" w:type="dxa"/>
              <w:bottom w:w="55" w:type="dxa"/>
              <w:right w:w="55" w:type="dxa"/>
            </w:tcMar>
          </w:tcPr>
          <w:p w14:paraId="38C6F8FE" w14:textId="77777777" w:rsidR="00652E05" w:rsidRDefault="00652E05" w:rsidP="00367605">
            <w:pPr>
              <w:pStyle w:val="TableContents"/>
              <w:rPr>
                <w:rFonts w:eastAsia="Times New Roman" w:cs="Times New Roman"/>
                <w:sz w:val="26"/>
                <w:szCs w:val="26"/>
              </w:rPr>
            </w:pPr>
            <w:proofErr w:type="spellStart"/>
            <w:proofErr w:type="gramStart"/>
            <w:r>
              <w:rPr>
                <w:rFonts w:eastAsia="Times New Roman" w:cs="Times New Roman"/>
                <w:sz w:val="26"/>
                <w:szCs w:val="26"/>
              </w:rPr>
              <w:t>varchar</w:t>
            </w:r>
            <w:proofErr w:type="spellEnd"/>
            <w:r>
              <w:rPr>
                <w:rFonts w:eastAsia="Times New Roman" w:cs="Times New Roman"/>
                <w:sz w:val="26"/>
                <w:szCs w:val="26"/>
              </w:rPr>
              <w:t>(</w:t>
            </w:r>
            <w:proofErr w:type="gramEnd"/>
            <w:r>
              <w:rPr>
                <w:rFonts w:eastAsia="Times New Roman" w:cs="Times New Roman"/>
                <w:sz w:val="26"/>
                <w:szCs w:val="26"/>
              </w:rPr>
              <w:t>50)</w:t>
            </w:r>
          </w:p>
        </w:tc>
        <w:tc>
          <w:tcPr>
            <w:tcW w:w="3810" w:type="dxa"/>
            <w:tcBorders>
              <w:left w:val="single" w:sz="4" w:space="0" w:color="000000"/>
              <w:bottom w:val="single" w:sz="4" w:space="0" w:color="000000"/>
              <w:right w:val="single" w:sz="4" w:space="0" w:color="000000"/>
            </w:tcBorders>
            <w:tcMar>
              <w:top w:w="55" w:type="dxa"/>
              <w:left w:w="55" w:type="dxa"/>
              <w:bottom w:w="55" w:type="dxa"/>
              <w:right w:w="55" w:type="dxa"/>
            </w:tcMar>
          </w:tcPr>
          <w:p w14:paraId="444AF2D4" w14:textId="77777777" w:rsidR="00652E05" w:rsidRDefault="00652E05" w:rsidP="00367605">
            <w:pPr>
              <w:pStyle w:val="TableContents"/>
              <w:rPr>
                <w:rFonts w:eastAsia="Times New Roman" w:cs="Times New Roman"/>
                <w:sz w:val="26"/>
                <w:szCs w:val="26"/>
              </w:rPr>
            </w:pPr>
            <w:r>
              <w:rPr>
                <w:rFonts w:eastAsia="Times New Roman" w:cs="Times New Roman"/>
                <w:sz w:val="26"/>
                <w:szCs w:val="26"/>
              </w:rPr>
              <w:t>Имя игрока</w:t>
            </w:r>
          </w:p>
        </w:tc>
      </w:tr>
      <w:tr w:rsidR="00652E05" w14:paraId="4792E4F0" w14:textId="77777777" w:rsidTr="00367605">
        <w:tblPrEx>
          <w:tblCellMar>
            <w:top w:w="0" w:type="dxa"/>
            <w:bottom w:w="0" w:type="dxa"/>
          </w:tblCellMar>
        </w:tblPrEx>
        <w:tc>
          <w:tcPr>
            <w:tcW w:w="1530" w:type="dxa"/>
            <w:tcBorders>
              <w:left w:val="single" w:sz="4" w:space="0" w:color="000000"/>
              <w:bottom w:val="single" w:sz="4" w:space="0" w:color="000000"/>
            </w:tcBorders>
            <w:tcMar>
              <w:top w:w="55" w:type="dxa"/>
              <w:left w:w="55" w:type="dxa"/>
              <w:bottom w:w="55" w:type="dxa"/>
              <w:right w:w="55" w:type="dxa"/>
            </w:tcMar>
          </w:tcPr>
          <w:p w14:paraId="19CF3CF3" w14:textId="77777777" w:rsidR="00652E05" w:rsidRDefault="00652E05" w:rsidP="00367605">
            <w:pPr>
              <w:pStyle w:val="TableContents"/>
              <w:rPr>
                <w:rFonts w:eastAsia="Times New Roman" w:cs="Times New Roman"/>
                <w:sz w:val="26"/>
                <w:szCs w:val="26"/>
              </w:rPr>
            </w:pPr>
            <w:proofErr w:type="spellStart"/>
            <w:r>
              <w:rPr>
                <w:rFonts w:eastAsia="Times New Roman" w:cs="Times New Roman"/>
                <w:sz w:val="26"/>
                <w:szCs w:val="26"/>
              </w:rPr>
              <w:t>total_falls</w:t>
            </w:r>
            <w:proofErr w:type="spellEnd"/>
          </w:p>
        </w:tc>
        <w:tc>
          <w:tcPr>
            <w:tcW w:w="3285" w:type="dxa"/>
            <w:tcBorders>
              <w:left w:val="single" w:sz="4" w:space="0" w:color="000000"/>
              <w:bottom w:val="single" w:sz="4" w:space="0" w:color="000000"/>
            </w:tcBorders>
            <w:tcMar>
              <w:top w:w="55" w:type="dxa"/>
              <w:left w:w="55" w:type="dxa"/>
              <w:bottom w:w="55" w:type="dxa"/>
              <w:right w:w="55" w:type="dxa"/>
            </w:tcMar>
          </w:tcPr>
          <w:p w14:paraId="3E6204CD" w14:textId="77777777" w:rsidR="00652E05" w:rsidRDefault="00652E05" w:rsidP="00367605">
            <w:pPr>
              <w:pStyle w:val="TableContents"/>
              <w:rPr>
                <w:rFonts w:eastAsia="Times New Roman" w:cs="Times New Roman"/>
                <w:sz w:val="26"/>
                <w:szCs w:val="26"/>
              </w:rPr>
            </w:pPr>
            <w:proofErr w:type="spellStart"/>
            <w:r>
              <w:rPr>
                <w:rFonts w:eastAsia="Times New Roman" w:cs="Times New Roman"/>
                <w:sz w:val="26"/>
                <w:szCs w:val="26"/>
              </w:rPr>
              <w:t>int</w:t>
            </w:r>
            <w:proofErr w:type="spellEnd"/>
          </w:p>
        </w:tc>
        <w:tc>
          <w:tcPr>
            <w:tcW w:w="3810" w:type="dxa"/>
            <w:tcBorders>
              <w:left w:val="single" w:sz="4" w:space="0" w:color="000000"/>
              <w:bottom w:val="single" w:sz="4" w:space="0" w:color="000000"/>
              <w:right w:val="single" w:sz="4" w:space="0" w:color="000000"/>
            </w:tcBorders>
            <w:tcMar>
              <w:top w:w="55" w:type="dxa"/>
              <w:left w:w="55" w:type="dxa"/>
              <w:bottom w:w="55" w:type="dxa"/>
              <w:right w:w="55" w:type="dxa"/>
            </w:tcMar>
          </w:tcPr>
          <w:p w14:paraId="515F1419" w14:textId="77777777" w:rsidR="00652E05" w:rsidRDefault="00652E05" w:rsidP="00367605">
            <w:pPr>
              <w:pStyle w:val="TableContents"/>
              <w:rPr>
                <w:rFonts w:eastAsia="Times New Roman" w:cs="Times New Roman"/>
                <w:sz w:val="26"/>
                <w:szCs w:val="26"/>
              </w:rPr>
            </w:pPr>
            <w:r>
              <w:rPr>
                <w:rFonts w:eastAsia="Times New Roman" w:cs="Times New Roman"/>
                <w:sz w:val="26"/>
                <w:szCs w:val="26"/>
              </w:rPr>
              <w:t>Общее количество срывов за всё время</w:t>
            </w:r>
          </w:p>
        </w:tc>
      </w:tr>
    </w:tbl>
    <w:p w14:paraId="6965AD91" w14:textId="77777777" w:rsidR="00652E05" w:rsidRDefault="00652E05" w:rsidP="00652E05">
      <w:pPr>
        <w:pStyle w:val="Textbody"/>
        <w:spacing w:after="160" w:line="259" w:lineRule="auto"/>
        <w:rPr>
          <w:rFonts w:eastAsia="Times New Roman" w:cs="Times New Roman"/>
          <w:sz w:val="26"/>
          <w:szCs w:val="26"/>
        </w:rPr>
      </w:pPr>
    </w:p>
    <w:p w14:paraId="7CC08078" w14:textId="77777777" w:rsidR="00652E05" w:rsidRPr="00652E05" w:rsidRDefault="00652E05" w:rsidP="00652E05">
      <w:pPr>
        <w:pStyle w:val="31"/>
        <w:rPr>
          <w:rFonts w:eastAsia="Times New Roman" w:cs="Times New Roman"/>
          <w:b/>
          <w:bCs/>
          <w:sz w:val="26"/>
          <w:szCs w:val="26"/>
        </w:rPr>
      </w:pPr>
      <w:r w:rsidRPr="00652E05">
        <w:rPr>
          <w:rStyle w:val="StrongEmphasis"/>
          <w:b w:val="0"/>
          <w:bCs w:val="0"/>
        </w:rPr>
        <w:t xml:space="preserve">Таблица 2 - </w:t>
      </w:r>
      <w:proofErr w:type="spellStart"/>
      <w:r w:rsidRPr="00652E05">
        <w:rPr>
          <w:rStyle w:val="StrongEmphasis"/>
          <w:b w:val="0"/>
          <w:bCs w:val="0"/>
        </w:rPr>
        <w:t>Hand</w:t>
      </w:r>
      <w:proofErr w:type="spellEnd"/>
      <w:r w:rsidRPr="00652E05">
        <w:rPr>
          <w:rStyle w:val="StrongEmphasis"/>
          <w:b w:val="0"/>
          <w:bCs w:val="0"/>
        </w:rPr>
        <w:t xml:space="preserve"> (рука игрока)</w:t>
      </w:r>
    </w:p>
    <w:tbl>
      <w:tblPr>
        <w:tblW w:w="8625" w:type="dxa"/>
        <w:tblLayout w:type="fixed"/>
        <w:tblCellMar>
          <w:left w:w="10" w:type="dxa"/>
          <w:right w:w="10" w:type="dxa"/>
        </w:tblCellMar>
        <w:tblLook w:val="04A0" w:firstRow="1" w:lastRow="0" w:firstColumn="1" w:lastColumn="0" w:noHBand="0" w:noVBand="1"/>
      </w:tblPr>
      <w:tblGrid>
        <w:gridCol w:w="1530"/>
        <w:gridCol w:w="3285"/>
        <w:gridCol w:w="3810"/>
      </w:tblGrid>
      <w:tr w:rsidR="00652E05" w14:paraId="33392359" w14:textId="77777777" w:rsidTr="00367605">
        <w:tblPrEx>
          <w:tblCellMar>
            <w:top w:w="0" w:type="dxa"/>
            <w:bottom w:w="0" w:type="dxa"/>
          </w:tblCellMar>
        </w:tblPrEx>
        <w:tc>
          <w:tcPr>
            <w:tcW w:w="1530" w:type="dxa"/>
            <w:tcBorders>
              <w:top w:val="single" w:sz="4" w:space="0" w:color="000000"/>
              <w:left w:val="single" w:sz="4" w:space="0" w:color="000000"/>
              <w:bottom w:val="single" w:sz="4" w:space="0" w:color="000000"/>
            </w:tcBorders>
            <w:tcMar>
              <w:top w:w="55" w:type="dxa"/>
              <w:left w:w="55" w:type="dxa"/>
              <w:bottom w:w="55" w:type="dxa"/>
              <w:right w:w="55" w:type="dxa"/>
            </w:tcMar>
          </w:tcPr>
          <w:p w14:paraId="000D71E9" w14:textId="77777777" w:rsidR="00652E05" w:rsidRDefault="00652E05" w:rsidP="00367605">
            <w:pPr>
              <w:pStyle w:val="TableContents"/>
              <w:rPr>
                <w:rFonts w:eastAsia="Times New Roman" w:cs="Times New Roman"/>
                <w:sz w:val="26"/>
                <w:szCs w:val="26"/>
              </w:rPr>
            </w:pPr>
            <w:r>
              <w:rPr>
                <w:rFonts w:eastAsia="Times New Roman" w:cs="Times New Roman"/>
                <w:sz w:val="26"/>
                <w:szCs w:val="26"/>
              </w:rPr>
              <w:t>Название</w:t>
            </w:r>
          </w:p>
        </w:tc>
        <w:tc>
          <w:tcPr>
            <w:tcW w:w="3285" w:type="dxa"/>
            <w:tcBorders>
              <w:top w:val="single" w:sz="4" w:space="0" w:color="000000"/>
              <w:left w:val="single" w:sz="4" w:space="0" w:color="000000"/>
              <w:bottom w:val="single" w:sz="4" w:space="0" w:color="000000"/>
            </w:tcBorders>
            <w:tcMar>
              <w:top w:w="55" w:type="dxa"/>
              <w:left w:w="55" w:type="dxa"/>
              <w:bottom w:w="55" w:type="dxa"/>
              <w:right w:w="55" w:type="dxa"/>
            </w:tcMar>
          </w:tcPr>
          <w:p w14:paraId="1ED7A3EE" w14:textId="77777777" w:rsidR="00652E05" w:rsidRDefault="00652E05" w:rsidP="00367605">
            <w:pPr>
              <w:pStyle w:val="TableContents"/>
              <w:rPr>
                <w:rFonts w:eastAsia="Times New Roman" w:cs="Times New Roman"/>
                <w:sz w:val="26"/>
                <w:szCs w:val="26"/>
              </w:rPr>
            </w:pPr>
            <w:r>
              <w:rPr>
                <w:rFonts w:eastAsia="Times New Roman" w:cs="Times New Roman"/>
                <w:sz w:val="26"/>
                <w:szCs w:val="26"/>
              </w:rPr>
              <w:t>Тип</w:t>
            </w:r>
          </w:p>
        </w:tc>
        <w:tc>
          <w:tcPr>
            <w:tcW w:w="381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1B8A259" w14:textId="77777777" w:rsidR="00652E05" w:rsidRDefault="00652E05" w:rsidP="00367605">
            <w:pPr>
              <w:pStyle w:val="TableContents"/>
              <w:rPr>
                <w:rFonts w:eastAsia="Times New Roman" w:cs="Times New Roman"/>
                <w:sz w:val="26"/>
                <w:szCs w:val="26"/>
              </w:rPr>
            </w:pPr>
            <w:r>
              <w:rPr>
                <w:rFonts w:eastAsia="Times New Roman" w:cs="Times New Roman"/>
                <w:sz w:val="26"/>
                <w:szCs w:val="26"/>
              </w:rPr>
              <w:t>Описание</w:t>
            </w:r>
          </w:p>
        </w:tc>
      </w:tr>
      <w:tr w:rsidR="00652E05" w14:paraId="1397FC9B" w14:textId="77777777" w:rsidTr="00367605">
        <w:tblPrEx>
          <w:tblCellMar>
            <w:top w:w="0" w:type="dxa"/>
            <w:bottom w:w="0" w:type="dxa"/>
          </w:tblCellMar>
        </w:tblPrEx>
        <w:tc>
          <w:tcPr>
            <w:tcW w:w="1530" w:type="dxa"/>
            <w:tcBorders>
              <w:left w:val="single" w:sz="4" w:space="0" w:color="000000"/>
              <w:bottom w:val="single" w:sz="4" w:space="0" w:color="000000"/>
            </w:tcBorders>
            <w:tcMar>
              <w:top w:w="55" w:type="dxa"/>
              <w:left w:w="55" w:type="dxa"/>
              <w:bottom w:w="55" w:type="dxa"/>
              <w:right w:w="55" w:type="dxa"/>
            </w:tcMar>
          </w:tcPr>
          <w:p w14:paraId="320DE034" w14:textId="77777777" w:rsidR="00652E05" w:rsidRDefault="00652E05" w:rsidP="00367605">
            <w:pPr>
              <w:pStyle w:val="TableContents"/>
              <w:rPr>
                <w:rFonts w:eastAsia="Times New Roman" w:cs="Times New Roman"/>
                <w:sz w:val="26"/>
                <w:szCs w:val="26"/>
              </w:rPr>
            </w:pPr>
            <w:proofErr w:type="spellStart"/>
            <w:r>
              <w:rPr>
                <w:rFonts w:eastAsia="Times New Roman" w:cs="Times New Roman"/>
                <w:sz w:val="26"/>
                <w:szCs w:val="26"/>
              </w:rPr>
              <w:t>id</w:t>
            </w:r>
            <w:proofErr w:type="spellEnd"/>
          </w:p>
        </w:tc>
        <w:tc>
          <w:tcPr>
            <w:tcW w:w="3285" w:type="dxa"/>
            <w:tcBorders>
              <w:left w:val="single" w:sz="4" w:space="0" w:color="000000"/>
              <w:bottom w:val="single" w:sz="4" w:space="0" w:color="000000"/>
            </w:tcBorders>
            <w:tcMar>
              <w:top w:w="55" w:type="dxa"/>
              <w:left w:w="55" w:type="dxa"/>
              <w:bottom w:w="55" w:type="dxa"/>
              <w:right w:w="55" w:type="dxa"/>
            </w:tcMar>
          </w:tcPr>
          <w:p w14:paraId="595F00AF" w14:textId="77777777" w:rsidR="00652E05" w:rsidRDefault="00652E05" w:rsidP="00367605">
            <w:pPr>
              <w:pStyle w:val="TableContents"/>
              <w:rPr>
                <w:rFonts w:eastAsia="Times New Roman" w:cs="Times New Roman"/>
                <w:sz w:val="26"/>
                <w:szCs w:val="26"/>
              </w:rPr>
            </w:pPr>
            <w:proofErr w:type="spellStart"/>
            <w:proofErr w:type="gramStart"/>
            <w:r>
              <w:rPr>
                <w:rFonts w:eastAsia="Times New Roman" w:cs="Times New Roman"/>
                <w:sz w:val="26"/>
                <w:szCs w:val="26"/>
              </w:rPr>
              <w:t>varchar</w:t>
            </w:r>
            <w:proofErr w:type="spellEnd"/>
            <w:r>
              <w:rPr>
                <w:rFonts w:eastAsia="Times New Roman" w:cs="Times New Roman"/>
                <w:sz w:val="26"/>
                <w:szCs w:val="26"/>
              </w:rPr>
              <w:t>(</w:t>
            </w:r>
            <w:proofErr w:type="gramEnd"/>
            <w:r>
              <w:rPr>
                <w:rFonts w:eastAsia="Times New Roman" w:cs="Times New Roman"/>
                <w:sz w:val="26"/>
                <w:szCs w:val="26"/>
              </w:rPr>
              <w:t>36)</w:t>
            </w:r>
          </w:p>
        </w:tc>
        <w:tc>
          <w:tcPr>
            <w:tcW w:w="3810" w:type="dxa"/>
            <w:tcBorders>
              <w:left w:val="single" w:sz="4" w:space="0" w:color="000000"/>
              <w:bottom w:val="single" w:sz="4" w:space="0" w:color="000000"/>
              <w:right w:val="single" w:sz="4" w:space="0" w:color="000000"/>
            </w:tcBorders>
            <w:tcMar>
              <w:top w:w="55" w:type="dxa"/>
              <w:left w:w="55" w:type="dxa"/>
              <w:bottom w:w="55" w:type="dxa"/>
              <w:right w:w="55" w:type="dxa"/>
            </w:tcMar>
          </w:tcPr>
          <w:p w14:paraId="2CAA1297" w14:textId="77777777" w:rsidR="00652E05" w:rsidRDefault="00652E05" w:rsidP="00367605">
            <w:pPr>
              <w:pStyle w:val="TableContents"/>
              <w:rPr>
                <w:rFonts w:eastAsia="Times New Roman" w:cs="Times New Roman"/>
                <w:sz w:val="26"/>
                <w:szCs w:val="26"/>
              </w:rPr>
            </w:pPr>
            <w:r>
              <w:rPr>
                <w:rFonts w:eastAsia="Times New Roman" w:cs="Times New Roman"/>
                <w:sz w:val="26"/>
                <w:szCs w:val="26"/>
              </w:rPr>
              <w:t>Первичный ключ</w:t>
            </w:r>
          </w:p>
        </w:tc>
      </w:tr>
      <w:tr w:rsidR="00652E05" w14:paraId="1CB8E62B" w14:textId="77777777" w:rsidTr="00367605">
        <w:tblPrEx>
          <w:tblCellMar>
            <w:top w:w="0" w:type="dxa"/>
            <w:bottom w:w="0" w:type="dxa"/>
          </w:tblCellMar>
        </w:tblPrEx>
        <w:tc>
          <w:tcPr>
            <w:tcW w:w="1530" w:type="dxa"/>
            <w:tcBorders>
              <w:left w:val="single" w:sz="4" w:space="0" w:color="000000"/>
              <w:bottom w:val="single" w:sz="4" w:space="0" w:color="000000"/>
            </w:tcBorders>
            <w:tcMar>
              <w:top w:w="55" w:type="dxa"/>
              <w:left w:w="55" w:type="dxa"/>
              <w:bottom w:w="55" w:type="dxa"/>
              <w:right w:w="55" w:type="dxa"/>
            </w:tcMar>
          </w:tcPr>
          <w:p w14:paraId="48C2804E" w14:textId="77777777" w:rsidR="00652E05" w:rsidRDefault="00652E05" w:rsidP="00367605">
            <w:pPr>
              <w:pStyle w:val="TableContents"/>
              <w:rPr>
                <w:rFonts w:eastAsia="Times New Roman" w:cs="Times New Roman"/>
                <w:sz w:val="26"/>
                <w:szCs w:val="26"/>
              </w:rPr>
            </w:pPr>
            <w:proofErr w:type="spellStart"/>
            <w:r>
              <w:rPr>
                <w:rFonts w:eastAsia="Times New Roman" w:cs="Times New Roman"/>
                <w:sz w:val="26"/>
                <w:szCs w:val="26"/>
              </w:rPr>
              <w:t>side</w:t>
            </w:r>
            <w:proofErr w:type="spellEnd"/>
          </w:p>
        </w:tc>
        <w:tc>
          <w:tcPr>
            <w:tcW w:w="3285" w:type="dxa"/>
            <w:tcBorders>
              <w:left w:val="single" w:sz="4" w:space="0" w:color="000000"/>
              <w:bottom w:val="single" w:sz="4" w:space="0" w:color="000000"/>
            </w:tcBorders>
            <w:tcMar>
              <w:top w:w="55" w:type="dxa"/>
              <w:left w:w="55" w:type="dxa"/>
              <w:bottom w:w="55" w:type="dxa"/>
              <w:right w:w="55" w:type="dxa"/>
            </w:tcMar>
          </w:tcPr>
          <w:p w14:paraId="68C0FA70" w14:textId="77777777" w:rsidR="00652E05" w:rsidRDefault="00652E05" w:rsidP="00367605">
            <w:pPr>
              <w:pStyle w:val="TableContents"/>
              <w:rPr>
                <w:rFonts w:eastAsia="Times New Roman" w:cs="Times New Roman"/>
                <w:sz w:val="26"/>
                <w:szCs w:val="26"/>
              </w:rPr>
            </w:pPr>
            <w:proofErr w:type="spellStart"/>
            <w:r>
              <w:rPr>
                <w:rFonts w:eastAsia="Times New Roman" w:cs="Times New Roman"/>
                <w:sz w:val="26"/>
                <w:szCs w:val="26"/>
              </w:rPr>
              <w:t>enum</w:t>
            </w:r>
            <w:proofErr w:type="spellEnd"/>
            <w:r>
              <w:rPr>
                <w:rFonts w:eastAsia="Times New Roman" w:cs="Times New Roman"/>
                <w:sz w:val="26"/>
                <w:szCs w:val="26"/>
              </w:rPr>
              <w:t>('</w:t>
            </w:r>
            <w:proofErr w:type="spellStart"/>
            <w:r>
              <w:rPr>
                <w:rFonts w:eastAsia="Times New Roman" w:cs="Times New Roman"/>
                <w:sz w:val="26"/>
                <w:szCs w:val="26"/>
              </w:rPr>
              <w:t>left</w:t>
            </w:r>
            <w:proofErr w:type="spellEnd"/>
            <w:r>
              <w:rPr>
                <w:rFonts w:eastAsia="Times New Roman" w:cs="Times New Roman"/>
                <w:sz w:val="26"/>
                <w:szCs w:val="26"/>
              </w:rPr>
              <w:t>','</w:t>
            </w:r>
            <w:proofErr w:type="spellStart"/>
            <w:r>
              <w:rPr>
                <w:rFonts w:eastAsia="Times New Roman" w:cs="Times New Roman"/>
                <w:sz w:val="26"/>
                <w:szCs w:val="26"/>
              </w:rPr>
              <w:t>right</w:t>
            </w:r>
            <w:proofErr w:type="spellEnd"/>
            <w:r>
              <w:rPr>
                <w:rFonts w:eastAsia="Times New Roman" w:cs="Times New Roman"/>
                <w:sz w:val="26"/>
                <w:szCs w:val="26"/>
              </w:rPr>
              <w:t>')</w:t>
            </w:r>
          </w:p>
        </w:tc>
        <w:tc>
          <w:tcPr>
            <w:tcW w:w="3810" w:type="dxa"/>
            <w:tcBorders>
              <w:left w:val="single" w:sz="4" w:space="0" w:color="000000"/>
              <w:bottom w:val="single" w:sz="4" w:space="0" w:color="000000"/>
              <w:right w:val="single" w:sz="4" w:space="0" w:color="000000"/>
            </w:tcBorders>
            <w:tcMar>
              <w:top w:w="55" w:type="dxa"/>
              <w:left w:w="55" w:type="dxa"/>
              <w:bottom w:w="55" w:type="dxa"/>
              <w:right w:w="55" w:type="dxa"/>
            </w:tcMar>
          </w:tcPr>
          <w:p w14:paraId="4E548D2D" w14:textId="77777777" w:rsidR="00652E05" w:rsidRDefault="00652E05" w:rsidP="00367605">
            <w:pPr>
              <w:pStyle w:val="TableContents"/>
              <w:rPr>
                <w:rFonts w:eastAsia="Times New Roman" w:cs="Times New Roman"/>
                <w:sz w:val="26"/>
                <w:szCs w:val="26"/>
              </w:rPr>
            </w:pPr>
            <w:r>
              <w:rPr>
                <w:rFonts w:eastAsia="Times New Roman" w:cs="Times New Roman"/>
                <w:sz w:val="26"/>
                <w:szCs w:val="26"/>
              </w:rPr>
              <w:t>Левая или правая рука</w:t>
            </w:r>
          </w:p>
        </w:tc>
      </w:tr>
      <w:tr w:rsidR="00652E05" w14:paraId="6D4FD626" w14:textId="77777777" w:rsidTr="00367605">
        <w:tblPrEx>
          <w:tblCellMar>
            <w:top w:w="0" w:type="dxa"/>
            <w:bottom w:w="0" w:type="dxa"/>
          </w:tblCellMar>
        </w:tblPrEx>
        <w:tc>
          <w:tcPr>
            <w:tcW w:w="1530" w:type="dxa"/>
            <w:tcBorders>
              <w:left w:val="single" w:sz="4" w:space="0" w:color="000000"/>
              <w:bottom w:val="single" w:sz="4" w:space="0" w:color="000000"/>
            </w:tcBorders>
            <w:tcMar>
              <w:top w:w="55" w:type="dxa"/>
              <w:left w:w="55" w:type="dxa"/>
              <w:bottom w:w="55" w:type="dxa"/>
              <w:right w:w="55" w:type="dxa"/>
            </w:tcMar>
          </w:tcPr>
          <w:p w14:paraId="7C62CBE5" w14:textId="77777777" w:rsidR="00652E05" w:rsidRDefault="00652E05" w:rsidP="00367605">
            <w:pPr>
              <w:pStyle w:val="TableContents"/>
              <w:rPr>
                <w:rFonts w:eastAsia="Times New Roman" w:cs="Times New Roman"/>
                <w:sz w:val="26"/>
                <w:szCs w:val="26"/>
              </w:rPr>
            </w:pPr>
            <w:proofErr w:type="spellStart"/>
            <w:r>
              <w:rPr>
                <w:rFonts w:eastAsia="Times New Roman" w:cs="Times New Roman"/>
                <w:sz w:val="26"/>
                <w:szCs w:val="26"/>
              </w:rPr>
              <w:t>current_grip</w:t>
            </w:r>
            <w:proofErr w:type="spellEnd"/>
          </w:p>
        </w:tc>
        <w:tc>
          <w:tcPr>
            <w:tcW w:w="3285" w:type="dxa"/>
            <w:tcBorders>
              <w:left w:val="single" w:sz="4" w:space="0" w:color="000000"/>
              <w:bottom w:val="single" w:sz="4" w:space="0" w:color="000000"/>
            </w:tcBorders>
            <w:tcMar>
              <w:top w:w="55" w:type="dxa"/>
              <w:left w:w="55" w:type="dxa"/>
              <w:bottom w:w="55" w:type="dxa"/>
              <w:right w:w="55" w:type="dxa"/>
            </w:tcMar>
          </w:tcPr>
          <w:p w14:paraId="75350CF2" w14:textId="77777777" w:rsidR="00652E05" w:rsidRDefault="00652E05" w:rsidP="00367605">
            <w:pPr>
              <w:pStyle w:val="TableContents"/>
              <w:rPr>
                <w:rFonts w:eastAsia="Times New Roman" w:cs="Times New Roman"/>
                <w:sz w:val="26"/>
                <w:szCs w:val="26"/>
              </w:rPr>
            </w:pPr>
            <w:proofErr w:type="spellStart"/>
            <w:r>
              <w:rPr>
                <w:rFonts w:eastAsia="Times New Roman" w:cs="Times New Roman"/>
                <w:sz w:val="26"/>
                <w:szCs w:val="26"/>
              </w:rPr>
              <w:t>int</w:t>
            </w:r>
            <w:proofErr w:type="spellEnd"/>
          </w:p>
        </w:tc>
        <w:tc>
          <w:tcPr>
            <w:tcW w:w="3810" w:type="dxa"/>
            <w:tcBorders>
              <w:left w:val="single" w:sz="4" w:space="0" w:color="000000"/>
              <w:bottom w:val="single" w:sz="4" w:space="0" w:color="000000"/>
              <w:right w:val="single" w:sz="4" w:space="0" w:color="000000"/>
            </w:tcBorders>
            <w:tcMar>
              <w:top w:w="55" w:type="dxa"/>
              <w:left w:w="55" w:type="dxa"/>
              <w:bottom w:w="55" w:type="dxa"/>
              <w:right w:w="55" w:type="dxa"/>
            </w:tcMar>
          </w:tcPr>
          <w:p w14:paraId="0F3E8A64" w14:textId="77777777" w:rsidR="00652E05" w:rsidRDefault="00652E05" w:rsidP="00367605">
            <w:pPr>
              <w:pStyle w:val="TableContents"/>
              <w:rPr>
                <w:rFonts w:eastAsia="Times New Roman" w:cs="Times New Roman"/>
                <w:sz w:val="26"/>
                <w:szCs w:val="26"/>
              </w:rPr>
            </w:pPr>
            <w:r>
              <w:rPr>
                <w:rFonts w:eastAsia="Times New Roman" w:cs="Times New Roman"/>
                <w:sz w:val="26"/>
                <w:szCs w:val="26"/>
              </w:rPr>
              <w:t>Текущий уровень хвата (0–100)</w:t>
            </w:r>
          </w:p>
        </w:tc>
      </w:tr>
      <w:tr w:rsidR="00652E05" w14:paraId="6D194547" w14:textId="77777777" w:rsidTr="00367605">
        <w:tblPrEx>
          <w:tblCellMar>
            <w:top w:w="0" w:type="dxa"/>
            <w:bottom w:w="0" w:type="dxa"/>
          </w:tblCellMar>
        </w:tblPrEx>
        <w:tc>
          <w:tcPr>
            <w:tcW w:w="1530" w:type="dxa"/>
            <w:tcBorders>
              <w:left w:val="single" w:sz="4" w:space="0" w:color="000000"/>
              <w:bottom w:val="single" w:sz="4" w:space="0" w:color="000000"/>
            </w:tcBorders>
            <w:tcMar>
              <w:top w:w="55" w:type="dxa"/>
              <w:left w:w="55" w:type="dxa"/>
              <w:bottom w:w="55" w:type="dxa"/>
              <w:right w:w="55" w:type="dxa"/>
            </w:tcMar>
          </w:tcPr>
          <w:p w14:paraId="2AD75602" w14:textId="77777777" w:rsidR="00652E05" w:rsidRDefault="00652E05" w:rsidP="00367605">
            <w:pPr>
              <w:pStyle w:val="TableContents"/>
              <w:rPr>
                <w:rFonts w:eastAsia="Times New Roman" w:cs="Times New Roman"/>
                <w:sz w:val="26"/>
                <w:szCs w:val="26"/>
              </w:rPr>
            </w:pPr>
            <w:proofErr w:type="spellStart"/>
            <w:r>
              <w:rPr>
                <w:rFonts w:eastAsia="Times New Roman" w:cs="Times New Roman"/>
                <w:sz w:val="26"/>
                <w:szCs w:val="26"/>
              </w:rPr>
              <w:t>player_id</w:t>
            </w:r>
            <w:proofErr w:type="spellEnd"/>
          </w:p>
        </w:tc>
        <w:tc>
          <w:tcPr>
            <w:tcW w:w="3285" w:type="dxa"/>
            <w:tcBorders>
              <w:left w:val="single" w:sz="4" w:space="0" w:color="000000"/>
              <w:bottom w:val="single" w:sz="4" w:space="0" w:color="000000"/>
            </w:tcBorders>
            <w:tcMar>
              <w:top w:w="55" w:type="dxa"/>
              <w:left w:w="55" w:type="dxa"/>
              <w:bottom w:w="55" w:type="dxa"/>
              <w:right w:w="55" w:type="dxa"/>
            </w:tcMar>
          </w:tcPr>
          <w:p w14:paraId="220B5B47" w14:textId="77777777" w:rsidR="00652E05" w:rsidRDefault="00652E05" w:rsidP="00367605">
            <w:pPr>
              <w:pStyle w:val="TableContents"/>
              <w:rPr>
                <w:rFonts w:eastAsia="Times New Roman" w:cs="Times New Roman"/>
                <w:sz w:val="26"/>
                <w:szCs w:val="26"/>
              </w:rPr>
            </w:pPr>
            <w:proofErr w:type="spellStart"/>
            <w:proofErr w:type="gramStart"/>
            <w:r>
              <w:rPr>
                <w:rFonts w:eastAsia="Times New Roman" w:cs="Times New Roman"/>
                <w:sz w:val="26"/>
                <w:szCs w:val="26"/>
              </w:rPr>
              <w:t>varchar</w:t>
            </w:r>
            <w:proofErr w:type="spellEnd"/>
            <w:r>
              <w:rPr>
                <w:rFonts w:eastAsia="Times New Roman" w:cs="Times New Roman"/>
                <w:sz w:val="26"/>
                <w:szCs w:val="26"/>
              </w:rPr>
              <w:t>(</w:t>
            </w:r>
            <w:proofErr w:type="gramEnd"/>
            <w:r>
              <w:rPr>
                <w:rFonts w:eastAsia="Times New Roman" w:cs="Times New Roman"/>
                <w:sz w:val="26"/>
                <w:szCs w:val="26"/>
              </w:rPr>
              <w:t>36)</w:t>
            </w:r>
          </w:p>
        </w:tc>
        <w:tc>
          <w:tcPr>
            <w:tcW w:w="3810" w:type="dxa"/>
            <w:tcBorders>
              <w:left w:val="single" w:sz="4" w:space="0" w:color="000000"/>
              <w:bottom w:val="single" w:sz="4" w:space="0" w:color="000000"/>
              <w:right w:val="single" w:sz="4" w:space="0" w:color="000000"/>
            </w:tcBorders>
            <w:tcMar>
              <w:top w:w="55" w:type="dxa"/>
              <w:left w:w="55" w:type="dxa"/>
              <w:bottom w:w="55" w:type="dxa"/>
              <w:right w:w="55" w:type="dxa"/>
            </w:tcMar>
          </w:tcPr>
          <w:p w14:paraId="28B97063" w14:textId="77777777" w:rsidR="00652E05" w:rsidRDefault="00652E05" w:rsidP="00367605">
            <w:pPr>
              <w:pStyle w:val="TableContents"/>
              <w:rPr>
                <w:rFonts w:eastAsia="Times New Roman" w:cs="Times New Roman"/>
                <w:sz w:val="26"/>
                <w:szCs w:val="26"/>
              </w:rPr>
            </w:pPr>
            <w:r>
              <w:rPr>
                <w:rFonts w:eastAsia="Times New Roman" w:cs="Times New Roman"/>
                <w:sz w:val="26"/>
                <w:szCs w:val="26"/>
              </w:rPr>
              <w:t>Внешний ключ, ссылается на таблицу "Player"</w:t>
            </w:r>
          </w:p>
        </w:tc>
      </w:tr>
    </w:tbl>
    <w:p w14:paraId="5826FD0C" w14:textId="77777777" w:rsidR="00652E05" w:rsidRDefault="00652E05" w:rsidP="00652E05">
      <w:pPr>
        <w:pStyle w:val="Standard"/>
      </w:pPr>
    </w:p>
    <w:p w14:paraId="7D83A149" w14:textId="6B41D8CC" w:rsidR="00652E05" w:rsidRDefault="00652E05" w:rsidP="00652E05">
      <w:pPr>
        <w:pStyle w:val="31"/>
      </w:pPr>
      <w:r>
        <w:t xml:space="preserve">Таблица 3 - </w:t>
      </w:r>
      <w:proofErr w:type="spellStart"/>
      <w:r>
        <w:t>Hold</w:t>
      </w:r>
      <w:proofErr w:type="spellEnd"/>
      <w:r>
        <w:t xml:space="preserve"> (зацеп)</w:t>
      </w:r>
    </w:p>
    <w:tbl>
      <w:tblPr>
        <w:tblW w:w="9637" w:type="dxa"/>
        <w:tblLayout w:type="fixed"/>
        <w:tblCellMar>
          <w:left w:w="10" w:type="dxa"/>
          <w:right w:w="10" w:type="dxa"/>
        </w:tblCellMar>
        <w:tblLook w:val="04A0" w:firstRow="1" w:lastRow="0" w:firstColumn="1" w:lastColumn="0" w:noHBand="0" w:noVBand="1"/>
      </w:tblPr>
      <w:tblGrid>
        <w:gridCol w:w="1747"/>
        <w:gridCol w:w="3387"/>
        <w:gridCol w:w="4503"/>
      </w:tblGrid>
      <w:tr w:rsidR="00652E05" w14:paraId="3D16D3BA" w14:textId="77777777" w:rsidTr="00367605">
        <w:tblPrEx>
          <w:tblCellMar>
            <w:top w:w="0" w:type="dxa"/>
            <w:bottom w:w="0" w:type="dxa"/>
          </w:tblCellMar>
        </w:tblPrEx>
        <w:trPr>
          <w:tblHeader/>
        </w:trPr>
        <w:tc>
          <w:tcPr>
            <w:tcW w:w="1747"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3DCF6E52" w14:textId="77777777" w:rsidR="00652E05" w:rsidRDefault="00652E05" w:rsidP="00367605">
            <w:pPr>
              <w:pStyle w:val="TableHeading"/>
              <w:jc w:val="left"/>
              <w:rPr>
                <w:b w:val="0"/>
                <w:bCs w:val="0"/>
              </w:rPr>
            </w:pPr>
            <w:r>
              <w:rPr>
                <w:b w:val="0"/>
                <w:bCs w:val="0"/>
              </w:rPr>
              <w:t>Название</w:t>
            </w:r>
          </w:p>
        </w:tc>
        <w:tc>
          <w:tcPr>
            <w:tcW w:w="3387"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59C822EB" w14:textId="77777777" w:rsidR="00652E05" w:rsidRDefault="00652E05" w:rsidP="00367605">
            <w:pPr>
              <w:pStyle w:val="TableHeading"/>
              <w:jc w:val="left"/>
              <w:rPr>
                <w:b w:val="0"/>
                <w:bCs w:val="0"/>
              </w:rPr>
            </w:pPr>
            <w:r>
              <w:rPr>
                <w:b w:val="0"/>
                <w:bCs w:val="0"/>
              </w:rPr>
              <w:t>Тип</w:t>
            </w:r>
          </w:p>
        </w:tc>
        <w:tc>
          <w:tcPr>
            <w:tcW w:w="4503"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6DF0771F" w14:textId="77777777" w:rsidR="00652E05" w:rsidRDefault="00652E05" w:rsidP="00367605">
            <w:pPr>
              <w:pStyle w:val="TableHeading"/>
              <w:jc w:val="left"/>
              <w:rPr>
                <w:b w:val="0"/>
                <w:bCs w:val="0"/>
              </w:rPr>
            </w:pPr>
            <w:r>
              <w:rPr>
                <w:b w:val="0"/>
                <w:bCs w:val="0"/>
              </w:rPr>
              <w:t>Описание</w:t>
            </w:r>
          </w:p>
        </w:tc>
      </w:tr>
      <w:tr w:rsidR="00652E05" w14:paraId="432EBC53" w14:textId="77777777" w:rsidTr="00367605">
        <w:tblPrEx>
          <w:tblCellMar>
            <w:top w:w="0" w:type="dxa"/>
            <w:bottom w:w="0" w:type="dxa"/>
          </w:tblCellMar>
        </w:tblPrEx>
        <w:tc>
          <w:tcPr>
            <w:tcW w:w="1747" w:type="dxa"/>
            <w:tcBorders>
              <w:left w:val="single" w:sz="4" w:space="0" w:color="000000"/>
              <w:bottom w:val="single" w:sz="4" w:space="0" w:color="000000"/>
            </w:tcBorders>
            <w:tcMar>
              <w:top w:w="55" w:type="dxa"/>
              <w:left w:w="55" w:type="dxa"/>
              <w:bottom w:w="55" w:type="dxa"/>
              <w:right w:w="55" w:type="dxa"/>
            </w:tcMar>
            <w:vAlign w:val="center"/>
          </w:tcPr>
          <w:p w14:paraId="2FC55CF7" w14:textId="77777777" w:rsidR="00652E05" w:rsidRDefault="00652E05" w:rsidP="00367605">
            <w:pPr>
              <w:pStyle w:val="TableContents"/>
            </w:pPr>
            <w:proofErr w:type="spellStart"/>
            <w:r>
              <w:t>id</w:t>
            </w:r>
            <w:proofErr w:type="spellEnd"/>
          </w:p>
        </w:tc>
        <w:tc>
          <w:tcPr>
            <w:tcW w:w="3387" w:type="dxa"/>
            <w:tcBorders>
              <w:left w:val="single" w:sz="4" w:space="0" w:color="000000"/>
              <w:bottom w:val="single" w:sz="4" w:space="0" w:color="000000"/>
            </w:tcBorders>
            <w:tcMar>
              <w:top w:w="55" w:type="dxa"/>
              <w:left w:w="55" w:type="dxa"/>
              <w:bottom w:w="55" w:type="dxa"/>
              <w:right w:w="55" w:type="dxa"/>
            </w:tcMar>
            <w:vAlign w:val="center"/>
          </w:tcPr>
          <w:p w14:paraId="418C33C4" w14:textId="77777777" w:rsidR="00652E05" w:rsidRDefault="00652E05" w:rsidP="00367605">
            <w:pPr>
              <w:pStyle w:val="TableContents"/>
            </w:pPr>
            <w:proofErr w:type="spellStart"/>
            <w:proofErr w:type="gramStart"/>
            <w:r>
              <w:t>varchar</w:t>
            </w:r>
            <w:proofErr w:type="spellEnd"/>
            <w:r>
              <w:t>(</w:t>
            </w:r>
            <w:proofErr w:type="gramEnd"/>
            <w:r>
              <w:t>36)</w:t>
            </w:r>
          </w:p>
        </w:tc>
        <w:tc>
          <w:tcPr>
            <w:tcW w:w="4503"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3AAABD58" w14:textId="77777777" w:rsidR="00652E05" w:rsidRDefault="00652E05" w:rsidP="00367605">
            <w:pPr>
              <w:pStyle w:val="TableContents"/>
            </w:pPr>
            <w:r>
              <w:t>Первичный ключ</w:t>
            </w:r>
          </w:p>
        </w:tc>
      </w:tr>
      <w:tr w:rsidR="00652E05" w14:paraId="36906A8F" w14:textId="77777777" w:rsidTr="00367605">
        <w:tblPrEx>
          <w:tblCellMar>
            <w:top w:w="0" w:type="dxa"/>
            <w:bottom w:w="0" w:type="dxa"/>
          </w:tblCellMar>
        </w:tblPrEx>
        <w:tc>
          <w:tcPr>
            <w:tcW w:w="1747" w:type="dxa"/>
            <w:tcBorders>
              <w:left w:val="single" w:sz="4" w:space="0" w:color="000000"/>
              <w:bottom w:val="single" w:sz="4" w:space="0" w:color="000000"/>
            </w:tcBorders>
            <w:tcMar>
              <w:top w:w="55" w:type="dxa"/>
              <w:left w:w="55" w:type="dxa"/>
              <w:bottom w:w="55" w:type="dxa"/>
              <w:right w:w="55" w:type="dxa"/>
            </w:tcMar>
            <w:vAlign w:val="center"/>
          </w:tcPr>
          <w:p w14:paraId="72FB9072" w14:textId="77777777" w:rsidR="00652E05" w:rsidRDefault="00652E05" w:rsidP="00367605">
            <w:pPr>
              <w:pStyle w:val="TableContents"/>
            </w:pPr>
            <w:proofErr w:type="spellStart"/>
            <w:r>
              <w:t>position_y</w:t>
            </w:r>
            <w:proofErr w:type="spellEnd"/>
          </w:p>
        </w:tc>
        <w:tc>
          <w:tcPr>
            <w:tcW w:w="3387" w:type="dxa"/>
            <w:tcBorders>
              <w:left w:val="single" w:sz="4" w:space="0" w:color="000000"/>
              <w:bottom w:val="single" w:sz="4" w:space="0" w:color="000000"/>
            </w:tcBorders>
            <w:tcMar>
              <w:top w:w="55" w:type="dxa"/>
              <w:left w:w="55" w:type="dxa"/>
              <w:bottom w:w="55" w:type="dxa"/>
              <w:right w:w="55" w:type="dxa"/>
            </w:tcMar>
            <w:vAlign w:val="center"/>
          </w:tcPr>
          <w:p w14:paraId="37E14C84" w14:textId="77777777" w:rsidR="00652E05" w:rsidRDefault="00652E05" w:rsidP="00367605">
            <w:pPr>
              <w:pStyle w:val="TableContents"/>
            </w:pPr>
            <w:proofErr w:type="spellStart"/>
            <w:r>
              <w:t>float</w:t>
            </w:r>
            <w:proofErr w:type="spellEnd"/>
          </w:p>
        </w:tc>
        <w:tc>
          <w:tcPr>
            <w:tcW w:w="4503"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59413B65" w14:textId="77777777" w:rsidR="00652E05" w:rsidRDefault="00652E05" w:rsidP="00367605">
            <w:pPr>
              <w:pStyle w:val="TableContents"/>
            </w:pPr>
            <w:r>
              <w:t>Координата Y (высота зацепа)</w:t>
            </w:r>
          </w:p>
        </w:tc>
      </w:tr>
      <w:tr w:rsidR="00652E05" w14:paraId="6654E0EE" w14:textId="77777777" w:rsidTr="00367605">
        <w:tblPrEx>
          <w:tblCellMar>
            <w:top w:w="0" w:type="dxa"/>
            <w:bottom w:w="0" w:type="dxa"/>
          </w:tblCellMar>
        </w:tblPrEx>
        <w:tc>
          <w:tcPr>
            <w:tcW w:w="1747" w:type="dxa"/>
            <w:tcBorders>
              <w:left w:val="single" w:sz="4" w:space="0" w:color="000000"/>
              <w:bottom w:val="single" w:sz="4" w:space="0" w:color="000000"/>
            </w:tcBorders>
            <w:tcMar>
              <w:top w:w="55" w:type="dxa"/>
              <w:left w:w="55" w:type="dxa"/>
              <w:bottom w:w="55" w:type="dxa"/>
              <w:right w:w="55" w:type="dxa"/>
            </w:tcMar>
            <w:vAlign w:val="center"/>
          </w:tcPr>
          <w:p w14:paraId="5D54B3C2" w14:textId="77777777" w:rsidR="00652E05" w:rsidRDefault="00652E05" w:rsidP="00367605">
            <w:pPr>
              <w:pStyle w:val="TableContents"/>
            </w:pPr>
            <w:proofErr w:type="spellStart"/>
            <w:r>
              <w:t>material</w:t>
            </w:r>
            <w:proofErr w:type="spellEnd"/>
          </w:p>
        </w:tc>
        <w:tc>
          <w:tcPr>
            <w:tcW w:w="3387" w:type="dxa"/>
            <w:tcBorders>
              <w:left w:val="single" w:sz="4" w:space="0" w:color="000000"/>
              <w:bottom w:val="single" w:sz="4" w:space="0" w:color="000000"/>
            </w:tcBorders>
            <w:tcMar>
              <w:top w:w="55" w:type="dxa"/>
              <w:left w:w="55" w:type="dxa"/>
              <w:bottom w:w="55" w:type="dxa"/>
              <w:right w:w="55" w:type="dxa"/>
            </w:tcMar>
            <w:vAlign w:val="center"/>
          </w:tcPr>
          <w:p w14:paraId="15810214" w14:textId="77777777" w:rsidR="00652E05" w:rsidRPr="003853F2" w:rsidRDefault="00652E05" w:rsidP="00367605">
            <w:pPr>
              <w:pStyle w:val="TableContents"/>
              <w:rPr>
                <w:lang w:val="en-US"/>
              </w:rPr>
            </w:pPr>
            <w:proofErr w:type="spellStart"/>
            <w:r w:rsidRPr="003853F2">
              <w:rPr>
                <w:lang w:val="en-US"/>
              </w:rPr>
              <w:t>enum</w:t>
            </w:r>
            <w:proofErr w:type="spellEnd"/>
            <w:r w:rsidRPr="003853F2">
              <w:rPr>
                <w:lang w:val="en-US"/>
              </w:rPr>
              <w:t>('</w:t>
            </w:r>
            <w:proofErr w:type="spellStart"/>
            <w:r w:rsidRPr="003853F2">
              <w:rPr>
                <w:lang w:val="en-US"/>
              </w:rPr>
              <w:t>metal','concrete','rusted','wet</w:t>
            </w:r>
            <w:proofErr w:type="spellEnd"/>
            <w:r w:rsidRPr="003853F2">
              <w:rPr>
                <w:lang w:val="en-US"/>
              </w:rPr>
              <w:t>')</w:t>
            </w:r>
          </w:p>
        </w:tc>
        <w:tc>
          <w:tcPr>
            <w:tcW w:w="4503"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113982A0" w14:textId="77777777" w:rsidR="00652E05" w:rsidRDefault="00652E05" w:rsidP="00367605">
            <w:pPr>
              <w:pStyle w:val="TableContents"/>
            </w:pPr>
            <w:r>
              <w:t>Тип поверхности зацепа</w:t>
            </w:r>
          </w:p>
        </w:tc>
      </w:tr>
      <w:tr w:rsidR="00652E05" w14:paraId="37297996" w14:textId="77777777" w:rsidTr="00367605">
        <w:tblPrEx>
          <w:tblCellMar>
            <w:top w:w="0" w:type="dxa"/>
            <w:bottom w:w="0" w:type="dxa"/>
          </w:tblCellMar>
        </w:tblPrEx>
        <w:tc>
          <w:tcPr>
            <w:tcW w:w="1747" w:type="dxa"/>
            <w:tcBorders>
              <w:left w:val="single" w:sz="4" w:space="0" w:color="000000"/>
              <w:bottom w:val="single" w:sz="4" w:space="0" w:color="000000"/>
            </w:tcBorders>
            <w:tcMar>
              <w:top w:w="55" w:type="dxa"/>
              <w:left w:w="55" w:type="dxa"/>
              <w:bottom w:w="55" w:type="dxa"/>
              <w:right w:w="55" w:type="dxa"/>
            </w:tcMar>
            <w:vAlign w:val="center"/>
          </w:tcPr>
          <w:p w14:paraId="6145FC20" w14:textId="77777777" w:rsidR="00652E05" w:rsidRDefault="00652E05" w:rsidP="00367605">
            <w:pPr>
              <w:pStyle w:val="TableContents"/>
            </w:pPr>
            <w:proofErr w:type="spellStart"/>
            <w:r>
              <w:t>grip_decay_mult</w:t>
            </w:r>
            <w:proofErr w:type="spellEnd"/>
          </w:p>
        </w:tc>
        <w:tc>
          <w:tcPr>
            <w:tcW w:w="3387" w:type="dxa"/>
            <w:tcBorders>
              <w:left w:val="single" w:sz="4" w:space="0" w:color="000000"/>
              <w:bottom w:val="single" w:sz="4" w:space="0" w:color="000000"/>
            </w:tcBorders>
            <w:tcMar>
              <w:top w:w="55" w:type="dxa"/>
              <w:left w:w="55" w:type="dxa"/>
              <w:bottom w:w="55" w:type="dxa"/>
              <w:right w:w="55" w:type="dxa"/>
            </w:tcMar>
            <w:vAlign w:val="center"/>
          </w:tcPr>
          <w:p w14:paraId="54E64685" w14:textId="77777777" w:rsidR="00652E05" w:rsidRDefault="00652E05" w:rsidP="00367605">
            <w:pPr>
              <w:pStyle w:val="TableContents"/>
            </w:pPr>
            <w:proofErr w:type="spellStart"/>
            <w:r>
              <w:t>float</w:t>
            </w:r>
            <w:proofErr w:type="spellEnd"/>
          </w:p>
        </w:tc>
        <w:tc>
          <w:tcPr>
            <w:tcW w:w="4503"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212C2F90" w14:textId="77777777" w:rsidR="00652E05" w:rsidRDefault="00652E05" w:rsidP="00367605">
            <w:pPr>
              <w:pStyle w:val="TableContents"/>
            </w:pPr>
            <w:r>
              <w:t>Множитель потери хвата (1.0–2.5)</w:t>
            </w:r>
          </w:p>
        </w:tc>
      </w:tr>
      <w:tr w:rsidR="00652E05" w14:paraId="1F187845" w14:textId="77777777" w:rsidTr="00367605">
        <w:tblPrEx>
          <w:tblCellMar>
            <w:top w:w="0" w:type="dxa"/>
            <w:bottom w:w="0" w:type="dxa"/>
          </w:tblCellMar>
        </w:tblPrEx>
        <w:tc>
          <w:tcPr>
            <w:tcW w:w="1747" w:type="dxa"/>
            <w:tcBorders>
              <w:left w:val="single" w:sz="4" w:space="0" w:color="000000"/>
              <w:bottom w:val="single" w:sz="4" w:space="0" w:color="000000"/>
            </w:tcBorders>
            <w:tcMar>
              <w:top w:w="55" w:type="dxa"/>
              <w:left w:w="55" w:type="dxa"/>
              <w:bottom w:w="55" w:type="dxa"/>
              <w:right w:w="55" w:type="dxa"/>
            </w:tcMar>
            <w:vAlign w:val="center"/>
          </w:tcPr>
          <w:p w14:paraId="4D2A33E7" w14:textId="77777777" w:rsidR="00652E05" w:rsidRDefault="00652E05" w:rsidP="00367605">
            <w:pPr>
              <w:pStyle w:val="TableContents"/>
            </w:pPr>
            <w:proofErr w:type="spellStart"/>
            <w:r>
              <w:t>zone_id</w:t>
            </w:r>
            <w:proofErr w:type="spellEnd"/>
          </w:p>
        </w:tc>
        <w:tc>
          <w:tcPr>
            <w:tcW w:w="3387" w:type="dxa"/>
            <w:tcBorders>
              <w:left w:val="single" w:sz="4" w:space="0" w:color="000000"/>
              <w:bottom w:val="single" w:sz="4" w:space="0" w:color="000000"/>
            </w:tcBorders>
            <w:tcMar>
              <w:top w:w="55" w:type="dxa"/>
              <w:left w:w="55" w:type="dxa"/>
              <w:bottom w:w="55" w:type="dxa"/>
              <w:right w:w="55" w:type="dxa"/>
            </w:tcMar>
            <w:vAlign w:val="center"/>
          </w:tcPr>
          <w:p w14:paraId="6715F889" w14:textId="77777777" w:rsidR="00652E05" w:rsidRDefault="00652E05" w:rsidP="00367605">
            <w:pPr>
              <w:pStyle w:val="TableContents"/>
            </w:pPr>
            <w:proofErr w:type="spellStart"/>
            <w:proofErr w:type="gramStart"/>
            <w:r>
              <w:t>varchar</w:t>
            </w:r>
            <w:proofErr w:type="spellEnd"/>
            <w:r>
              <w:t>(</w:t>
            </w:r>
            <w:proofErr w:type="gramEnd"/>
            <w:r>
              <w:t>36)</w:t>
            </w:r>
          </w:p>
        </w:tc>
        <w:tc>
          <w:tcPr>
            <w:tcW w:w="4503"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50EC94E2" w14:textId="77777777" w:rsidR="00652E05" w:rsidRDefault="00652E05" w:rsidP="00367605">
            <w:pPr>
              <w:pStyle w:val="TableContents"/>
            </w:pPr>
            <w:r>
              <w:t>Внешний ключ, ссылается на таблицу "Zone"</w:t>
            </w:r>
          </w:p>
        </w:tc>
      </w:tr>
    </w:tbl>
    <w:p w14:paraId="08CAC490" w14:textId="77777777" w:rsidR="00652E05" w:rsidRDefault="00652E05" w:rsidP="00652E05">
      <w:pPr>
        <w:pStyle w:val="normal1"/>
        <w:spacing w:after="160" w:line="259" w:lineRule="auto"/>
        <w:rPr>
          <w:rFonts w:ascii="Times New Roman" w:eastAsia="Times New Roman" w:hAnsi="Times New Roman" w:cs="Times New Roman"/>
          <w:sz w:val="26"/>
          <w:szCs w:val="26"/>
        </w:rPr>
      </w:pPr>
    </w:p>
    <w:p w14:paraId="65E38574" w14:textId="77777777" w:rsidR="00652E05" w:rsidRPr="00652E05" w:rsidRDefault="00652E05" w:rsidP="00652E05">
      <w:pPr>
        <w:pStyle w:val="31"/>
        <w:rPr>
          <w:rFonts w:eastAsia="Times New Roman" w:cs="Times New Roman"/>
          <w:b/>
          <w:bCs/>
          <w:sz w:val="26"/>
          <w:szCs w:val="26"/>
        </w:rPr>
      </w:pPr>
      <w:r w:rsidRPr="00652E05">
        <w:rPr>
          <w:rStyle w:val="StrongEmphasis"/>
          <w:b w:val="0"/>
          <w:bCs w:val="0"/>
        </w:rPr>
        <w:t>Таблица 4 - Zone (зона мегаструктуры)</w:t>
      </w:r>
    </w:p>
    <w:tbl>
      <w:tblPr>
        <w:tblW w:w="9645" w:type="dxa"/>
        <w:tblLayout w:type="fixed"/>
        <w:tblCellMar>
          <w:left w:w="10" w:type="dxa"/>
          <w:right w:w="10" w:type="dxa"/>
        </w:tblCellMar>
        <w:tblLook w:val="04A0" w:firstRow="1" w:lastRow="0" w:firstColumn="1" w:lastColumn="0" w:noHBand="0" w:noVBand="1"/>
      </w:tblPr>
      <w:tblGrid>
        <w:gridCol w:w="1755"/>
        <w:gridCol w:w="3345"/>
        <w:gridCol w:w="4545"/>
      </w:tblGrid>
      <w:tr w:rsidR="00652E05" w14:paraId="7B272B36" w14:textId="77777777" w:rsidTr="00367605">
        <w:tblPrEx>
          <w:tblCellMar>
            <w:top w:w="0" w:type="dxa"/>
            <w:bottom w:w="0" w:type="dxa"/>
          </w:tblCellMar>
        </w:tblPrEx>
        <w:trPr>
          <w:tblHeader/>
        </w:trPr>
        <w:tc>
          <w:tcPr>
            <w:tcW w:w="1755"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6483955F" w14:textId="77777777" w:rsidR="00652E05" w:rsidRDefault="00652E05" w:rsidP="00367605">
            <w:pPr>
              <w:pStyle w:val="TableHeading"/>
              <w:rPr>
                <w:b w:val="0"/>
                <w:bCs w:val="0"/>
              </w:rPr>
            </w:pPr>
            <w:r>
              <w:rPr>
                <w:b w:val="0"/>
                <w:bCs w:val="0"/>
              </w:rPr>
              <w:t>Название</w:t>
            </w:r>
          </w:p>
        </w:tc>
        <w:tc>
          <w:tcPr>
            <w:tcW w:w="3345"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27063C5F" w14:textId="77777777" w:rsidR="00652E05" w:rsidRDefault="00652E05" w:rsidP="00367605">
            <w:pPr>
              <w:pStyle w:val="TableHeading"/>
              <w:rPr>
                <w:b w:val="0"/>
                <w:bCs w:val="0"/>
              </w:rPr>
            </w:pPr>
            <w:r>
              <w:rPr>
                <w:b w:val="0"/>
                <w:bCs w:val="0"/>
              </w:rPr>
              <w:t>Тип</w:t>
            </w:r>
          </w:p>
        </w:tc>
        <w:tc>
          <w:tcPr>
            <w:tcW w:w="454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3546E0B4" w14:textId="77777777" w:rsidR="00652E05" w:rsidRDefault="00652E05" w:rsidP="00367605">
            <w:pPr>
              <w:pStyle w:val="TableHeading"/>
              <w:rPr>
                <w:b w:val="0"/>
                <w:bCs w:val="0"/>
              </w:rPr>
            </w:pPr>
            <w:r>
              <w:rPr>
                <w:b w:val="0"/>
                <w:bCs w:val="0"/>
              </w:rPr>
              <w:t>Описание</w:t>
            </w:r>
          </w:p>
        </w:tc>
      </w:tr>
      <w:tr w:rsidR="00652E05" w14:paraId="26DE4447" w14:textId="77777777" w:rsidTr="00367605">
        <w:tblPrEx>
          <w:tblCellMar>
            <w:top w:w="0" w:type="dxa"/>
            <w:bottom w:w="0" w:type="dxa"/>
          </w:tblCellMar>
        </w:tblPrEx>
        <w:tc>
          <w:tcPr>
            <w:tcW w:w="1755" w:type="dxa"/>
            <w:tcBorders>
              <w:left w:val="single" w:sz="4" w:space="0" w:color="000000"/>
              <w:bottom w:val="single" w:sz="4" w:space="0" w:color="000000"/>
            </w:tcBorders>
            <w:tcMar>
              <w:top w:w="55" w:type="dxa"/>
              <w:left w:w="55" w:type="dxa"/>
              <w:bottom w:w="55" w:type="dxa"/>
              <w:right w:w="55" w:type="dxa"/>
            </w:tcMar>
            <w:vAlign w:val="center"/>
          </w:tcPr>
          <w:p w14:paraId="28B19DF2" w14:textId="77777777" w:rsidR="00652E05" w:rsidRDefault="00652E05" w:rsidP="00367605">
            <w:pPr>
              <w:pStyle w:val="TableContents"/>
            </w:pPr>
            <w:proofErr w:type="spellStart"/>
            <w:r>
              <w:t>id</w:t>
            </w:r>
            <w:proofErr w:type="spellEnd"/>
          </w:p>
        </w:tc>
        <w:tc>
          <w:tcPr>
            <w:tcW w:w="3345" w:type="dxa"/>
            <w:tcBorders>
              <w:left w:val="single" w:sz="4" w:space="0" w:color="000000"/>
              <w:bottom w:val="single" w:sz="4" w:space="0" w:color="000000"/>
            </w:tcBorders>
            <w:tcMar>
              <w:top w:w="55" w:type="dxa"/>
              <w:left w:w="55" w:type="dxa"/>
              <w:bottom w:w="55" w:type="dxa"/>
              <w:right w:w="55" w:type="dxa"/>
            </w:tcMar>
            <w:vAlign w:val="center"/>
          </w:tcPr>
          <w:p w14:paraId="410512F9" w14:textId="77777777" w:rsidR="00652E05" w:rsidRDefault="00652E05" w:rsidP="00367605">
            <w:pPr>
              <w:pStyle w:val="TableContents"/>
            </w:pPr>
            <w:proofErr w:type="spellStart"/>
            <w:proofErr w:type="gramStart"/>
            <w:r>
              <w:t>varchar</w:t>
            </w:r>
            <w:proofErr w:type="spellEnd"/>
            <w:r>
              <w:t>(</w:t>
            </w:r>
            <w:proofErr w:type="gramEnd"/>
            <w:r>
              <w:t>36)</w:t>
            </w:r>
          </w:p>
        </w:tc>
        <w:tc>
          <w:tcPr>
            <w:tcW w:w="4545"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7AB5ADED" w14:textId="77777777" w:rsidR="00652E05" w:rsidRDefault="00652E05" w:rsidP="00367605">
            <w:pPr>
              <w:pStyle w:val="TableContents"/>
            </w:pPr>
            <w:r>
              <w:t>Первичный ключ</w:t>
            </w:r>
          </w:p>
        </w:tc>
      </w:tr>
      <w:tr w:rsidR="00652E05" w14:paraId="38FBC885" w14:textId="77777777" w:rsidTr="00367605">
        <w:tblPrEx>
          <w:tblCellMar>
            <w:top w:w="0" w:type="dxa"/>
            <w:bottom w:w="0" w:type="dxa"/>
          </w:tblCellMar>
        </w:tblPrEx>
        <w:tc>
          <w:tcPr>
            <w:tcW w:w="1755" w:type="dxa"/>
            <w:tcBorders>
              <w:left w:val="single" w:sz="4" w:space="0" w:color="000000"/>
              <w:bottom w:val="single" w:sz="4" w:space="0" w:color="000000"/>
            </w:tcBorders>
            <w:tcMar>
              <w:top w:w="55" w:type="dxa"/>
              <w:left w:w="55" w:type="dxa"/>
              <w:bottom w:w="55" w:type="dxa"/>
              <w:right w:w="55" w:type="dxa"/>
            </w:tcMar>
            <w:vAlign w:val="center"/>
          </w:tcPr>
          <w:p w14:paraId="37EE0FEA" w14:textId="77777777" w:rsidR="00652E05" w:rsidRDefault="00652E05" w:rsidP="00367605">
            <w:pPr>
              <w:pStyle w:val="TableContents"/>
            </w:pPr>
            <w:proofErr w:type="spellStart"/>
            <w:r>
              <w:t>name</w:t>
            </w:r>
            <w:proofErr w:type="spellEnd"/>
          </w:p>
        </w:tc>
        <w:tc>
          <w:tcPr>
            <w:tcW w:w="3345" w:type="dxa"/>
            <w:tcBorders>
              <w:left w:val="single" w:sz="4" w:space="0" w:color="000000"/>
              <w:bottom w:val="single" w:sz="4" w:space="0" w:color="000000"/>
            </w:tcBorders>
            <w:tcMar>
              <w:top w:w="55" w:type="dxa"/>
              <w:left w:w="55" w:type="dxa"/>
              <w:bottom w:w="55" w:type="dxa"/>
              <w:right w:w="55" w:type="dxa"/>
            </w:tcMar>
            <w:vAlign w:val="center"/>
          </w:tcPr>
          <w:p w14:paraId="42E55FB8" w14:textId="77777777" w:rsidR="00652E05" w:rsidRDefault="00652E05" w:rsidP="00367605">
            <w:pPr>
              <w:pStyle w:val="TableContents"/>
            </w:pPr>
            <w:proofErr w:type="spellStart"/>
            <w:proofErr w:type="gramStart"/>
            <w:r>
              <w:t>varchar</w:t>
            </w:r>
            <w:proofErr w:type="spellEnd"/>
            <w:r>
              <w:t>(</w:t>
            </w:r>
            <w:proofErr w:type="gramEnd"/>
            <w:r>
              <w:t>100)</w:t>
            </w:r>
          </w:p>
        </w:tc>
        <w:tc>
          <w:tcPr>
            <w:tcW w:w="4545"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7495FC45" w14:textId="77777777" w:rsidR="00652E05" w:rsidRDefault="00652E05" w:rsidP="00367605">
            <w:pPr>
              <w:pStyle w:val="TableContents"/>
            </w:pPr>
            <w:r>
              <w:t>Название зоны (например, «Вентиляция», «Ржавый мост»)</w:t>
            </w:r>
          </w:p>
        </w:tc>
      </w:tr>
      <w:tr w:rsidR="00652E05" w14:paraId="49D5E6B4" w14:textId="77777777" w:rsidTr="00367605">
        <w:tblPrEx>
          <w:tblCellMar>
            <w:top w:w="0" w:type="dxa"/>
            <w:bottom w:w="0" w:type="dxa"/>
          </w:tblCellMar>
        </w:tblPrEx>
        <w:tc>
          <w:tcPr>
            <w:tcW w:w="1755" w:type="dxa"/>
            <w:tcBorders>
              <w:left w:val="single" w:sz="4" w:space="0" w:color="000000"/>
              <w:bottom w:val="single" w:sz="4" w:space="0" w:color="000000"/>
            </w:tcBorders>
            <w:tcMar>
              <w:top w:w="55" w:type="dxa"/>
              <w:left w:w="55" w:type="dxa"/>
              <w:bottom w:w="55" w:type="dxa"/>
              <w:right w:w="55" w:type="dxa"/>
            </w:tcMar>
            <w:vAlign w:val="center"/>
          </w:tcPr>
          <w:p w14:paraId="2E486E0F" w14:textId="77777777" w:rsidR="00652E05" w:rsidRDefault="00652E05" w:rsidP="00367605">
            <w:pPr>
              <w:pStyle w:val="TableContents"/>
            </w:pPr>
            <w:proofErr w:type="spellStart"/>
            <w:r>
              <w:t>difficulty</w:t>
            </w:r>
            <w:proofErr w:type="spellEnd"/>
          </w:p>
        </w:tc>
        <w:tc>
          <w:tcPr>
            <w:tcW w:w="3345" w:type="dxa"/>
            <w:tcBorders>
              <w:left w:val="single" w:sz="4" w:space="0" w:color="000000"/>
              <w:bottom w:val="single" w:sz="4" w:space="0" w:color="000000"/>
            </w:tcBorders>
            <w:tcMar>
              <w:top w:w="55" w:type="dxa"/>
              <w:left w:w="55" w:type="dxa"/>
              <w:bottom w:w="55" w:type="dxa"/>
              <w:right w:w="55" w:type="dxa"/>
            </w:tcMar>
            <w:vAlign w:val="center"/>
          </w:tcPr>
          <w:p w14:paraId="2BB303D3" w14:textId="77777777" w:rsidR="00652E05" w:rsidRDefault="00652E05" w:rsidP="00367605">
            <w:pPr>
              <w:pStyle w:val="TableContents"/>
            </w:pPr>
            <w:proofErr w:type="spellStart"/>
            <w:r>
              <w:t>int</w:t>
            </w:r>
            <w:proofErr w:type="spellEnd"/>
          </w:p>
        </w:tc>
        <w:tc>
          <w:tcPr>
            <w:tcW w:w="4545"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0DA68F58" w14:textId="77777777" w:rsidR="00652E05" w:rsidRDefault="00652E05" w:rsidP="00367605">
            <w:pPr>
              <w:pStyle w:val="TableContents"/>
            </w:pPr>
            <w:r>
              <w:t>Уровень сложности зоны (1–5)</w:t>
            </w:r>
          </w:p>
        </w:tc>
      </w:tr>
    </w:tbl>
    <w:p w14:paraId="2E006906" w14:textId="77777777" w:rsidR="00652E05" w:rsidRDefault="00652E05" w:rsidP="00652E05">
      <w:pPr>
        <w:pStyle w:val="Textbody"/>
        <w:spacing w:after="160" w:line="259" w:lineRule="auto"/>
        <w:rPr>
          <w:rFonts w:eastAsia="Times New Roman" w:cs="Times New Roman"/>
          <w:sz w:val="26"/>
          <w:szCs w:val="26"/>
        </w:rPr>
      </w:pPr>
    </w:p>
    <w:p w14:paraId="60C9D8A7" w14:textId="77777777" w:rsidR="00652E05" w:rsidRPr="00652E05" w:rsidRDefault="00652E05" w:rsidP="00652E05">
      <w:pPr>
        <w:pStyle w:val="31"/>
        <w:rPr>
          <w:rFonts w:eastAsia="Times New Roman" w:cs="Times New Roman"/>
          <w:b/>
          <w:bCs/>
          <w:sz w:val="26"/>
          <w:szCs w:val="26"/>
        </w:rPr>
      </w:pPr>
      <w:r w:rsidRPr="00652E05">
        <w:rPr>
          <w:rStyle w:val="StrongEmphasis"/>
          <w:b w:val="0"/>
          <w:bCs w:val="0"/>
        </w:rPr>
        <w:t xml:space="preserve">Таблица 5 - </w:t>
      </w:r>
      <w:proofErr w:type="spellStart"/>
      <w:r w:rsidRPr="00652E05">
        <w:rPr>
          <w:rStyle w:val="StrongEmphasis"/>
          <w:b w:val="0"/>
          <w:bCs w:val="0"/>
        </w:rPr>
        <w:t>SafePoint</w:t>
      </w:r>
      <w:proofErr w:type="spellEnd"/>
      <w:r w:rsidRPr="00652E05">
        <w:rPr>
          <w:rStyle w:val="StrongEmphasis"/>
          <w:b w:val="0"/>
          <w:bCs w:val="0"/>
        </w:rPr>
        <w:t xml:space="preserve"> (точка страховки)</w:t>
      </w:r>
    </w:p>
    <w:tbl>
      <w:tblPr>
        <w:tblW w:w="9645" w:type="dxa"/>
        <w:tblLayout w:type="fixed"/>
        <w:tblCellMar>
          <w:left w:w="10" w:type="dxa"/>
          <w:right w:w="10" w:type="dxa"/>
        </w:tblCellMar>
        <w:tblLook w:val="04A0" w:firstRow="1" w:lastRow="0" w:firstColumn="1" w:lastColumn="0" w:noHBand="0" w:noVBand="1"/>
      </w:tblPr>
      <w:tblGrid>
        <w:gridCol w:w="1755"/>
        <w:gridCol w:w="3405"/>
        <w:gridCol w:w="4485"/>
      </w:tblGrid>
      <w:tr w:rsidR="00652E05" w14:paraId="35C27AE6" w14:textId="77777777" w:rsidTr="00367605">
        <w:tblPrEx>
          <w:tblCellMar>
            <w:top w:w="0" w:type="dxa"/>
            <w:bottom w:w="0" w:type="dxa"/>
          </w:tblCellMar>
        </w:tblPrEx>
        <w:trPr>
          <w:tblHeader/>
        </w:trPr>
        <w:tc>
          <w:tcPr>
            <w:tcW w:w="1755"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3A8977D4" w14:textId="77777777" w:rsidR="00652E05" w:rsidRDefault="00652E05" w:rsidP="00367605">
            <w:pPr>
              <w:pStyle w:val="TableHeading"/>
              <w:rPr>
                <w:b w:val="0"/>
                <w:bCs w:val="0"/>
              </w:rPr>
            </w:pPr>
            <w:r>
              <w:rPr>
                <w:b w:val="0"/>
                <w:bCs w:val="0"/>
              </w:rPr>
              <w:t>Название</w:t>
            </w:r>
          </w:p>
        </w:tc>
        <w:tc>
          <w:tcPr>
            <w:tcW w:w="3405"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46C6CED7" w14:textId="77777777" w:rsidR="00652E05" w:rsidRDefault="00652E05" w:rsidP="00367605">
            <w:pPr>
              <w:pStyle w:val="TableHeading"/>
              <w:rPr>
                <w:b w:val="0"/>
                <w:bCs w:val="0"/>
              </w:rPr>
            </w:pPr>
            <w:r>
              <w:rPr>
                <w:b w:val="0"/>
                <w:bCs w:val="0"/>
              </w:rPr>
              <w:t>Тип</w:t>
            </w:r>
          </w:p>
        </w:tc>
        <w:tc>
          <w:tcPr>
            <w:tcW w:w="448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53F9EB3E" w14:textId="77777777" w:rsidR="00652E05" w:rsidRDefault="00652E05" w:rsidP="00367605">
            <w:pPr>
              <w:pStyle w:val="TableHeading"/>
              <w:rPr>
                <w:b w:val="0"/>
                <w:bCs w:val="0"/>
              </w:rPr>
            </w:pPr>
            <w:r>
              <w:rPr>
                <w:b w:val="0"/>
                <w:bCs w:val="0"/>
              </w:rPr>
              <w:t>Описание</w:t>
            </w:r>
          </w:p>
        </w:tc>
      </w:tr>
      <w:tr w:rsidR="00652E05" w14:paraId="2C1CF365" w14:textId="77777777" w:rsidTr="00367605">
        <w:tblPrEx>
          <w:tblCellMar>
            <w:top w:w="0" w:type="dxa"/>
            <w:bottom w:w="0" w:type="dxa"/>
          </w:tblCellMar>
        </w:tblPrEx>
        <w:tc>
          <w:tcPr>
            <w:tcW w:w="1755" w:type="dxa"/>
            <w:tcBorders>
              <w:left w:val="single" w:sz="4" w:space="0" w:color="000000"/>
              <w:bottom w:val="single" w:sz="4" w:space="0" w:color="000000"/>
            </w:tcBorders>
            <w:tcMar>
              <w:top w:w="55" w:type="dxa"/>
              <w:left w:w="55" w:type="dxa"/>
              <w:bottom w:w="55" w:type="dxa"/>
              <w:right w:w="55" w:type="dxa"/>
            </w:tcMar>
            <w:vAlign w:val="center"/>
          </w:tcPr>
          <w:p w14:paraId="00F18713" w14:textId="77777777" w:rsidR="00652E05" w:rsidRDefault="00652E05" w:rsidP="00367605">
            <w:pPr>
              <w:pStyle w:val="TableContents"/>
            </w:pPr>
            <w:proofErr w:type="spellStart"/>
            <w:r>
              <w:t>id</w:t>
            </w:r>
            <w:proofErr w:type="spellEnd"/>
          </w:p>
        </w:tc>
        <w:tc>
          <w:tcPr>
            <w:tcW w:w="3405" w:type="dxa"/>
            <w:tcBorders>
              <w:left w:val="single" w:sz="4" w:space="0" w:color="000000"/>
              <w:bottom w:val="single" w:sz="4" w:space="0" w:color="000000"/>
            </w:tcBorders>
            <w:tcMar>
              <w:top w:w="55" w:type="dxa"/>
              <w:left w:w="55" w:type="dxa"/>
              <w:bottom w:w="55" w:type="dxa"/>
              <w:right w:w="55" w:type="dxa"/>
            </w:tcMar>
            <w:vAlign w:val="center"/>
          </w:tcPr>
          <w:p w14:paraId="4CD79C3F" w14:textId="77777777" w:rsidR="00652E05" w:rsidRDefault="00652E05" w:rsidP="00367605">
            <w:pPr>
              <w:pStyle w:val="TableContents"/>
            </w:pPr>
            <w:proofErr w:type="spellStart"/>
            <w:proofErr w:type="gramStart"/>
            <w:r>
              <w:t>varchar</w:t>
            </w:r>
            <w:proofErr w:type="spellEnd"/>
            <w:r>
              <w:t>(</w:t>
            </w:r>
            <w:proofErr w:type="gramEnd"/>
            <w:r>
              <w:t>36)</w:t>
            </w:r>
          </w:p>
        </w:tc>
        <w:tc>
          <w:tcPr>
            <w:tcW w:w="4485"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06920D82" w14:textId="77777777" w:rsidR="00652E05" w:rsidRDefault="00652E05" w:rsidP="00367605">
            <w:pPr>
              <w:pStyle w:val="TableContents"/>
            </w:pPr>
            <w:r>
              <w:t>Первичный ключ</w:t>
            </w:r>
          </w:p>
        </w:tc>
      </w:tr>
      <w:tr w:rsidR="00652E05" w14:paraId="7FAD0215" w14:textId="77777777" w:rsidTr="00367605">
        <w:tblPrEx>
          <w:tblCellMar>
            <w:top w:w="0" w:type="dxa"/>
            <w:bottom w:w="0" w:type="dxa"/>
          </w:tblCellMar>
        </w:tblPrEx>
        <w:tc>
          <w:tcPr>
            <w:tcW w:w="1755" w:type="dxa"/>
            <w:tcBorders>
              <w:left w:val="single" w:sz="4" w:space="0" w:color="000000"/>
              <w:bottom w:val="single" w:sz="4" w:space="0" w:color="000000"/>
            </w:tcBorders>
            <w:tcMar>
              <w:top w:w="55" w:type="dxa"/>
              <w:left w:w="55" w:type="dxa"/>
              <w:bottom w:w="55" w:type="dxa"/>
              <w:right w:w="55" w:type="dxa"/>
            </w:tcMar>
            <w:vAlign w:val="center"/>
          </w:tcPr>
          <w:p w14:paraId="6DB221E3" w14:textId="77777777" w:rsidR="00652E05" w:rsidRDefault="00652E05" w:rsidP="00367605">
            <w:pPr>
              <w:pStyle w:val="TableContents"/>
            </w:pPr>
            <w:proofErr w:type="spellStart"/>
            <w:r>
              <w:t>position_y</w:t>
            </w:r>
            <w:proofErr w:type="spellEnd"/>
          </w:p>
        </w:tc>
        <w:tc>
          <w:tcPr>
            <w:tcW w:w="3405" w:type="dxa"/>
            <w:tcBorders>
              <w:left w:val="single" w:sz="4" w:space="0" w:color="000000"/>
              <w:bottom w:val="single" w:sz="4" w:space="0" w:color="000000"/>
            </w:tcBorders>
            <w:tcMar>
              <w:top w:w="55" w:type="dxa"/>
              <w:left w:w="55" w:type="dxa"/>
              <w:bottom w:w="55" w:type="dxa"/>
              <w:right w:w="55" w:type="dxa"/>
            </w:tcMar>
            <w:vAlign w:val="center"/>
          </w:tcPr>
          <w:p w14:paraId="65CAE425" w14:textId="77777777" w:rsidR="00652E05" w:rsidRDefault="00652E05" w:rsidP="00367605">
            <w:pPr>
              <w:pStyle w:val="TableContents"/>
            </w:pPr>
            <w:proofErr w:type="spellStart"/>
            <w:r>
              <w:t>float</w:t>
            </w:r>
            <w:proofErr w:type="spellEnd"/>
          </w:p>
        </w:tc>
        <w:tc>
          <w:tcPr>
            <w:tcW w:w="4485"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339F41D3" w14:textId="77777777" w:rsidR="00652E05" w:rsidRDefault="00652E05" w:rsidP="00367605">
            <w:pPr>
              <w:pStyle w:val="TableContents"/>
            </w:pPr>
            <w:r>
              <w:t>Высота точки страховки</w:t>
            </w:r>
          </w:p>
        </w:tc>
      </w:tr>
      <w:tr w:rsidR="00652E05" w14:paraId="789511E2" w14:textId="77777777" w:rsidTr="00367605">
        <w:tblPrEx>
          <w:tblCellMar>
            <w:top w:w="0" w:type="dxa"/>
            <w:bottom w:w="0" w:type="dxa"/>
          </w:tblCellMar>
        </w:tblPrEx>
        <w:tc>
          <w:tcPr>
            <w:tcW w:w="1755" w:type="dxa"/>
            <w:tcBorders>
              <w:left w:val="single" w:sz="4" w:space="0" w:color="000000"/>
              <w:bottom w:val="single" w:sz="4" w:space="0" w:color="000000"/>
            </w:tcBorders>
            <w:tcMar>
              <w:top w:w="55" w:type="dxa"/>
              <w:left w:w="55" w:type="dxa"/>
              <w:bottom w:w="55" w:type="dxa"/>
              <w:right w:w="55" w:type="dxa"/>
            </w:tcMar>
            <w:vAlign w:val="center"/>
          </w:tcPr>
          <w:p w14:paraId="2B35D5F1" w14:textId="77777777" w:rsidR="00652E05" w:rsidRDefault="00652E05" w:rsidP="00367605">
            <w:pPr>
              <w:pStyle w:val="TableContents"/>
            </w:pPr>
            <w:proofErr w:type="spellStart"/>
            <w:r>
              <w:lastRenderedPageBreak/>
              <w:t>zone_id</w:t>
            </w:r>
            <w:proofErr w:type="spellEnd"/>
          </w:p>
        </w:tc>
        <w:tc>
          <w:tcPr>
            <w:tcW w:w="3405" w:type="dxa"/>
            <w:tcBorders>
              <w:left w:val="single" w:sz="4" w:space="0" w:color="000000"/>
              <w:bottom w:val="single" w:sz="4" w:space="0" w:color="000000"/>
            </w:tcBorders>
            <w:tcMar>
              <w:top w:w="55" w:type="dxa"/>
              <w:left w:w="55" w:type="dxa"/>
              <w:bottom w:w="55" w:type="dxa"/>
              <w:right w:w="55" w:type="dxa"/>
            </w:tcMar>
            <w:vAlign w:val="center"/>
          </w:tcPr>
          <w:p w14:paraId="4B5D5132" w14:textId="77777777" w:rsidR="00652E05" w:rsidRDefault="00652E05" w:rsidP="00367605">
            <w:pPr>
              <w:pStyle w:val="TableContents"/>
            </w:pPr>
            <w:proofErr w:type="spellStart"/>
            <w:proofErr w:type="gramStart"/>
            <w:r>
              <w:t>varchar</w:t>
            </w:r>
            <w:proofErr w:type="spellEnd"/>
            <w:r>
              <w:t>(</w:t>
            </w:r>
            <w:proofErr w:type="gramEnd"/>
            <w:r>
              <w:t>36)</w:t>
            </w:r>
          </w:p>
        </w:tc>
        <w:tc>
          <w:tcPr>
            <w:tcW w:w="4485"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5600D26A" w14:textId="77777777" w:rsidR="00652E05" w:rsidRDefault="00652E05" w:rsidP="00367605">
            <w:pPr>
              <w:pStyle w:val="TableContents"/>
            </w:pPr>
            <w:r>
              <w:t>Внешний ключ, ссылается на таблицу "Zone"</w:t>
            </w:r>
          </w:p>
        </w:tc>
      </w:tr>
      <w:tr w:rsidR="00652E05" w14:paraId="53EDDB2F" w14:textId="77777777" w:rsidTr="00367605">
        <w:tblPrEx>
          <w:tblCellMar>
            <w:top w:w="0" w:type="dxa"/>
            <w:bottom w:w="0" w:type="dxa"/>
          </w:tblCellMar>
        </w:tblPrEx>
        <w:tc>
          <w:tcPr>
            <w:tcW w:w="1755" w:type="dxa"/>
            <w:tcBorders>
              <w:left w:val="single" w:sz="4" w:space="0" w:color="000000"/>
              <w:bottom w:val="single" w:sz="4" w:space="0" w:color="000000"/>
            </w:tcBorders>
            <w:tcMar>
              <w:top w:w="55" w:type="dxa"/>
              <w:left w:w="55" w:type="dxa"/>
              <w:bottom w:w="55" w:type="dxa"/>
              <w:right w:w="55" w:type="dxa"/>
            </w:tcMar>
            <w:vAlign w:val="center"/>
          </w:tcPr>
          <w:p w14:paraId="09DC0217" w14:textId="77777777" w:rsidR="00652E05" w:rsidRDefault="00652E05" w:rsidP="00367605">
            <w:pPr>
              <w:pStyle w:val="TableContents"/>
            </w:pPr>
            <w:proofErr w:type="spellStart"/>
            <w:r>
              <w:t>is_activated</w:t>
            </w:r>
            <w:proofErr w:type="spellEnd"/>
          </w:p>
        </w:tc>
        <w:tc>
          <w:tcPr>
            <w:tcW w:w="3405" w:type="dxa"/>
            <w:tcBorders>
              <w:left w:val="single" w:sz="4" w:space="0" w:color="000000"/>
              <w:bottom w:val="single" w:sz="4" w:space="0" w:color="000000"/>
            </w:tcBorders>
            <w:tcMar>
              <w:top w:w="55" w:type="dxa"/>
              <w:left w:w="55" w:type="dxa"/>
              <w:bottom w:w="55" w:type="dxa"/>
              <w:right w:w="55" w:type="dxa"/>
            </w:tcMar>
            <w:vAlign w:val="center"/>
          </w:tcPr>
          <w:p w14:paraId="5848F0EA" w14:textId="77777777" w:rsidR="00652E05" w:rsidRDefault="00652E05" w:rsidP="00367605">
            <w:pPr>
              <w:pStyle w:val="TableContents"/>
            </w:pPr>
            <w:proofErr w:type="spellStart"/>
            <w:r>
              <w:t>boolean</w:t>
            </w:r>
            <w:proofErr w:type="spellEnd"/>
          </w:p>
        </w:tc>
        <w:tc>
          <w:tcPr>
            <w:tcW w:w="4485"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014F2292" w14:textId="77777777" w:rsidR="00652E05" w:rsidRDefault="00652E05" w:rsidP="00367605">
            <w:pPr>
              <w:pStyle w:val="TableContents"/>
            </w:pPr>
            <w:r>
              <w:t>Активирована ли точка в текущей сессии</w:t>
            </w:r>
          </w:p>
        </w:tc>
      </w:tr>
    </w:tbl>
    <w:p w14:paraId="66FE70FD" w14:textId="77777777" w:rsidR="00652E05" w:rsidRDefault="00652E05" w:rsidP="00652E05">
      <w:pPr>
        <w:pStyle w:val="normal1"/>
        <w:spacing w:after="160" w:line="259" w:lineRule="auto"/>
        <w:rPr>
          <w:rFonts w:ascii="Times New Roman" w:eastAsia="Times New Roman" w:hAnsi="Times New Roman" w:cs="Times New Roman"/>
          <w:sz w:val="26"/>
          <w:szCs w:val="26"/>
        </w:rPr>
      </w:pPr>
    </w:p>
    <w:p w14:paraId="4A419A30" w14:textId="77777777" w:rsidR="00652E05" w:rsidRPr="00652E05" w:rsidRDefault="00652E05" w:rsidP="00652E05">
      <w:pPr>
        <w:pStyle w:val="31"/>
        <w:rPr>
          <w:rFonts w:eastAsia="Times New Roman" w:cs="Times New Roman"/>
          <w:b/>
          <w:bCs/>
          <w:sz w:val="26"/>
          <w:szCs w:val="26"/>
        </w:rPr>
      </w:pPr>
      <w:r w:rsidRPr="00652E05">
        <w:rPr>
          <w:rStyle w:val="StrongEmphasis"/>
          <w:b w:val="0"/>
          <w:bCs w:val="0"/>
        </w:rPr>
        <w:t xml:space="preserve">Таблица 6 - </w:t>
      </w:r>
      <w:proofErr w:type="spellStart"/>
      <w:r w:rsidRPr="00652E05">
        <w:rPr>
          <w:rStyle w:val="StrongEmphasis"/>
          <w:b w:val="0"/>
          <w:bCs w:val="0"/>
        </w:rPr>
        <w:t>ClimbSession</w:t>
      </w:r>
      <w:proofErr w:type="spellEnd"/>
      <w:r w:rsidRPr="00652E05">
        <w:rPr>
          <w:rStyle w:val="StrongEmphasis"/>
          <w:b w:val="0"/>
          <w:bCs w:val="0"/>
        </w:rPr>
        <w:t xml:space="preserve"> (сессия лазания)</w:t>
      </w:r>
    </w:p>
    <w:tbl>
      <w:tblPr>
        <w:tblW w:w="9645" w:type="dxa"/>
        <w:tblLayout w:type="fixed"/>
        <w:tblCellMar>
          <w:left w:w="10" w:type="dxa"/>
          <w:right w:w="10" w:type="dxa"/>
        </w:tblCellMar>
        <w:tblLook w:val="04A0" w:firstRow="1" w:lastRow="0" w:firstColumn="1" w:lastColumn="0" w:noHBand="0" w:noVBand="1"/>
      </w:tblPr>
      <w:tblGrid>
        <w:gridCol w:w="1755"/>
        <w:gridCol w:w="3405"/>
        <w:gridCol w:w="4485"/>
      </w:tblGrid>
      <w:tr w:rsidR="00652E05" w14:paraId="35A5A2BE" w14:textId="77777777" w:rsidTr="00367605">
        <w:tblPrEx>
          <w:tblCellMar>
            <w:top w:w="0" w:type="dxa"/>
            <w:bottom w:w="0" w:type="dxa"/>
          </w:tblCellMar>
        </w:tblPrEx>
        <w:trPr>
          <w:tblHeader/>
        </w:trPr>
        <w:tc>
          <w:tcPr>
            <w:tcW w:w="1755"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51C4FC14" w14:textId="77777777" w:rsidR="00652E05" w:rsidRDefault="00652E05" w:rsidP="00367605">
            <w:pPr>
              <w:pStyle w:val="TableHeading"/>
              <w:rPr>
                <w:b w:val="0"/>
                <w:bCs w:val="0"/>
              </w:rPr>
            </w:pPr>
            <w:r>
              <w:rPr>
                <w:b w:val="0"/>
                <w:bCs w:val="0"/>
              </w:rPr>
              <w:t>Название</w:t>
            </w:r>
          </w:p>
        </w:tc>
        <w:tc>
          <w:tcPr>
            <w:tcW w:w="3405"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0D07608A" w14:textId="77777777" w:rsidR="00652E05" w:rsidRDefault="00652E05" w:rsidP="00367605">
            <w:pPr>
              <w:pStyle w:val="TableHeading"/>
              <w:rPr>
                <w:b w:val="0"/>
                <w:bCs w:val="0"/>
              </w:rPr>
            </w:pPr>
            <w:r>
              <w:rPr>
                <w:b w:val="0"/>
                <w:bCs w:val="0"/>
              </w:rPr>
              <w:t>Тип</w:t>
            </w:r>
          </w:p>
        </w:tc>
        <w:tc>
          <w:tcPr>
            <w:tcW w:w="448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6F0F365E" w14:textId="77777777" w:rsidR="00652E05" w:rsidRDefault="00652E05" w:rsidP="00367605">
            <w:pPr>
              <w:pStyle w:val="TableHeading"/>
              <w:rPr>
                <w:b w:val="0"/>
                <w:bCs w:val="0"/>
              </w:rPr>
            </w:pPr>
            <w:r>
              <w:rPr>
                <w:b w:val="0"/>
                <w:bCs w:val="0"/>
              </w:rPr>
              <w:t>Описание</w:t>
            </w:r>
          </w:p>
        </w:tc>
      </w:tr>
      <w:tr w:rsidR="00652E05" w14:paraId="2AC70E76" w14:textId="77777777" w:rsidTr="00367605">
        <w:tblPrEx>
          <w:tblCellMar>
            <w:top w:w="0" w:type="dxa"/>
            <w:bottom w:w="0" w:type="dxa"/>
          </w:tblCellMar>
        </w:tblPrEx>
        <w:tc>
          <w:tcPr>
            <w:tcW w:w="1755" w:type="dxa"/>
            <w:tcBorders>
              <w:left w:val="single" w:sz="4" w:space="0" w:color="000000"/>
              <w:bottom w:val="single" w:sz="4" w:space="0" w:color="000000"/>
            </w:tcBorders>
            <w:tcMar>
              <w:top w:w="55" w:type="dxa"/>
              <w:left w:w="55" w:type="dxa"/>
              <w:bottom w:w="55" w:type="dxa"/>
              <w:right w:w="55" w:type="dxa"/>
            </w:tcMar>
            <w:vAlign w:val="center"/>
          </w:tcPr>
          <w:p w14:paraId="2E6130C3" w14:textId="77777777" w:rsidR="00652E05" w:rsidRDefault="00652E05" w:rsidP="00367605">
            <w:pPr>
              <w:pStyle w:val="TableContents"/>
            </w:pPr>
            <w:proofErr w:type="spellStart"/>
            <w:r>
              <w:t>id</w:t>
            </w:r>
            <w:proofErr w:type="spellEnd"/>
          </w:p>
        </w:tc>
        <w:tc>
          <w:tcPr>
            <w:tcW w:w="3405" w:type="dxa"/>
            <w:tcBorders>
              <w:left w:val="single" w:sz="4" w:space="0" w:color="000000"/>
              <w:bottom w:val="single" w:sz="4" w:space="0" w:color="000000"/>
            </w:tcBorders>
            <w:tcMar>
              <w:top w:w="55" w:type="dxa"/>
              <w:left w:w="55" w:type="dxa"/>
              <w:bottom w:w="55" w:type="dxa"/>
              <w:right w:w="55" w:type="dxa"/>
            </w:tcMar>
            <w:vAlign w:val="center"/>
          </w:tcPr>
          <w:p w14:paraId="6198653B" w14:textId="77777777" w:rsidR="00652E05" w:rsidRDefault="00652E05" w:rsidP="00367605">
            <w:pPr>
              <w:pStyle w:val="TableContents"/>
            </w:pPr>
            <w:proofErr w:type="spellStart"/>
            <w:proofErr w:type="gramStart"/>
            <w:r>
              <w:t>varchar</w:t>
            </w:r>
            <w:proofErr w:type="spellEnd"/>
            <w:r>
              <w:t>(</w:t>
            </w:r>
            <w:proofErr w:type="gramEnd"/>
            <w:r>
              <w:t>36)</w:t>
            </w:r>
          </w:p>
        </w:tc>
        <w:tc>
          <w:tcPr>
            <w:tcW w:w="4485"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2E7071B6" w14:textId="77777777" w:rsidR="00652E05" w:rsidRDefault="00652E05" w:rsidP="00367605">
            <w:pPr>
              <w:pStyle w:val="TableContents"/>
            </w:pPr>
            <w:r>
              <w:t>Первичный ключ</w:t>
            </w:r>
          </w:p>
        </w:tc>
      </w:tr>
      <w:tr w:rsidR="00652E05" w14:paraId="37702E9D" w14:textId="77777777" w:rsidTr="00367605">
        <w:tblPrEx>
          <w:tblCellMar>
            <w:top w:w="0" w:type="dxa"/>
            <w:bottom w:w="0" w:type="dxa"/>
          </w:tblCellMar>
        </w:tblPrEx>
        <w:tc>
          <w:tcPr>
            <w:tcW w:w="1755" w:type="dxa"/>
            <w:tcBorders>
              <w:left w:val="single" w:sz="4" w:space="0" w:color="000000"/>
              <w:bottom w:val="single" w:sz="4" w:space="0" w:color="000000"/>
            </w:tcBorders>
            <w:tcMar>
              <w:top w:w="55" w:type="dxa"/>
              <w:left w:w="55" w:type="dxa"/>
              <w:bottom w:w="55" w:type="dxa"/>
              <w:right w:w="55" w:type="dxa"/>
            </w:tcMar>
            <w:vAlign w:val="center"/>
          </w:tcPr>
          <w:p w14:paraId="31829950" w14:textId="77777777" w:rsidR="00652E05" w:rsidRDefault="00652E05" w:rsidP="00367605">
            <w:pPr>
              <w:pStyle w:val="TableContents"/>
            </w:pPr>
            <w:proofErr w:type="spellStart"/>
            <w:r>
              <w:t>max_height_reached</w:t>
            </w:r>
            <w:proofErr w:type="spellEnd"/>
          </w:p>
        </w:tc>
        <w:tc>
          <w:tcPr>
            <w:tcW w:w="3405" w:type="dxa"/>
            <w:tcBorders>
              <w:left w:val="single" w:sz="4" w:space="0" w:color="000000"/>
              <w:bottom w:val="single" w:sz="4" w:space="0" w:color="000000"/>
            </w:tcBorders>
            <w:tcMar>
              <w:top w:w="55" w:type="dxa"/>
              <w:left w:w="55" w:type="dxa"/>
              <w:bottom w:w="55" w:type="dxa"/>
              <w:right w:w="55" w:type="dxa"/>
            </w:tcMar>
            <w:vAlign w:val="center"/>
          </w:tcPr>
          <w:p w14:paraId="7A4060BC" w14:textId="77777777" w:rsidR="00652E05" w:rsidRDefault="00652E05" w:rsidP="00367605">
            <w:pPr>
              <w:pStyle w:val="TableContents"/>
            </w:pPr>
            <w:proofErr w:type="spellStart"/>
            <w:r>
              <w:t>float</w:t>
            </w:r>
            <w:proofErr w:type="spellEnd"/>
          </w:p>
        </w:tc>
        <w:tc>
          <w:tcPr>
            <w:tcW w:w="4485"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12CC01DD" w14:textId="77777777" w:rsidR="00652E05" w:rsidRDefault="00652E05" w:rsidP="00367605">
            <w:pPr>
              <w:pStyle w:val="TableContents"/>
            </w:pPr>
            <w:r>
              <w:t>Максимальная достигнутая высота в сессии</w:t>
            </w:r>
          </w:p>
        </w:tc>
      </w:tr>
      <w:tr w:rsidR="00652E05" w14:paraId="7A594228" w14:textId="77777777" w:rsidTr="00367605">
        <w:tblPrEx>
          <w:tblCellMar>
            <w:top w:w="0" w:type="dxa"/>
            <w:bottom w:w="0" w:type="dxa"/>
          </w:tblCellMar>
        </w:tblPrEx>
        <w:tc>
          <w:tcPr>
            <w:tcW w:w="1755" w:type="dxa"/>
            <w:tcBorders>
              <w:left w:val="single" w:sz="4" w:space="0" w:color="000000"/>
              <w:bottom w:val="single" w:sz="4" w:space="0" w:color="000000"/>
            </w:tcBorders>
            <w:tcMar>
              <w:top w:w="55" w:type="dxa"/>
              <w:left w:w="55" w:type="dxa"/>
              <w:bottom w:w="55" w:type="dxa"/>
              <w:right w:w="55" w:type="dxa"/>
            </w:tcMar>
            <w:vAlign w:val="center"/>
          </w:tcPr>
          <w:p w14:paraId="65B900C5" w14:textId="77777777" w:rsidR="00652E05" w:rsidRDefault="00652E05" w:rsidP="00367605">
            <w:pPr>
              <w:pStyle w:val="TableContents"/>
            </w:pPr>
            <w:proofErr w:type="spellStart"/>
            <w:r>
              <w:t>fall_count</w:t>
            </w:r>
            <w:proofErr w:type="spellEnd"/>
          </w:p>
        </w:tc>
        <w:tc>
          <w:tcPr>
            <w:tcW w:w="3405" w:type="dxa"/>
            <w:tcBorders>
              <w:left w:val="single" w:sz="4" w:space="0" w:color="000000"/>
              <w:bottom w:val="single" w:sz="4" w:space="0" w:color="000000"/>
            </w:tcBorders>
            <w:tcMar>
              <w:top w:w="55" w:type="dxa"/>
              <w:left w:w="55" w:type="dxa"/>
              <w:bottom w:w="55" w:type="dxa"/>
              <w:right w:w="55" w:type="dxa"/>
            </w:tcMar>
            <w:vAlign w:val="center"/>
          </w:tcPr>
          <w:p w14:paraId="055F6734" w14:textId="77777777" w:rsidR="00652E05" w:rsidRDefault="00652E05" w:rsidP="00367605">
            <w:pPr>
              <w:pStyle w:val="TableContents"/>
            </w:pPr>
            <w:proofErr w:type="spellStart"/>
            <w:r>
              <w:t>int</w:t>
            </w:r>
            <w:proofErr w:type="spellEnd"/>
          </w:p>
        </w:tc>
        <w:tc>
          <w:tcPr>
            <w:tcW w:w="4485"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3806DD01" w14:textId="77777777" w:rsidR="00652E05" w:rsidRDefault="00652E05" w:rsidP="00367605">
            <w:pPr>
              <w:pStyle w:val="TableContents"/>
            </w:pPr>
            <w:r>
              <w:t>Количество падений в сессии</w:t>
            </w:r>
          </w:p>
        </w:tc>
      </w:tr>
      <w:tr w:rsidR="00652E05" w14:paraId="211DE99E" w14:textId="77777777" w:rsidTr="00367605">
        <w:tblPrEx>
          <w:tblCellMar>
            <w:top w:w="0" w:type="dxa"/>
            <w:bottom w:w="0" w:type="dxa"/>
          </w:tblCellMar>
        </w:tblPrEx>
        <w:tc>
          <w:tcPr>
            <w:tcW w:w="1755" w:type="dxa"/>
            <w:tcBorders>
              <w:left w:val="single" w:sz="4" w:space="0" w:color="000000"/>
              <w:bottom w:val="single" w:sz="4" w:space="0" w:color="000000"/>
            </w:tcBorders>
            <w:tcMar>
              <w:top w:w="55" w:type="dxa"/>
              <w:left w:w="55" w:type="dxa"/>
              <w:bottom w:w="55" w:type="dxa"/>
              <w:right w:w="55" w:type="dxa"/>
            </w:tcMar>
            <w:vAlign w:val="center"/>
          </w:tcPr>
          <w:p w14:paraId="4D4BEDB8" w14:textId="77777777" w:rsidR="00652E05" w:rsidRDefault="00652E05" w:rsidP="00367605">
            <w:pPr>
              <w:pStyle w:val="TableContents"/>
            </w:pPr>
            <w:proofErr w:type="spellStart"/>
            <w:r>
              <w:t>player_id</w:t>
            </w:r>
            <w:proofErr w:type="spellEnd"/>
          </w:p>
        </w:tc>
        <w:tc>
          <w:tcPr>
            <w:tcW w:w="3405" w:type="dxa"/>
            <w:tcBorders>
              <w:left w:val="single" w:sz="4" w:space="0" w:color="000000"/>
              <w:bottom w:val="single" w:sz="4" w:space="0" w:color="000000"/>
            </w:tcBorders>
            <w:tcMar>
              <w:top w:w="55" w:type="dxa"/>
              <w:left w:w="55" w:type="dxa"/>
              <w:bottom w:w="55" w:type="dxa"/>
              <w:right w:w="55" w:type="dxa"/>
            </w:tcMar>
            <w:vAlign w:val="center"/>
          </w:tcPr>
          <w:p w14:paraId="74EB88FA" w14:textId="77777777" w:rsidR="00652E05" w:rsidRDefault="00652E05" w:rsidP="00367605">
            <w:pPr>
              <w:pStyle w:val="TableContents"/>
            </w:pPr>
            <w:proofErr w:type="spellStart"/>
            <w:proofErr w:type="gramStart"/>
            <w:r>
              <w:t>varchar</w:t>
            </w:r>
            <w:proofErr w:type="spellEnd"/>
            <w:r>
              <w:t>(</w:t>
            </w:r>
            <w:proofErr w:type="gramEnd"/>
            <w:r>
              <w:t>36)</w:t>
            </w:r>
          </w:p>
        </w:tc>
        <w:tc>
          <w:tcPr>
            <w:tcW w:w="4485"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0AF2D68F" w14:textId="77777777" w:rsidR="00652E05" w:rsidRDefault="00652E05" w:rsidP="00367605">
            <w:pPr>
              <w:pStyle w:val="TableContents"/>
            </w:pPr>
            <w:r>
              <w:t>Внешний ключ, ссылается на таблицу "Player"</w:t>
            </w:r>
          </w:p>
        </w:tc>
      </w:tr>
      <w:tr w:rsidR="00652E05" w14:paraId="102EFBDF" w14:textId="77777777" w:rsidTr="00367605">
        <w:tblPrEx>
          <w:tblCellMar>
            <w:top w:w="0" w:type="dxa"/>
            <w:bottom w:w="0" w:type="dxa"/>
          </w:tblCellMar>
        </w:tblPrEx>
        <w:tc>
          <w:tcPr>
            <w:tcW w:w="1755" w:type="dxa"/>
            <w:tcBorders>
              <w:left w:val="single" w:sz="4" w:space="0" w:color="000000"/>
              <w:bottom w:val="single" w:sz="4" w:space="0" w:color="000000"/>
            </w:tcBorders>
            <w:tcMar>
              <w:top w:w="55" w:type="dxa"/>
              <w:left w:w="55" w:type="dxa"/>
              <w:bottom w:w="55" w:type="dxa"/>
              <w:right w:w="55" w:type="dxa"/>
            </w:tcMar>
            <w:vAlign w:val="center"/>
          </w:tcPr>
          <w:p w14:paraId="139818AF" w14:textId="77777777" w:rsidR="00652E05" w:rsidRDefault="00652E05" w:rsidP="00367605">
            <w:pPr>
              <w:pStyle w:val="TableContents"/>
            </w:pPr>
            <w:proofErr w:type="spellStart"/>
            <w:r>
              <w:t>last_safepoint_id</w:t>
            </w:r>
            <w:proofErr w:type="spellEnd"/>
          </w:p>
        </w:tc>
        <w:tc>
          <w:tcPr>
            <w:tcW w:w="3405" w:type="dxa"/>
            <w:tcBorders>
              <w:left w:val="single" w:sz="4" w:space="0" w:color="000000"/>
              <w:bottom w:val="single" w:sz="4" w:space="0" w:color="000000"/>
            </w:tcBorders>
            <w:tcMar>
              <w:top w:w="55" w:type="dxa"/>
              <w:left w:w="55" w:type="dxa"/>
              <w:bottom w:w="55" w:type="dxa"/>
              <w:right w:w="55" w:type="dxa"/>
            </w:tcMar>
            <w:vAlign w:val="center"/>
          </w:tcPr>
          <w:p w14:paraId="4CF7B396" w14:textId="77777777" w:rsidR="00652E05" w:rsidRDefault="00652E05" w:rsidP="00367605">
            <w:pPr>
              <w:pStyle w:val="TableContents"/>
            </w:pPr>
            <w:proofErr w:type="spellStart"/>
            <w:proofErr w:type="gramStart"/>
            <w:r>
              <w:t>varchar</w:t>
            </w:r>
            <w:proofErr w:type="spellEnd"/>
            <w:r>
              <w:t>(</w:t>
            </w:r>
            <w:proofErr w:type="gramEnd"/>
            <w:r>
              <w:t>36)</w:t>
            </w:r>
          </w:p>
        </w:tc>
        <w:tc>
          <w:tcPr>
            <w:tcW w:w="4485"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55B15C4E" w14:textId="77777777" w:rsidR="00652E05" w:rsidRDefault="00652E05" w:rsidP="00367605">
            <w:pPr>
              <w:pStyle w:val="TableContents"/>
            </w:pPr>
            <w:r>
              <w:t>Внешний ключ, ссылается на таблицу "</w:t>
            </w:r>
            <w:proofErr w:type="spellStart"/>
            <w:r>
              <w:t>SafePoint</w:t>
            </w:r>
            <w:proofErr w:type="spellEnd"/>
            <w:r>
              <w:t>"</w:t>
            </w:r>
          </w:p>
        </w:tc>
      </w:tr>
    </w:tbl>
    <w:p w14:paraId="75816430" w14:textId="77777777" w:rsidR="00652E05" w:rsidRDefault="00652E05" w:rsidP="00652E05">
      <w:pPr>
        <w:pStyle w:val="normal1"/>
        <w:spacing w:after="160" w:line="259" w:lineRule="auto"/>
        <w:rPr>
          <w:rFonts w:ascii="Times New Roman" w:eastAsia="Times New Roman" w:hAnsi="Times New Roman" w:cs="Times New Roman"/>
          <w:sz w:val="26"/>
          <w:szCs w:val="26"/>
        </w:rPr>
      </w:pPr>
    </w:p>
    <w:p w14:paraId="7FED7EE5" w14:textId="77777777" w:rsidR="00652E05" w:rsidRDefault="00652E05" w:rsidP="00652E05">
      <w:pPr>
        <w:pStyle w:val="normal1"/>
        <w:spacing w:after="160" w:line="259" w:lineRule="auto"/>
        <w:rPr>
          <w:rFonts w:ascii="Times New Roman" w:eastAsia="Times New Roman" w:hAnsi="Times New Roman" w:cs="Times New Roman"/>
          <w:sz w:val="26"/>
          <w:szCs w:val="26"/>
        </w:rPr>
      </w:pPr>
    </w:p>
    <w:p w14:paraId="552A01F7" w14:textId="77777777" w:rsidR="00652E05" w:rsidRPr="00652E05" w:rsidRDefault="00652E05" w:rsidP="00652E05">
      <w:pPr>
        <w:pStyle w:val="31"/>
        <w:rPr>
          <w:rFonts w:eastAsia="Times New Roman" w:cs="Times New Roman"/>
          <w:b/>
          <w:bCs/>
          <w:sz w:val="26"/>
          <w:szCs w:val="26"/>
        </w:rPr>
      </w:pPr>
      <w:r w:rsidRPr="00652E05">
        <w:rPr>
          <w:rStyle w:val="StrongEmphasis"/>
          <w:b w:val="0"/>
          <w:bCs w:val="0"/>
        </w:rPr>
        <w:t xml:space="preserve">Таблица 7 - </w:t>
      </w:r>
      <w:proofErr w:type="spellStart"/>
      <w:r w:rsidRPr="00652E05">
        <w:rPr>
          <w:rStyle w:val="StrongEmphasis"/>
          <w:b w:val="0"/>
          <w:bCs w:val="0"/>
        </w:rPr>
        <w:t>Hand_Hold</w:t>
      </w:r>
      <w:proofErr w:type="spellEnd"/>
      <w:r w:rsidRPr="00652E05">
        <w:rPr>
          <w:rStyle w:val="StrongEmphasis"/>
          <w:b w:val="0"/>
          <w:bCs w:val="0"/>
        </w:rPr>
        <w:t xml:space="preserve"> (связь руки и зацепа)</w:t>
      </w:r>
    </w:p>
    <w:tbl>
      <w:tblPr>
        <w:tblW w:w="9065" w:type="dxa"/>
        <w:tblLayout w:type="fixed"/>
        <w:tblCellMar>
          <w:left w:w="10" w:type="dxa"/>
          <w:right w:w="10" w:type="dxa"/>
        </w:tblCellMar>
        <w:tblLook w:val="04A0" w:firstRow="1" w:lastRow="0" w:firstColumn="1" w:lastColumn="0" w:noHBand="0" w:noVBand="1"/>
      </w:tblPr>
      <w:tblGrid>
        <w:gridCol w:w="1755"/>
        <w:gridCol w:w="3420"/>
        <w:gridCol w:w="3890"/>
      </w:tblGrid>
      <w:tr w:rsidR="00652E05" w14:paraId="49D6BFD4" w14:textId="77777777" w:rsidTr="00367605">
        <w:tblPrEx>
          <w:tblCellMar>
            <w:top w:w="0" w:type="dxa"/>
            <w:bottom w:w="0" w:type="dxa"/>
          </w:tblCellMar>
        </w:tblPrEx>
        <w:trPr>
          <w:tblHeader/>
        </w:trPr>
        <w:tc>
          <w:tcPr>
            <w:tcW w:w="1755"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479A346D" w14:textId="77777777" w:rsidR="00652E05" w:rsidRDefault="00652E05" w:rsidP="00367605">
            <w:pPr>
              <w:pStyle w:val="TableHeading"/>
            </w:pPr>
            <w:r>
              <w:t>Название</w:t>
            </w:r>
          </w:p>
        </w:tc>
        <w:tc>
          <w:tcPr>
            <w:tcW w:w="3420"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01DA0F52" w14:textId="77777777" w:rsidR="00652E05" w:rsidRDefault="00652E05" w:rsidP="00367605">
            <w:pPr>
              <w:pStyle w:val="TableHeading"/>
            </w:pPr>
            <w:r>
              <w:t>Тип</w:t>
            </w:r>
          </w:p>
        </w:tc>
        <w:tc>
          <w:tcPr>
            <w:tcW w:w="389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258A6879" w14:textId="77777777" w:rsidR="00652E05" w:rsidRDefault="00652E05" w:rsidP="00367605">
            <w:pPr>
              <w:pStyle w:val="TableHeading"/>
            </w:pPr>
            <w:r>
              <w:t>Описание</w:t>
            </w:r>
          </w:p>
        </w:tc>
      </w:tr>
      <w:tr w:rsidR="00652E05" w14:paraId="6628D3EF" w14:textId="77777777" w:rsidTr="00367605">
        <w:tblPrEx>
          <w:tblCellMar>
            <w:top w:w="0" w:type="dxa"/>
            <w:bottom w:w="0" w:type="dxa"/>
          </w:tblCellMar>
        </w:tblPrEx>
        <w:tc>
          <w:tcPr>
            <w:tcW w:w="1755" w:type="dxa"/>
            <w:tcBorders>
              <w:left w:val="single" w:sz="4" w:space="0" w:color="000000"/>
              <w:bottom w:val="single" w:sz="4" w:space="0" w:color="000000"/>
            </w:tcBorders>
            <w:tcMar>
              <w:top w:w="55" w:type="dxa"/>
              <w:left w:w="55" w:type="dxa"/>
              <w:bottom w:w="55" w:type="dxa"/>
              <w:right w:w="55" w:type="dxa"/>
            </w:tcMar>
            <w:vAlign w:val="center"/>
          </w:tcPr>
          <w:p w14:paraId="4E89F8A3" w14:textId="77777777" w:rsidR="00652E05" w:rsidRDefault="00652E05" w:rsidP="00367605">
            <w:pPr>
              <w:pStyle w:val="TableContents"/>
            </w:pPr>
            <w:proofErr w:type="spellStart"/>
            <w:r>
              <w:t>hand_id</w:t>
            </w:r>
            <w:proofErr w:type="spellEnd"/>
          </w:p>
        </w:tc>
        <w:tc>
          <w:tcPr>
            <w:tcW w:w="3420" w:type="dxa"/>
            <w:tcBorders>
              <w:left w:val="single" w:sz="4" w:space="0" w:color="000000"/>
              <w:bottom w:val="single" w:sz="4" w:space="0" w:color="000000"/>
            </w:tcBorders>
            <w:tcMar>
              <w:top w:w="55" w:type="dxa"/>
              <w:left w:w="55" w:type="dxa"/>
              <w:bottom w:w="55" w:type="dxa"/>
              <w:right w:w="55" w:type="dxa"/>
            </w:tcMar>
            <w:vAlign w:val="center"/>
          </w:tcPr>
          <w:p w14:paraId="1E147024" w14:textId="77777777" w:rsidR="00652E05" w:rsidRDefault="00652E05" w:rsidP="00367605">
            <w:pPr>
              <w:pStyle w:val="TableContents"/>
            </w:pPr>
            <w:proofErr w:type="spellStart"/>
            <w:proofErr w:type="gramStart"/>
            <w:r>
              <w:t>varchar</w:t>
            </w:r>
            <w:proofErr w:type="spellEnd"/>
            <w:r>
              <w:t>(</w:t>
            </w:r>
            <w:proofErr w:type="gramEnd"/>
            <w:r>
              <w:t>36)</w:t>
            </w:r>
          </w:p>
        </w:tc>
        <w:tc>
          <w:tcPr>
            <w:tcW w:w="389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111ED046" w14:textId="77777777" w:rsidR="00652E05" w:rsidRDefault="00652E05" w:rsidP="00367605">
            <w:pPr>
              <w:pStyle w:val="TableContents"/>
            </w:pPr>
            <w:r>
              <w:t>Первичный ключ, внешний ключ, ссылается на таблицу "</w:t>
            </w:r>
            <w:proofErr w:type="spellStart"/>
            <w:r>
              <w:t>Hand</w:t>
            </w:r>
            <w:proofErr w:type="spellEnd"/>
            <w:r>
              <w:t>"</w:t>
            </w:r>
          </w:p>
        </w:tc>
      </w:tr>
      <w:tr w:rsidR="00652E05" w14:paraId="51CCD3D4" w14:textId="77777777" w:rsidTr="00367605">
        <w:tblPrEx>
          <w:tblCellMar>
            <w:top w:w="0" w:type="dxa"/>
            <w:bottom w:w="0" w:type="dxa"/>
          </w:tblCellMar>
        </w:tblPrEx>
        <w:tc>
          <w:tcPr>
            <w:tcW w:w="1755" w:type="dxa"/>
            <w:tcBorders>
              <w:left w:val="single" w:sz="4" w:space="0" w:color="000000"/>
              <w:bottom w:val="single" w:sz="4" w:space="0" w:color="000000"/>
            </w:tcBorders>
            <w:tcMar>
              <w:top w:w="55" w:type="dxa"/>
              <w:left w:w="55" w:type="dxa"/>
              <w:bottom w:w="55" w:type="dxa"/>
              <w:right w:w="55" w:type="dxa"/>
            </w:tcMar>
            <w:vAlign w:val="center"/>
          </w:tcPr>
          <w:p w14:paraId="4757751B" w14:textId="77777777" w:rsidR="00652E05" w:rsidRDefault="00652E05" w:rsidP="00367605">
            <w:pPr>
              <w:pStyle w:val="TableContents"/>
            </w:pPr>
            <w:proofErr w:type="spellStart"/>
            <w:r>
              <w:t>hold_id</w:t>
            </w:r>
            <w:proofErr w:type="spellEnd"/>
          </w:p>
        </w:tc>
        <w:tc>
          <w:tcPr>
            <w:tcW w:w="3420" w:type="dxa"/>
            <w:tcBorders>
              <w:left w:val="single" w:sz="4" w:space="0" w:color="000000"/>
              <w:bottom w:val="single" w:sz="4" w:space="0" w:color="000000"/>
            </w:tcBorders>
            <w:tcMar>
              <w:top w:w="55" w:type="dxa"/>
              <w:left w:w="55" w:type="dxa"/>
              <w:bottom w:w="55" w:type="dxa"/>
              <w:right w:w="55" w:type="dxa"/>
            </w:tcMar>
            <w:vAlign w:val="center"/>
          </w:tcPr>
          <w:p w14:paraId="01345B43" w14:textId="77777777" w:rsidR="00652E05" w:rsidRDefault="00652E05" w:rsidP="00367605">
            <w:pPr>
              <w:pStyle w:val="TableContents"/>
            </w:pPr>
            <w:proofErr w:type="spellStart"/>
            <w:proofErr w:type="gramStart"/>
            <w:r>
              <w:t>varchar</w:t>
            </w:r>
            <w:proofErr w:type="spellEnd"/>
            <w:r>
              <w:t>(</w:t>
            </w:r>
            <w:proofErr w:type="gramEnd"/>
            <w:r>
              <w:t>36)</w:t>
            </w:r>
          </w:p>
        </w:tc>
        <w:tc>
          <w:tcPr>
            <w:tcW w:w="389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509DD3A2" w14:textId="77777777" w:rsidR="00652E05" w:rsidRDefault="00652E05" w:rsidP="00367605">
            <w:pPr>
              <w:pStyle w:val="TableContents"/>
            </w:pPr>
            <w:r>
              <w:t>Внешний ключ, ссылается на таблицу "</w:t>
            </w:r>
            <w:proofErr w:type="spellStart"/>
            <w:r>
              <w:t>Hold</w:t>
            </w:r>
            <w:proofErr w:type="spellEnd"/>
            <w:r>
              <w:t>"</w:t>
            </w:r>
          </w:p>
        </w:tc>
      </w:tr>
      <w:tr w:rsidR="00652E05" w14:paraId="5DDFC613" w14:textId="77777777" w:rsidTr="00367605">
        <w:tblPrEx>
          <w:tblCellMar>
            <w:top w:w="0" w:type="dxa"/>
            <w:bottom w:w="0" w:type="dxa"/>
          </w:tblCellMar>
        </w:tblPrEx>
        <w:tc>
          <w:tcPr>
            <w:tcW w:w="1755" w:type="dxa"/>
            <w:tcBorders>
              <w:left w:val="single" w:sz="4" w:space="0" w:color="000000"/>
              <w:bottom w:val="single" w:sz="4" w:space="0" w:color="000000"/>
            </w:tcBorders>
            <w:tcMar>
              <w:top w:w="55" w:type="dxa"/>
              <w:left w:w="55" w:type="dxa"/>
              <w:bottom w:w="55" w:type="dxa"/>
              <w:right w:w="55" w:type="dxa"/>
            </w:tcMar>
            <w:vAlign w:val="center"/>
          </w:tcPr>
          <w:p w14:paraId="39E7597D" w14:textId="77777777" w:rsidR="00652E05" w:rsidRDefault="00652E05" w:rsidP="00367605">
            <w:pPr>
              <w:pStyle w:val="TableContents"/>
            </w:pPr>
            <w:proofErr w:type="spellStart"/>
            <w:r>
              <w:t>grabbed_at</w:t>
            </w:r>
            <w:proofErr w:type="spellEnd"/>
          </w:p>
        </w:tc>
        <w:tc>
          <w:tcPr>
            <w:tcW w:w="3420" w:type="dxa"/>
            <w:tcBorders>
              <w:left w:val="single" w:sz="4" w:space="0" w:color="000000"/>
              <w:bottom w:val="single" w:sz="4" w:space="0" w:color="000000"/>
            </w:tcBorders>
            <w:tcMar>
              <w:top w:w="55" w:type="dxa"/>
              <w:left w:w="55" w:type="dxa"/>
              <w:bottom w:w="55" w:type="dxa"/>
              <w:right w:w="55" w:type="dxa"/>
            </w:tcMar>
            <w:vAlign w:val="center"/>
          </w:tcPr>
          <w:p w14:paraId="7B60D258" w14:textId="77777777" w:rsidR="00652E05" w:rsidRDefault="00652E05" w:rsidP="00367605">
            <w:pPr>
              <w:pStyle w:val="TableContents"/>
            </w:pPr>
            <w:proofErr w:type="spellStart"/>
            <w:r>
              <w:t>datetime</w:t>
            </w:r>
            <w:proofErr w:type="spellEnd"/>
          </w:p>
        </w:tc>
        <w:tc>
          <w:tcPr>
            <w:tcW w:w="389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4C72742D" w14:textId="77777777" w:rsidR="00652E05" w:rsidRDefault="00652E05" w:rsidP="00367605">
            <w:pPr>
              <w:pStyle w:val="TableContents"/>
            </w:pPr>
            <w:r>
              <w:t>Время захвата зацепа рукой</w:t>
            </w:r>
          </w:p>
        </w:tc>
      </w:tr>
    </w:tbl>
    <w:p w14:paraId="157880F5" w14:textId="77777777" w:rsidR="00652E05" w:rsidRPr="00E5324D" w:rsidRDefault="00652E05" w:rsidP="00F35477">
      <w:pPr>
        <w:pStyle w:val="31"/>
      </w:pPr>
    </w:p>
    <w:p w14:paraId="45C04385" w14:textId="77777777" w:rsidR="00E5324D" w:rsidRDefault="00E5324D" w:rsidP="004C7915">
      <w:pPr>
        <w:pStyle w:val="23"/>
      </w:pPr>
      <w:bookmarkStart w:id="13" w:name="_Toc227873908"/>
      <w:r w:rsidRPr="00E5324D">
        <w:t>2.2 Построение диаграммы вариантов использования и диаграммы последовательности</w:t>
      </w:r>
      <w:bookmarkEnd w:id="13"/>
    </w:p>
    <w:p w14:paraId="05892A5D" w14:textId="7A2ADDBA" w:rsidR="00652E05" w:rsidRDefault="00652E05" w:rsidP="00652E05">
      <w:pPr>
        <w:pStyle w:val="23"/>
        <w:jc w:val="center"/>
      </w:pPr>
      <w:r>
        <w:rPr>
          <w:rFonts w:eastAsia="Times New Roman" w:cs="Times New Roman"/>
          <w:b w:val="0"/>
          <w:bCs/>
          <w:noProof/>
          <w:sz w:val="26"/>
          <w:szCs w:val="26"/>
        </w:rPr>
        <w:drawing>
          <wp:inline distT="0" distB="0" distL="0" distR="0" wp14:anchorId="59892A02" wp14:editId="195996B6">
            <wp:extent cx="6009610" cy="1395080"/>
            <wp:effectExtent l="19050" t="19050" r="10795" b="15240"/>
            <wp:docPr id="345374458" name="Изображение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6065053" cy="1407951"/>
                    </a:xfrm>
                    <a:prstGeom prst="rect">
                      <a:avLst/>
                    </a:prstGeom>
                    <a:noFill/>
                    <a:ln>
                      <a:solidFill>
                        <a:schemeClr val="tx1"/>
                      </a:solidFill>
                    </a:ln>
                  </pic:spPr>
                </pic:pic>
              </a:graphicData>
            </a:graphic>
          </wp:inline>
        </w:drawing>
      </w:r>
    </w:p>
    <w:p w14:paraId="77540C1D" w14:textId="0E9EA561" w:rsidR="00652E05" w:rsidRPr="00E5324D" w:rsidRDefault="00652E05" w:rsidP="00652E05">
      <w:pPr>
        <w:pStyle w:val="31"/>
        <w:jc w:val="center"/>
      </w:pPr>
      <w:r>
        <w:t>Рисунок 2 – диаграмма вариантов использования</w:t>
      </w:r>
    </w:p>
    <w:p w14:paraId="30F84EFC" w14:textId="791731D6" w:rsidR="00E5324D" w:rsidRPr="00E5324D" w:rsidRDefault="00652E05" w:rsidP="00F35477">
      <w:pPr>
        <w:pStyle w:val="31"/>
      </w:pPr>
      <w:r>
        <w:lastRenderedPageBreak/>
        <w:t xml:space="preserve">На рисунке 2 изображена </w:t>
      </w:r>
      <w:r w:rsidR="00E5324D" w:rsidRPr="00E5324D">
        <w:t>диаграмм</w:t>
      </w:r>
      <w:r>
        <w:t>а</w:t>
      </w:r>
      <w:r w:rsidR="00E5324D" w:rsidRPr="00E5324D">
        <w:t xml:space="preserve"> вариантов использования</w:t>
      </w:r>
      <w:r w:rsidR="003764C7">
        <w:t>,</w:t>
      </w:r>
      <w:r w:rsidR="00E5324D" w:rsidRPr="00E5324D">
        <w:t xml:space="preserve"> представлены следующие прецеденты: «Пройти кампанию» (основной режим игры), «Захват руками» (базовая механика цепляния за выступы), «Прыжок» (перемещение между точками захвата), «Использовать молоток» (создание постоянной опоры), «Бросить арматуру» (создание временной опоры или атака), «Съесть консервы» (восстановление выносливости), «Уклониться от врага» (избегание урона), «Вернуться в </w:t>
      </w:r>
      <w:proofErr w:type="spellStart"/>
      <w:r w:rsidR="00E5324D" w:rsidRPr="00E5324D">
        <w:t>Hub</w:t>
      </w:r>
      <w:proofErr w:type="spellEnd"/>
      <w:r w:rsidR="00E5324D" w:rsidRPr="00E5324D">
        <w:t xml:space="preserve">» (возврат в безопасную комнату после смерти), «Погибнуть от Массы» (смерть при касании поднимающейся субстанции) и «Купить улучшение» (приобретение аугментаций и </w:t>
      </w:r>
      <w:proofErr w:type="spellStart"/>
      <w:r w:rsidR="00E5324D" w:rsidRPr="00E5324D">
        <w:t>перков</w:t>
      </w:r>
      <w:proofErr w:type="spellEnd"/>
      <w:r w:rsidR="00E5324D" w:rsidRPr="00E5324D">
        <w:t>). Все прецеденты доступны только актору «Игрок», что подчёркивает однопользовательский характер игры. Диаграмма позволяет наглядно представить весь спектр действий, доступных пользователю, и служит основой для дальнейшей детализации.</w:t>
      </w:r>
    </w:p>
    <w:p w14:paraId="740AC026" w14:textId="77777777" w:rsidR="00E5324D" w:rsidRPr="00E5324D" w:rsidRDefault="00E5324D" w:rsidP="00F35477">
      <w:pPr>
        <w:pStyle w:val="31"/>
      </w:pPr>
      <w:r w:rsidRPr="00E5324D">
        <w:t>Таблица прецедентов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3"/>
        <w:gridCol w:w="2607"/>
        <w:gridCol w:w="1062"/>
        <w:gridCol w:w="3150"/>
      </w:tblGrid>
      <w:tr w:rsidR="00E5324D" w:rsidRPr="00E5324D" w14:paraId="06D500BD" w14:textId="77777777" w:rsidTr="00E5324D">
        <w:trPr>
          <w:tblHeader/>
        </w:trPr>
        <w:tc>
          <w:tcPr>
            <w:tcW w:w="0" w:type="auto"/>
            <w:tcMar>
              <w:top w:w="150" w:type="dxa"/>
              <w:left w:w="0" w:type="dxa"/>
              <w:bottom w:w="150" w:type="dxa"/>
              <w:right w:w="240" w:type="dxa"/>
            </w:tcMar>
            <w:vAlign w:val="center"/>
            <w:hideMark/>
          </w:tcPr>
          <w:p w14:paraId="5B7A6950"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ID</w:t>
            </w:r>
          </w:p>
        </w:tc>
        <w:tc>
          <w:tcPr>
            <w:tcW w:w="0" w:type="auto"/>
            <w:tcMar>
              <w:top w:w="150" w:type="dxa"/>
              <w:left w:w="240" w:type="dxa"/>
              <w:bottom w:w="150" w:type="dxa"/>
              <w:right w:w="240" w:type="dxa"/>
            </w:tcMar>
            <w:vAlign w:val="center"/>
            <w:hideMark/>
          </w:tcPr>
          <w:p w14:paraId="0227177B"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Прецедент</w:t>
            </w:r>
          </w:p>
        </w:tc>
        <w:tc>
          <w:tcPr>
            <w:tcW w:w="0" w:type="auto"/>
            <w:tcMar>
              <w:top w:w="150" w:type="dxa"/>
              <w:left w:w="240" w:type="dxa"/>
              <w:bottom w:w="150" w:type="dxa"/>
              <w:right w:w="240" w:type="dxa"/>
            </w:tcMar>
            <w:vAlign w:val="center"/>
            <w:hideMark/>
          </w:tcPr>
          <w:p w14:paraId="30BC6F00"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Актор</w:t>
            </w:r>
          </w:p>
        </w:tc>
        <w:tc>
          <w:tcPr>
            <w:tcW w:w="0" w:type="auto"/>
            <w:tcMar>
              <w:top w:w="150" w:type="dxa"/>
              <w:left w:w="240" w:type="dxa"/>
              <w:bottom w:w="150" w:type="dxa"/>
              <w:right w:w="240" w:type="dxa"/>
            </w:tcMar>
            <w:vAlign w:val="center"/>
            <w:hideMark/>
          </w:tcPr>
          <w:p w14:paraId="47FB1803"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Описание</w:t>
            </w:r>
          </w:p>
        </w:tc>
      </w:tr>
      <w:tr w:rsidR="00E5324D" w:rsidRPr="00E5324D" w14:paraId="1195AA95" w14:textId="77777777" w:rsidTr="00E5324D">
        <w:tc>
          <w:tcPr>
            <w:tcW w:w="0" w:type="auto"/>
            <w:tcMar>
              <w:top w:w="150" w:type="dxa"/>
              <w:left w:w="0" w:type="dxa"/>
              <w:bottom w:w="150" w:type="dxa"/>
              <w:right w:w="240" w:type="dxa"/>
            </w:tcMar>
            <w:vAlign w:val="center"/>
            <w:hideMark/>
          </w:tcPr>
          <w:p w14:paraId="3489F760"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1</w:t>
            </w:r>
          </w:p>
        </w:tc>
        <w:tc>
          <w:tcPr>
            <w:tcW w:w="0" w:type="auto"/>
            <w:tcMar>
              <w:top w:w="150" w:type="dxa"/>
              <w:left w:w="240" w:type="dxa"/>
              <w:bottom w:w="150" w:type="dxa"/>
              <w:right w:w="240" w:type="dxa"/>
            </w:tcMar>
            <w:vAlign w:val="center"/>
            <w:hideMark/>
          </w:tcPr>
          <w:p w14:paraId="2BE3F7DE"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Пройти кампанию</w:t>
            </w:r>
          </w:p>
        </w:tc>
        <w:tc>
          <w:tcPr>
            <w:tcW w:w="0" w:type="auto"/>
            <w:tcMar>
              <w:top w:w="150" w:type="dxa"/>
              <w:left w:w="240" w:type="dxa"/>
              <w:bottom w:w="150" w:type="dxa"/>
              <w:right w:w="240" w:type="dxa"/>
            </w:tcMar>
            <w:vAlign w:val="center"/>
            <w:hideMark/>
          </w:tcPr>
          <w:p w14:paraId="63A8B8E4"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Игрок</w:t>
            </w:r>
          </w:p>
        </w:tc>
        <w:tc>
          <w:tcPr>
            <w:tcW w:w="0" w:type="auto"/>
            <w:tcMar>
              <w:top w:w="150" w:type="dxa"/>
              <w:left w:w="240" w:type="dxa"/>
              <w:bottom w:w="150" w:type="dxa"/>
              <w:right w:w="0" w:type="dxa"/>
            </w:tcMar>
            <w:vAlign w:val="center"/>
            <w:hideMark/>
          </w:tcPr>
          <w:p w14:paraId="5AC9FA56"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Основной режим игры</w:t>
            </w:r>
          </w:p>
        </w:tc>
      </w:tr>
      <w:tr w:rsidR="00E5324D" w:rsidRPr="00E5324D" w14:paraId="59C4C21C" w14:textId="77777777" w:rsidTr="00E5324D">
        <w:tc>
          <w:tcPr>
            <w:tcW w:w="0" w:type="auto"/>
            <w:tcMar>
              <w:top w:w="150" w:type="dxa"/>
              <w:left w:w="0" w:type="dxa"/>
              <w:bottom w:w="150" w:type="dxa"/>
              <w:right w:w="240" w:type="dxa"/>
            </w:tcMar>
            <w:vAlign w:val="center"/>
            <w:hideMark/>
          </w:tcPr>
          <w:p w14:paraId="35BDDAD7"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2</w:t>
            </w:r>
          </w:p>
        </w:tc>
        <w:tc>
          <w:tcPr>
            <w:tcW w:w="0" w:type="auto"/>
            <w:tcMar>
              <w:top w:w="150" w:type="dxa"/>
              <w:left w:w="240" w:type="dxa"/>
              <w:bottom w:w="150" w:type="dxa"/>
              <w:right w:w="240" w:type="dxa"/>
            </w:tcMar>
            <w:vAlign w:val="center"/>
            <w:hideMark/>
          </w:tcPr>
          <w:p w14:paraId="4F81333C"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Захват руками</w:t>
            </w:r>
          </w:p>
        </w:tc>
        <w:tc>
          <w:tcPr>
            <w:tcW w:w="0" w:type="auto"/>
            <w:tcMar>
              <w:top w:w="150" w:type="dxa"/>
              <w:left w:w="240" w:type="dxa"/>
              <w:bottom w:w="150" w:type="dxa"/>
              <w:right w:w="240" w:type="dxa"/>
            </w:tcMar>
            <w:vAlign w:val="center"/>
            <w:hideMark/>
          </w:tcPr>
          <w:p w14:paraId="2A97696D"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Игрок</w:t>
            </w:r>
          </w:p>
        </w:tc>
        <w:tc>
          <w:tcPr>
            <w:tcW w:w="0" w:type="auto"/>
            <w:tcMar>
              <w:top w:w="150" w:type="dxa"/>
              <w:left w:w="240" w:type="dxa"/>
              <w:bottom w:w="150" w:type="dxa"/>
              <w:right w:w="0" w:type="dxa"/>
            </w:tcMar>
            <w:vAlign w:val="center"/>
            <w:hideMark/>
          </w:tcPr>
          <w:p w14:paraId="0DB45244"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Зацепиться за выступ</w:t>
            </w:r>
          </w:p>
        </w:tc>
      </w:tr>
      <w:tr w:rsidR="00E5324D" w:rsidRPr="00E5324D" w14:paraId="2229CC78" w14:textId="77777777" w:rsidTr="00E5324D">
        <w:tc>
          <w:tcPr>
            <w:tcW w:w="0" w:type="auto"/>
            <w:tcMar>
              <w:top w:w="150" w:type="dxa"/>
              <w:left w:w="0" w:type="dxa"/>
              <w:bottom w:w="150" w:type="dxa"/>
              <w:right w:w="240" w:type="dxa"/>
            </w:tcMar>
            <w:vAlign w:val="center"/>
            <w:hideMark/>
          </w:tcPr>
          <w:p w14:paraId="6C5789FB"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3</w:t>
            </w:r>
          </w:p>
        </w:tc>
        <w:tc>
          <w:tcPr>
            <w:tcW w:w="0" w:type="auto"/>
            <w:tcMar>
              <w:top w:w="150" w:type="dxa"/>
              <w:left w:w="240" w:type="dxa"/>
              <w:bottom w:w="150" w:type="dxa"/>
              <w:right w:w="240" w:type="dxa"/>
            </w:tcMar>
            <w:vAlign w:val="center"/>
            <w:hideMark/>
          </w:tcPr>
          <w:p w14:paraId="75554BE8"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Прыжок</w:t>
            </w:r>
          </w:p>
        </w:tc>
        <w:tc>
          <w:tcPr>
            <w:tcW w:w="0" w:type="auto"/>
            <w:tcMar>
              <w:top w:w="150" w:type="dxa"/>
              <w:left w:w="240" w:type="dxa"/>
              <w:bottom w:w="150" w:type="dxa"/>
              <w:right w:w="240" w:type="dxa"/>
            </w:tcMar>
            <w:vAlign w:val="center"/>
            <w:hideMark/>
          </w:tcPr>
          <w:p w14:paraId="644DE882"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Игрок</w:t>
            </w:r>
          </w:p>
        </w:tc>
        <w:tc>
          <w:tcPr>
            <w:tcW w:w="0" w:type="auto"/>
            <w:tcMar>
              <w:top w:w="150" w:type="dxa"/>
              <w:left w:w="240" w:type="dxa"/>
              <w:bottom w:w="150" w:type="dxa"/>
              <w:right w:w="0" w:type="dxa"/>
            </w:tcMar>
            <w:vAlign w:val="center"/>
            <w:hideMark/>
          </w:tcPr>
          <w:p w14:paraId="1BDDAC5A"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Прыжок между точками</w:t>
            </w:r>
          </w:p>
        </w:tc>
      </w:tr>
      <w:tr w:rsidR="00E5324D" w:rsidRPr="00E5324D" w14:paraId="2E734E6B" w14:textId="77777777" w:rsidTr="00E5324D">
        <w:tc>
          <w:tcPr>
            <w:tcW w:w="0" w:type="auto"/>
            <w:tcMar>
              <w:top w:w="150" w:type="dxa"/>
              <w:left w:w="0" w:type="dxa"/>
              <w:bottom w:w="150" w:type="dxa"/>
              <w:right w:w="240" w:type="dxa"/>
            </w:tcMar>
            <w:vAlign w:val="center"/>
            <w:hideMark/>
          </w:tcPr>
          <w:p w14:paraId="3895CDEB"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4</w:t>
            </w:r>
          </w:p>
        </w:tc>
        <w:tc>
          <w:tcPr>
            <w:tcW w:w="0" w:type="auto"/>
            <w:tcMar>
              <w:top w:w="150" w:type="dxa"/>
              <w:left w:w="240" w:type="dxa"/>
              <w:bottom w:w="150" w:type="dxa"/>
              <w:right w:w="240" w:type="dxa"/>
            </w:tcMar>
            <w:vAlign w:val="center"/>
            <w:hideMark/>
          </w:tcPr>
          <w:p w14:paraId="66097E4B"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Использовать молоток</w:t>
            </w:r>
          </w:p>
        </w:tc>
        <w:tc>
          <w:tcPr>
            <w:tcW w:w="0" w:type="auto"/>
            <w:tcMar>
              <w:top w:w="150" w:type="dxa"/>
              <w:left w:w="240" w:type="dxa"/>
              <w:bottom w:w="150" w:type="dxa"/>
              <w:right w:w="240" w:type="dxa"/>
            </w:tcMar>
            <w:vAlign w:val="center"/>
            <w:hideMark/>
          </w:tcPr>
          <w:p w14:paraId="153EFFDB"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Игрок</w:t>
            </w:r>
          </w:p>
        </w:tc>
        <w:tc>
          <w:tcPr>
            <w:tcW w:w="0" w:type="auto"/>
            <w:tcMar>
              <w:top w:w="150" w:type="dxa"/>
              <w:left w:w="240" w:type="dxa"/>
              <w:bottom w:w="150" w:type="dxa"/>
              <w:right w:w="0" w:type="dxa"/>
            </w:tcMar>
            <w:vAlign w:val="center"/>
            <w:hideMark/>
          </w:tcPr>
          <w:p w14:paraId="2CEA2AA9"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Создание опоры</w:t>
            </w:r>
          </w:p>
        </w:tc>
      </w:tr>
      <w:tr w:rsidR="00E5324D" w:rsidRPr="00E5324D" w14:paraId="1BBB8688" w14:textId="77777777" w:rsidTr="00E5324D">
        <w:tc>
          <w:tcPr>
            <w:tcW w:w="0" w:type="auto"/>
            <w:tcMar>
              <w:top w:w="150" w:type="dxa"/>
              <w:left w:w="0" w:type="dxa"/>
              <w:bottom w:w="150" w:type="dxa"/>
              <w:right w:w="240" w:type="dxa"/>
            </w:tcMar>
            <w:vAlign w:val="center"/>
            <w:hideMark/>
          </w:tcPr>
          <w:p w14:paraId="18941B1E"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5</w:t>
            </w:r>
          </w:p>
        </w:tc>
        <w:tc>
          <w:tcPr>
            <w:tcW w:w="0" w:type="auto"/>
            <w:tcMar>
              <w:top w:w="150" w:type="dxa"/>
              <w:left w:w="240" w:type="dxa"/>
              <w:bottom w:w="150" w:type="dxa"/>
              <w:right w:w="240" w:type="dxa"/>
            </w:tcMar>
            <w:vAlign w:val="center"/>
            <w:hideMark/>
          </w:tcPr>
          <w:p w14:paraId="04E102E0"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Бросить арматуру</w:t>
            </w:r>
          </w:p>
        </w:tc>
        <w:tc>
          <w:tcPr>
            <w:tcW w:w="0" w:type="auto"/>
            <w:tcMar>
              <w:top w:w="150" w:type="dxa"/>
              <w:left w:w="240" w:type="dxa"/>
              <w:bottom w:w="150" w:type="dxa"/>
              <w:right w:w="240" w:type="dxa"/>
            </w:tcMar>
            <w:vAlign w:val="center"/>
            <w:hideMark/>
          </w:tcPr>
          <w:p w14:paraId="47380EF6"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Игрок</w:t>
            </w:r>
          </w:p>
        </w:tc>
        <w:tc>
          <w:tcPr>
            <w:tcW w:w="0" w:type="auto"/>
            <w:tcMar>
              <w:top w:w="150" w:type="dxa"/>
              <w:left w:w="240" w:type="dxa"/>
              <w:bottom w:w="150" w:type="dxa"/>
              <w:right w:w="0" w:type="dxa"/>
            </w:tcMar>
            <w:vAlign w:val="center"/>
            <w:hideMark/>
          </w:tcPr>
          <w:p w14:paraId="4CA2C710"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Временная опора или атака</w:t>
            </w:r>
          </w:p>
        </w:tc>
      </w:tr>
      <w:tr w:rsidR="00E5324D" w:rsidRPr="00E5324D" w14:paraId="5A5795C1" w14:textId="77777777" w:rsidTr="00E5324D">
        <w:tc>
          <w:tcPr>
            <w:tcW w:w="0" w:type="auto"/>
            <w:tcMar>
              <w:top w:w="150" w:type="dxa"/>
              <w:left w:w="0" w:type="dxa"/>
              <w:bottom w:w="150" w:type="dxa"/>
              <w:right w:w="240" w:type="dxa"/>
            </w:tcMar>
            <w:vAlign w:val="center"/>
            <w:hideMark/>
          </w:tcPr>
          <w:p w14:paraId="0424E175"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6</w:t>
            </w:r>
          </w:p>
        </w:tc>
        <w:tc>
          <w:tcPr>
            <w:tcW w:w="0" w:type="auto"/>
            <w:tcMar>
              <w:top w:w="150" w:type="dxa"/>
              <w:left w:w="240" w:type="dxa"/>
              <w:bottom w:w="150" w:type="dxa"/>
              <w:right w:w="240" w:type="dxa"/>
            </w:tcMar>
            <w:vAlign w:val="center"/>
            <w:hideMark/>
          </w:tcPr>
          <w:p w14:paraId="15E9F503"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Съесть консервы</w:t>
            </w:r>
          </w:p>
        </w:tc>
        <w:tc>
          <w:tcPr>
            <w:tcW w:w="0" w:type="auto"/>
            <w:tcMar>
              <w:top w:w="150" w:type="dxa"/>
              <w:left w:w="240" w:type="dxa"/>
              <w:bottom w:w="150" w:type="dxa"/>
              <w:right w:w="240" w:type="dxa"/>
            </w:tcMar>
            <w:vAlign w:val="center"/>
            <w:hideMark/>
          </w:tcPr>
          <w:p w14:paraId="4B692DB6"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Игрок</w:t>
            </w:r>
          </w:p>
        </w:tc>
        <w:tc>
          <w:tcPr>
            <w:tcW w:w="0" w:type="auto"/>
            <w:tcMar>
              <w:top w:w="150" w:type="dxa"/>
              <w:left w:w="240" w:type="dxa"/>
              <w:bottom w:w="150" w:type="dxa"/>
              <w:right w:w="0" w:type="dxa"/>
            </w:tcMar>
            <w:vAlign w:val="center"/>
            <w:hideMark/>
          </w:tcPr>
          <w:p w14:paraId="1D0B6CBF"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Восстановление выносливости</w:t>
            </w:r>
          </w:p>
        </w:tc>
      </w:tr>
      <w:tr w:rsidR="00E5324D" w:rsidRPr="00E5324D" w14:paraId="7794D8C1" w14:textId="77777777" w:rsidTr="00E5324D">
        <w:tc>
          <w:tcPr>
            <w:tcW w:w="0" w:type="auto"/>
            <w:tcMar>
              <w:top w:w="150" w:type="dxa"/>
              <w:left w:w="0" w:type="dxa"/>
              <w:bottom w:w="150" w:type="dxa"/>
              <w:right w:w="240" w:type="dxa"/>
            </w:tcMar>
            <w:vAlign w:val="center"/>
            <w:hideMark/>
          </w:tcPr>
          <w:p w14:paraId="6D18FA0E"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7</w:t>
            </w:r>
          </w:p>
        </w:tc>
        <w:tc>
          <w:tcPr>
            <w:tcW w:w="0" w:type="auto"/>
            <w:tcMar>
              <w:top w:w="150" w:type="dxa"/>
              <w:left w:w="240" w:type="dxa"/>
              <w:bottom w:w="150" w:type="dxa"/>
              <w:right w:w="240" w:type="dxa"/>
            </w:tcMar>
            <w:vAlign w:val="center"/>
            <w:hideMark/>
          </w:tcPr>
          <w:p w14:paraId="723DEF55"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Уклониться от врага</w:t>
            </w:r>
          </w:p>
        </w:tc>
        <w:tc>
          <w:tcPr>
            <w:tcW w:w="0" w:type="auto"/>
            <w:tcMar>
              <w:top w:w="150" w:type="dxa"/>
              <w:left w:w="240" w:type="dxa"/>
              <w:bottom w:w="150" w:type="dxa"/>
              <w:right w:w="240" w:type="dxa"/>
            </w:tcMar>
            <w:vAlign w:val="center"/>
            <w:hideMark/>
          </w:tcPr>
          <w:p w14:paraId="4D1380A5"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Игрок</w:t>
            </w:r>
          </w:p>
        </w:tc>
        <w:tc>
          <w:tcPr>
            <w:tcW w:w="0" w:type="auto"/>
            <w:tcMar>
              <w:top w:w="150" w:type="dxa"/>
              <w:left w:w="240" w:type="dxa"/>
              <w:bottom w:w="150" w:type="dxa"/>
              <w:right w:w="0" w:type="dxa"/>
            </w:tcMar>
            <w:vAlign w:val="center"/>
            <w:hideMark/>
          </w:tcPr>
          <w:p w14:paraId="003B2205"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Избегание урона</w:t>
            </w:r>
          </w:p>
        </w:tc>
      </w:tr>
      <w:tr w:rsidR="00E5324D" w:rsidRPr="00E5324D" w14:paraId="2E818B42" w14:textId="77777777" w:rsidTr="00E5324D">
        <w:tc>
          <w:tcPr>
            <w:tcW w:w="0" w:type="auto"/>
            <w:tcMar>
              <w:top w:w="150" w:type="dxa"/>
              <w:left w:w="0" w:type="dxa"/>
              <w:bottom w:w="150" w:type="dxa"/>
              <w:right w:w="240" w:type="dxa"/>
            </w:tcMar>
            <w:vAlign w:val="center"/>
            <w:hideMark/>
          </w:tcPr>
          <w:p w14:paraId="244C5422"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8</w:t>
            </w:r>
          </w:p>
        </w:tc>
        <w:tc>
          <w:tcPr>
            <w:tcW w:w="0" w:type="auto"/>
            <w:tcMar>
              <w:top w:w="150" w:type="dxa"/>
              <w:left w:w="240" w:type="dxa"/>
              <w:bottom w:w="150" w:type="dxa"/>
              <w:right w:w="240" w:type="dxa"/>
            </w:tcMar>
            <w:vAlign w:val="center"/>
            <w:hideMark/>
          </w:tcPr>
          <w:p w14:paraId="1F44737F"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 xml:space="preserve">Вернуться в </w:t>
            </w:r>
            <w:proofErr w:type="spellStart"/>
            <w:r w:rsidRPr="00E5324D">
              <w:rPr>
                <w:rFonts w:ascii="Times New Roman" w:hAnsi="Times New Roman" w:cs="Times New Roman"/>
              </w:rPr>
              <w:t>Hub</w:t>
            </w:r>
            <w:proofErr w:type="spellEnd"/>
          </w:p>
        </w:tc>
        <w:tc>
          <w:tcPr>
            <w:tcW w:w="0" w:type="auto"/>
            <w:tcMar>
              <w:top w:w="150" w:type="dxa"/>
              <w:left w:w="240" w:type="dxa"/>
              <w:bottom w:w="150" w:type="dxa"/>
              <w:right w:w="240" w:type="dxa"/>
            </w:tcMar>
            <w:vAlign w:val="center"/>
            <w:hideMark/>
          </w:tcPr>
          <w:p w14:paraId="200F8C21"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Игрок</w:t>
            </w:r>
          </w:p>
        </w:tc>
        <w:tc>
          <w:tcPr>
            <w:tcW w:w="0" w:type="auto"/>
            <w:tcMar>
              <w:top w:w="150" w:type="dxa"/>
              <w:left w:w="240" w:type="dxa"/>
              <w:bottom w:w="150" w:type="dxa"/>
              <w:right w:w="0" w:type="dxa"/>
            </w:tcMar>
            <w:vAlign w:val="center"/>
            <w:hideMark/>
          </w:tcPr>
          <w:p w14:paraId="0F7FA249"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Возврат в безопасную комнату</w:t>
            </w:r>
          </w:p>
        </w:tc>
      </w:tr>
      <w:tr w:rsidR="00E5324D" w:rsidRPr="00E5324D" w14:paraId="74CB2084" w14:textId="77777777" w:rsidTr="00E5324D">
        <w:tc>
          <w:tcPr>
            <w:tcW w:w="0" w:type="auto"/>
            <w:tcMar>
              <w:top w:w="150" w:type="dxa"/>
              <w:left w:w="0" w:type="dxa"/>
              <w:bottom w:w="150" w:type="dxa"/>
              <w:right w:w="240" w:type="dxa"/>
            </w:tcMar>
            <w:vAlign w:val="center"/>
            <w:hideMark/>
          </w:tcPr>
          <w:p w14:paraId="3AC83A6B"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9</w:t>
            </w:r>
          </w:p>
        </w:tc>
        <w:tc>
          <w:tcPr>
            <w:tcW w:w="0" w:type="auto"/>
            <w:tcMar>
              <w:top w:w="150" w:type="dxa"/>
              <w:left w:w="240" w:type="dxa"/>
              <w:bottom w:w="150" w:type="dxa"/>
              <w:right w:w="240" w:type="dxa"/>
            </w:tcMar>
            <w:vAlign w:val="center"/>
            <w:hideMark/>
          </w:tcPr>
          <w:p w14:paraId="2E75F3BD"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Погибнуть от Массы</w:t>
            </w:r>
          </w:p>
        </w:tc>
        <w:tc>
          <w:tcPr>
            <w:tcW w:w="0" w:type="auto"/>
            <w:tcMar>
              <w:top w:w="150" w:type="dxa"/>
              <w:left w:w="240" w:type="dxa"/>
              <w:bottom w:w="150" w:type="dxa"/>
              <w:right w:w="240" w:type="dxa"/>
            </w:tcMar>
            <w:vAlign w:val="center"/>
            <w:hideMark/>
          </w:tcPr>
          <w:p w14:paraId="7E145D78"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Игрок</w:t>
            </w:r>
          </w:p>
        </w:tc>
        <w:tc>
          <w:tcPr>
            <w:tcW w:w="0" w:type="auto"/>
            <w:tcMar>
              <w:top w:w="150" w:type="dxa"/>
              <w:left w:w="240" w:type="dxa"/>
              <w:bottom w:w="150" w:type="dxa"/>
              <w:right w:w="0" w:type="dxa"/>
            </w:tcMar>
            <w:vAlign w:val="center"/>
            <w:hideMark/>
          </w:tcPr>
          <w:p w14:paraId="6E52AD31"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Смерть при касании</w:t>
            </w:r>
          </w:p>
        </w:tc>
      </w:tr>
      <w:tr w:rsidR="00E5324D" w:rsidRPr="00E5324D" w14:paraId="172EB717" w14:textId="77777777" w:rsidTr="00E5324D">
        <w:tc>
          <w:tcPr>
            <w:tcW w:w="0" w:type="auto"/>
            <w:tcMar>
              <w:top w:w="150" w:type="dxa"/>
              <w:left w:w="0" w:type="dxa"/>
              <w:bottom w:w="150" w:type="dxa"/>
              <w:right w:w="240" w:type="dxa"/>
            </w:tcMar>
            <w:vAlign w:val="center"/>
            <w:hideMark/>
          </w:tcPr>
          <w:p w14:paraId="2FAB6190"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10</w:t>
            </w:r>
          </w:p>
        </w:tc>
        <w:tc>
          <w:tcPr>
            <w:tcW w:w="0" w:type="auto"/>
            <w:tcMar>
              <w:top w:w="150" w:type="dxa"/>
              <w:left w:w="240" w:type="dxa"/>
              <w:bottom w:w="150" w:type="dxa"/>
              <w:right w:w="240" w:type="dxa"/>
            </w:tcMar>
            <w:vAlign w:val="center"/>
            <w:hideMark/>
          </w:tcPr>
          <w:p w14:paraId="5CCAA3A8"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Купить улучшение</w:t>
            </w:r>
          </w:p>
        </w:tc>
        <w:tc>
          <w:tcPr>
            <w:tcW w:w="0" w:type="auto"/>
            <w:tcMar>
              <w:top w:w="150" w:type="dxa"/>
              <w:left w:w="240" w:type="dxa"/>
              <w:bottom w:w="150" w:type="dxa"/>
              <w:right w:w="240" w:type="dxa"/>
            </w:tcMar>
            <w:vAlign w:val="center"/>
            <w:hideMark/>
          </w:tcPr>
          <w:p w14:paraId="64F555C5"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Игрок</w:t>
            </w:r>
          </w:p>
        </w:tc>
        <w:tc>
          <w:tcPr>
            <w:tcW w:w="0" w:type="auto"/>
            <w:tcMar>
              <w:top w:w="150" w:type="dxa"/>
              <w:left w:w="240" w:type="dxa"/>
              <w:bottom w:w="150" w:type="dxa"/>
              <w:right w:w="0" w:type="dxa"/>
            </w:tcMar>
            <w:vAlign w:val="center"/>
            <w:hideMark/>
          </w:tcPr>
          <w:p w14:paraId="32E85C6E"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Приобретение улучшения</w:t>
            </w:r>
          </w:p>
        </w:tc>
      </w:tr>
    </w:tbl>
    <w:p w14:paraId="5C047BC7" w14:textId="77777777" w:rsidR="001E799C" w:rsidRDefault="001E799C" w:rsidP="00F35477">
      <w:pPr>
        <w:pStyle w:val="31"/>
      </w:pPr>
    </w:p>
    <w:p w14:paraId="258A3534" w14:textId="77777777" w:rsidR="001E799C" w:rsidRDefault="001E799C" w:rsidP="00F35477">
      <w:pPr>
        <w:pStyle w:val="31"/>
      </w:pPr>
    </w:p>
    <w:p w14:paraId="0B3B5B6F" w14:textId="77777777" w:rsidR="001E799C" w:rsidRDefault="001E799C" w:rsidP="00F35477">
      <w:pPr>
        <w:pStyle w:val="31"/>
      </w:pPr>
    </w:p>
    <w:p w14:paraId="5968B090" w14:textId="77777777" w:rsidR="001E799C" w:rsidRDefault="001E799C" w:rsidP="00F35477">
      <w:pPr>
        <w:pStyle w:val="31"/>
      </w:pPr>
    </w:p>
    <w:p w14:paraId="642120C3" w14:textId="7E577530" w:rsidR="001E799C" w:rsidRDefault="001E799C" w:rsidP="001E799C">
      <w:pPr>
        <w:pStyle w:val="31"/>
        <w:jc w:val="center"/>
      </w:pPr>
      <w:r>
        <w:rPr>
          <w:b/>
          <w:bCs/>
          <w:noProof/>
          <w:sz w:val="28"/>
          <w:szCs w:val="28"/>
        </w:rPr>
        <w:lastRenderedPageBreak/>
        <w:drawing>
          <wp:inline distT="0" distB="0" distL="0" distR="0" wp14:anchorId="7C37BE7A" wp14:editId="6ABD2E95">
            <wp:extent cx="4731488" cy="4242391"/>
            <wp:effectExtent l="19050" t="19050" r="12065" b="25400"/>
            <wp:docPr id="2127160815" name="Изображение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4751306" cy="4260160"/>
                    </a:xfrm>
                    <a:prstGeom prst="rect">
                      <a:avLst/>
                    </a:prstGeom>
                    <a:ln>
                      <a:solidFill>
                        <a:schemeClr val="tx1"/>
                      </a:solidFill>
                    </a:ln>
                  </pic:spPr>
                </pic:pic>
              </a:graphicData>
            </a:graphic>
          </wp:inline>
        </w:drawing>
      </w:r>
    </w:p>
    <w:p w14:paraId="0DB6A692" w14:textId="4BE0B3BB" w:rsidR="001E799C" w:rsidRDefault="001E799C" w:rsidP="001E799C">
      <w:pPr>
        <w:pStyle w:val="31"/>
        <w:jc w:val="center"/>
      </w:pPr>
      <w:r>
        <w:t>Рисунок 3 – диаграмма последовательности 1</w:t>
      </w:r>
    </w:p>
    <w:p w14:paraId="51D55FC2" w14:textId="01271535" w:rsidR="00E5324D" w:rsidRDefault="001E799C" w:rsidP="00F35477">
      <w:pPr>
        <w:pStyle w:val="31"/>
      </w:pPr>
      <w:r>
        <w:t>На рисунке 3 изображена</w:t>
      </w:r>
      <w:r w:rsidR="00E5324D" w:rsidRPr="00E5324D">
        <w:t xml:space="preserve"> диаграмм</w:t>
      </w:r>
      <w:r>
        <w:t>а</w:t>
      </w:r>
      <w:r w:rsidR="00E5324D" w:rsidRPr="00E5324D">
        <w:t xml:space="preserve"> 1 (Базовый подъём). Диаграмма последовательности для сценария базового подъёма отображает взаимодействие между игроком, системой ввода (</w:t>
      </w:r>
      <w:proofErr w:type="spellStart"/>
      <w:r w:rsidR="00E5324D" w:rsidRPr="00E5324D">
        <w:t>Input</w:t>
      </w:r>
      <w:proofErr w:type="spellEnd"/>
      <w:r w:rsidR="00E5324D" w:rsidRPr="00E5324D">
        <w:t xml:space="preserve"> </w:t>
      </w:r>
      <w:proofErr w:type="spellStart"/>
      <w:r w:rsidR="00E5324D" w:rsidRPr="00E5324D">
        <w:t>Handler</w:t>
      </w:r>
      <w:proofErr w:type="spellEnd"/>
      <w:r w:rsidR="00E5324D" w:rsidRPr="00E5324D">
        <w:t>), физикой рук (</w:t>
      </w:r>
      <w:proofErr w:type="spellStart"/>
      <w:r w:rsidR="00E5324D" w:rsidRPr="00E5324D">
        <w:t>Hand</w:t>
      </w:r>
      <w:proofErr w:type="spellEnd"/>
      <w:r w:rsidR="00E5324D" w:rsidRPr="00E5324D">
        <w:t xml:space="preserve"> </w:t>
      </w:r>
      <w:proofErr w:type="spellStart"/>
      <w:r w:rsidR="00E5324D" w:rsidRPr="00E5324D">
        <w:t>Physics</w:t>
      </w:r>
      <w:proofErr w:type="spellEnd"/>
      <w:r w:rsidR="00E5324D" w:rsidRPr="00E5324D">
        <w:t>), системой выносливости (</w:t>
      </w:r>
      <w:proofErr w:type="spellStart"/>
      <w:r w:rsidR="00E5324D" w:rsidRPr="00E5324D">
        <w:t>Stamina</w:t>
      </w:r>
      <w:proofErr w:type="spellEnd"/>
      <w:r w:rsidR="00E5324D" w:rsidRPr="00E5324D">
        <w:t xml:space="preserve"> System) и движком столкновений. Игрок нажимает и удерживает кнопку мыши над выступом, система ввода выполняет </w:t>
      </w:r>
      <w:proofErr w:type="spellStart"/>
      <w:r w:rsidR="00E5324D" w:rsidRPr="00E5324D">
        <w:t>Raycast</w:t>
      </w:r>
      <w:proofErr w:type="spellEnd"/>
      <w:r w:rsidR="00E5324D" w:rsidRPr="00E5324D">
        <w:t xml:space="preserve"> для проверки валидности точки захвата, после чего рука цепляется за поверхность и запускается процесс траты выносливости. В цикле каждого кадра система обновляет цвет индикатора с белого на красный. При достижении нулевой выносливости происходит автоматический срыв руки и падение персонажа. Если игрок отпускает кнопку до истощения, выносливость начинает восстанавливаться. Диаграмма наглядно демонстрирует, как механика выносливости интегрирована в базовый цикл подъёма.</w:t>
      </w:r>
    </w:p>
    <w:p w14:paraId="7183EDD5" w14:textId="320405C3" w:rsidR="001E799C" w:rsidRDefault="001E799C" w:rsidP="00F35477">
      <w:pPr>
        <w:pStyle w:val="31"/>
      </w:pPr>
      <w:r>
        <w:rPr>
          <w:b/>
          <w:bCs/>
          <w:noProof/>
          <w:sz w:val="28"/>
          <w:szCs w:val="28"/>
        </w:rPr>
        <w:lastRenderedPageBreak/>
        <w:drawing>
          <wp:inline distT="0" distB="0" distL="0" distR="0" wp14:anchorId="5F5DD43E" wp14:editId="0659AA04">
            <wp:extent cx="5209953" cy="3785191"/>
            <wp:effectExtent l="19050" t="19050" r="10160" b="25400"/>
            <wp:docPr id="1604801324" name="Изображение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232841" cy="3801820"/>
                    </a:xfrm>
                    <a:prstGeom prst="rect">
                      <a:avLst/>
                    </a:prstGeom>
                    <a:ln>
                      <a:solidFill>
                        <a:schemeClr val="tx1"/>
                      </a:solidFill>
                    </a:ln>
                  </pic:spPr>
                </pic:pic>
              </a:graphicData>
            </a:graphic>
          </wp:inline>
        </w:drawing>
      </w:r>
    </w:p>
    <w:p w14:paraId="3D2D9EEF" w14:textId="1BBE0D69" w:rsidR="001E799C" w:rsidRPr="00E5324D" w:rsidRDefault="001E799C" w:rsidP="001E799C">
      <w:pPr>
        <w:pStyle w:val="31"/>
        <w:jc w:val="center"/>
      </w:pPr>
      <w:r>
        <w:t>Рисунок 4 – диаграмма последовательности 2</w:t>
      </w:r>
    </w:p>
    <w:p w14:paraId="5BBB5FF3" w14:textId="1F0E1E86" w:rsidR="00E5324D" w:rsidRDefault="001E799C" w:rsidP="00F35477">
      <w:pPr>
        <w:pStyle w:val="31"/>
      </w:pPr>
      <w:r>
        <w:t xml:space="preserve">На рисунке </w:t>
      </w:r>
      <w:r>
        <w:t>4</w:t>
      </w:r>
      <w:r>
        <w:t xml:space="preserve"> изображена</w:t>
      </w:r>
      <w:r w:rsidRPr="00E5324D">
        <w:t xml:space="preserve"> диаграмм</w:t>
      </w:r>
      <w:r>
        <w:t>а</w:t>
      </w:r>
      <w:r w:rsidR="00E5324D" w:rsidRPr="00E5324D">
        <w:t xml:space="preserve"> 2 (Смерть от Массы). Диаграмма последовательности для сценария смерти от Массы показывает, как система обрабатывает коллизию персонажа с поднимающейся субстанцией. В цикле каждого кадра Масса обновляет свою позицию, поднимаясь вверх. Движок столкновений постоянно проверяет, не достигла ли Масса уровня игрока. При обнаружении коллизии система инициирует цепочку событий: сохранение мета-прогрессии (аугментации сохраняются, инвентарь теряется), воспроизведение звуковых и визуальных эффектов (экран темнеет, персонаж исчезает), загрузка безопасной комнаты (</w:t>
      </w:r>
      <w:proofErr w:type="spellStart"/>
      <w:r w:rsidR="00E5324D" w:rsidRPr="00E5324D">
        <w:t>Hub</w:t>
      </w:r>
      <w:proofErr w:type="spellEnd"/>
      <w:r w:rsidR="00E5324D" w:rsidRPr="00E5324D">
        <w:t>). Диаграмма подчёркивает, что смерть в игре не является полной потерей прогресса благодаря системе мета-прогрессии, но требует от игрока перезапуска текущего забега с нулевым инвентарём.</w:t>
      </w:r>
    </w:p>
    <w:p w14:paraId="7EB889A3" w14:textId="4FC6E71E" w:rsidR="001E799C" w:rsidRDefault="001E799C" w:rsidP="00F35477">
      <w:pPr>
        <w:pStyle w:val="31"/>
      </w:pPr>
      <w:r>
        <w:rPr>
          <w:b/>
          <w:bCs/>
          <w:noProof/>
          <w:sz w:val="28"/>
          <w:szCs w:val="28"/>
        </w:rPr>
        <w:lastRenderedPageBreak/>
        <w:drawing>
          <wp:inline distT="0" distB="0" distL="0" distR="0" wp14:anchorId="1C9D4E4E" wp14:editId="616B4E0B">
            <wp:extent cx="4869712" cy="4657061"/>
            <wp:effectExtent l="19050" t="19050" r="26670" b="10795"/>
            <wp:docPr id="1317297870" name="Изображение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4883997" cy="4670722"/>
                    </a:xfrm>
                    <a:prstGeom prst="rect">
                      <a:avLst/>
                    </a:prstGeom>
                    <a:ln>
                      <a:solidFill>
                        <a:schemeClr val="tx1"/>
                      </a:solidFill>
                    </a:ln>
                  </pic:spPr>
                </pic:pic>
              </a:graphicData>
            </a:graphic>
          </wp:inline>
        </w:drawing>
      </w:r>
    </w:p>
    <w:p w14:paraId="72F3CD3A" w14:textId="13E5FDEE" w:rsidR="001E799C" w:rsidRPr="00E5324D" w:rsidRDefault="001E799C" w:rsidP="001E799C">
      <w:pPr>
        <w:pStyle w:val="31"/>
        <w:jc w:val="center"/>
      </w:pPr>
      <w:r>
        <w:t>Рисунок 5 – диаграмма последовательности 3</w:t>
      </w:r>
    </w:p>
    <w:p w14:paraId="099483F7" w14:textId="6E66A7E2" w:rsidR="00E5324D" w:rsidRDefault="001E799C" w:rsidP="00F35477">
      <w:pPr>
        <w:pStyle w:val="31"/>
      </w:pPr>
      <w:r>
        <w:t xml:space="preserve">На рисунке </w:t>
      </w:r>
      <w:r>
        <w:t>5</w:t>
      </w:r>
      <w:r>
        <w:t xml:space="preserve"> изображена</w:t>
      </w:r>
      <w:r w:rsidRPr="00E5324D">
        <w:t xml:space="preserve"> диаграмм</w:t>
      </w:r>
      <w:r>
        <w:t>а</w:t>
      </w:r>
      <w:r w:rsidRPr="00E5324D">
        <w:t xml:space="preserve"> </w:t>
      </w:r>
      <w:r w:rsidR="00E5324D" w:rsidRPr="00E5324D">
        <w:t>3 (Использование арматурного прута). Диаграмма последовательности для использования арматурного прута (</w:t>
      </w:r>
      <w:proofErr w:type="spellStart"/>
      <w:r w:rsidR="00E5324D" w:rsidRPr="00E5324D">
        <w:t>Rebar</w:t>
      </w:r>
      <w:proofErr w:type="spellEnd"/>
      <w:r w:rsidR="00E5324D" w:rsidRPr="00E5324D">
        <w:t>) иллюстрирует механику создания временных точек захвата. Игрок выбирает прут (клавиша 2), система инвентаря проверяет наличие предмета и активирует режим прицеливания. После броска система создаёт снаряд с заданной физикой, который летит по траектории. При попадании в бетонную стену генерируется новая временная точка захвата, на которой персонаж может восстановить выносливость. При попадании во врага наносится урон. При промахе предмет теряется навсегда. Диаграмма показывает, как один и тот же инструмент может использоваться как для создания опор (основная функция), так и для атаки (альтернативное применение), что добавляет глубины геймплею.</w:t>
      </w:r>
    </w:p>
    <w:p w14:paraId="56F0423D" w14:textId="77777777" w:rsidR="001E799C" w:rsidRDefault="001E799C" w:rsidP="00F35477">
      <w:pPr>
        <w:pStyle w:val="31"/>
      </w:pPr>
    </w:p>
    <w:p w14:paraId="19AB4C30" w14:textId="77777777" w:rsidR="001E799C" w:rsidRDefault="001E799C" w:rsidP="00F35477">
      <w:pPr>
        <w:pStyle w:val="31"/>
      </w:pPr>
    </w:p>
    <w:p w14:paraId="379E8912" w14:textId="77777777" w:rsidR="001E799C" w:rsidRDefault="001E799C" w:rsidP="00F35477">
      <w:pPr>
        <w:pStyle w:val="31"/>
      </w:pPr>
    </w:p>
    <w:p w14:paraId="47FBBA97" w14:textId="77777777" w:rsidR="001E799C" w:rsidRPr="00E5324D" w:rsidRDefault="001E799C" w:rsidP="00F35477">
      <w:pPr>
        <w:pStyle w:val="31"/>
      </w:pPr>
    </w:p>
    <w:p w14:paraId="4266F288" w14:textId="77777777" w:rsidR="00E5324D" w:rsidRDefault="00E5324D" w:rsidP="004C7915">
      <w:pPr>
        <w:pStyle w:val="23"/>
      </w:pPr>
      <w:bookmarkStart w:id="14" w:name="_Toc227873909"/>
      <w:r w:rsidRPr="00E5324D">
        <w:lastRenderedPageBreak/>
        <w:t>2.3 Построение диаграммы деятельности, диаграммы классов</w:t>
      </w:r>
      <w:bookmarkEnd w:id="14"/>
    </w:p>
    <w:p w14:paraId="2AE1EFAC" w14:textId="41EDC845" w:rsidR="001E799C" w:rsidRPr="00E5324D" w:rsidRDefault="0083406B" w:rsidP="001E799C">
      <w:pPr>
        <w:pStyle w:val="31"/>
      </w:pPr>
      <w:r>
        <w:rPr>
          <w:noProof/>
        </w:rPr>
        <w:drawing>
          <wp:inline distT="0" distB="0" distL="0" distR="0" wp14:anchorId="5A28DB74" wp14:editId="5BFC2C38">
            <wp:extent cx="5466240" cy="8326080"/>
            <wp:effectExtent l="19050" t="19050" r="20160" b="17820"/>
            <wp:docPr id="703189684" name="Изображение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5466240" cy="8326080"/>
                    </a:xfrm>
                    <a:prstGeom prst="rect">
                      <a:avLst/>
                    </a:prstGeom>
                    <a:ln w="762">
                      <a:solidFill>
                        <a:srgbClr val="000000"/>
                      </a:solidFill>
                      <a:prstDash val="solid"/>
                    </a:ln>
                  </pic:spPr>
                </pic:pic>
              </a:graphicData>
            </a:graphic>
          </wp:inline>
        </w:drawing>
      </w:r>
    </w:p>
    <w:p w14:paraId="5473D7FC" w14:textId="2032D3A9" w:rsidR="0083406B" w:rsidRDefault="0083406B" w:rsidP="0083406B">
      <w:pPr>
        <w:pStyle w:val="31"/>
        <w:jc w:val="center"/>
      </w:pPr>
      <w:r>
        <w:t>Рисунок 6.1 – диаграмма деятельности</w:t>
      </w:r>
    </w:p>
    <w:p w14:paraId="3DF9F9F2" w14:textId="7DC02F72" w:rsidR="0083406B" w:rsidRDefault="0083406B" w:rsidP="00F35477">
      <w:pPr>
        <w:pStyle w:val="31"/>
      </w:pPr>
      <w:r>
        <w:rPr>
          <w:noProof/>
        </w:rPr>
        <w:lastRenderedPageBreak/>
        <w:drawing>
          <wp:inline distT="0" distB="0" distL="0" distR="0" wp14:anchorId="50E918F5" wp14:editId="49183F98">
            <wp:extent cx="5424820" cy="8355167"/>
            <wp:effectExtent l="19050" t="19050" r="23495" b="27305"/>
            <wp:docPr id="1420944772" name="Изображение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5440495" cy="8379309"/>
                    </a:xfrm>
                    <a:prstGeom prst="rect">
                      <a:avLst/>
                    </a:prstGeom>
                    <a:ln w="762">
                      <a:solidFill>
                        <a:srgbClr val="000000"/>
                      </a:solidFill>
                      <a:prstDash val="solid"/>
                    </a:ln>
                  </pic:spPr>
                </pic:pic>
              </a:graphicData>
            </a:graphic>
          </wp:inline>
        </w:drawing>
      </w:r>
    </w:p>
    <w:p w14:paraId="596B6058" w14:textId="7D7B1B58" w:rsidR="0083406B" w:rsidRDefault="0083406B" w:rsidP="0083406B">
      <w:pPr>
        <w:pStyle w:val="31"/>
        <w:jc w:val="center"/>
      </w:pPr>
      <w:r>
        <w:t>Рисунок 6.2 – диаграмма деятельности</w:t>
      </w:r>
    </w:p>
    <w:p w14:paraId="260BE7E9" w14:textId="6ADC5B5E" w:rsidR="00E5324D" w:rsidRDefault="0083406B" w:rsidP="00F35477">
      <w:pPr>
        <w:pStyle w:val="31"/>
      </w:pPr>
      <w:r>
        <w:t>На рисунках 6.1 и 6.2 изображена д</w:t>
      </w:r>
      <w:r w:rsidR="00E5324D" w:rsidRPr="00E5324D">
        <w:t>иаграмма деятельности</w:t>
      </w:r>
      <w:r>
        <w:t>, она</w:t>
      </w:r>
      <w:r w:rsidR="00E5324D" w:rsidRPr="00E5324D">
        <w:t xml:space="preserve"> начинается с запуска игры и выбора режима (кампания, испытание, тренировка, соревнование). После загрузки уровня и </w:t>
      </w:r>
      <w:r w:rsidR="00E5324D" w:rsidRPr="00E5324D">
        <w:lastRenderedPageBreak/>
        <w:t xml:space="preserve">генерации комнат игрок начинает подъём. Основной цикл включает выбор точки захвата, зажатие кнопки мыши, расход выносливости, принятие решений о прыжке или использовании инструментов. Диаграмма содержит две ключевые точки ветвления: проверка уровня выносливости (при критическом значении происходит срыв и падение) и проверка касания Массы (приводит к мгновенной смерти и перезагрузке в </w:t>
      </w:r>
      <w:proofErr w:type="spellStart"/>
      <w:r w:rsidR="00E5324D" w:rsidRPr="00E5324D">
        <w:t>Hub</w:t>
      </w:r>
      <w:proofErr w:type="spellEnd"/>
      <w:r w:rsidR="00E5324D" w:rsidRPr="00E5324D">
        <w:t xml:space="preserve">). При успешном достижении верха забег завершается, начисляется награда и сохраняется прогресс. Диаграмма наглядно демонстрирует, почему White </w:t>
      </w:r>
      <w:proofErr w:type="spellStart"/>
      <w:r w:rsidR="00E5324D" w:rsidRPr="00E5324D">
        <w:t>Knuckle</w:t>
      </w:r>
      <w:proofErr w:type="spellEnd"/>
      <w:r w:rsidR="00E5324D" w:rsidRPr="00E5324D">
        <w:t xml:space="preserve"> относится к жанру </w:t>
      </w:r>
      <w:proofErr w:type="spellStart"/>
      <w:r w:rsidR="00E5324D" w:rsidRPr="00E5324D">
        <w:t>roguelite</w:t>
      </w:r>
      <w:proofErr w:type="spellEnd"/>
      <w:r w:rsidR="00E5324D" w:rsidRPr="00E5324D">
        <w:t xml:space="preserve"> — после смерти игрок возвращается в </w:t>
      </w:r>
      <w:proofErr w:type="spellStart"/>
      <w:r w:rsidR="00E5324D" w:rsidRPr="00E5324D">
        <w:t>Hub</w:t>
      </w:r>
      <w:proofErr w:type="spellEnd"/>
      <w:r w:rsidR="00E5324D" w:rsidRPr="00E5324D">
        <w:t>, сохраняя открытые улучшения, но теряя весь инвентарь текущего забега.</w:t>
      </w:r>
    </w:p>
    <w:p w14:paraId="6BBA6113" w14:textId="682B0CE3" w:rsidR="0083406B" w:rsidRDefault="0083406B" w:rsidP="00F35477">
      <w:pPr>
        <w:pStyle w:val="31"/>
      </w:pPr>
      <w:r>
        <w:rPr>
          <w:b/>
          <w:bCs/>
          <w:noProof/>
          <w:sz w:val="28"/>
          <w:szCs w:val="28"/>
        </w:rPr>
        <w:drawing>
          <wp:inline distT="0" distB="0" distL="0" distR="0" wp14:anchorId="569A4B63" wp14:editId="2BA405B9">
            <wp:extent cx="5231218" cy="5571461"/>
            <wp:effectExtent l="19050" t="19050" r="26670" b="10795"/>
            <wp:docPr id="741691848" name="Изображение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5243138" cy="5584156"/>
                    </a:xfrm>
                    <a:prstGeom prst="rect">
                      <a:avLst/>
                    </a:prstGeom>
                    <a:ln>
                      <a:solidFill>
                        <a:schemeClr val="tx1"/>
                      </a:solidFill>
                    </a:ln>
                  </pic:spPr>
                </pic:pic>
              </a:graphicData>
            </a:graphic>
          </wp:inline>
        </w:drawing>
      </w:r>
    </w:p>
    <w:p w14:paraId="5376726D" w14:textId="0E602422" w:rsidR="0083406B" w:rsidRPr="00E5324D" w:rsidRDefault="0083406B" w:rsidP="0083406B">
      <w:pPr>
        <w:pStyle w:val="31"/>
        <w:jc w:val="center"/>
      </w:pPr>
      <w:r>
        <w:t>Рисунок 7 – диаграмма классов</w:t>
      </w:r>
    </w:p>
    <w:p w14:paraId="70471E08" w14:textId="19E379A2" w:rsidR="00E5324D" w:rsidRPr="00E5324D" w:rsidRDefault="0083406B" w:rsidP="00F35477">
      <w:pPr>
        <w:pStyle w:val="31"/>
      </w:pPr>
      <w:r>
        <w:t>На рисунке 7 изображена диаграмма классов, ц</w:t>
      </w:r>
      <w:r w:rsidR="00E5324D" w:rsidRPr="00E5324D">
        <w:t xml:space="preserve">ентральным классом диаграммы является абстрактный класс </w:t>
      </w:r>
      <w:proofErr w:type="spellStart"/>
      <w:r w:rsidR="00E5324D" w:rsidRPr="00E5324D">
        <w:t>Climber</w:t>
      </w:r>
      <w:proofErr w:type="spellEnd"/>
      <w:r w:rsidR="00E5324D" w:rsidRPr="00E5324D">
        <w:t xml:space="preserve">, содержащий атрибуты </w:t>
      </w:r>
      <w:proofErr w:type="spellStart"/>
      <w:r w:rsidR="00E5324D" w:rsidRPr="00E5324D">
        <w:t>leftHandStamina</w:t>
      </w:r>
      <w:proofErr w:type="spellEnd"/>
      <w:r w:rsidR="00E5324D" w:rsidRPr="00E5324D">
        <w:t xml:space="preserve">, </w:t>
      </w:r>
      <w:proofErr w:type="spellStart"/>
      <w:r w:rsidR="00E5324D" w:rsidRPr="00E5324D">
        <w:t>rightHandStamina</w:t>
      </w:r>
      <w:proofErr w:type="spellEnd"/>
      <w:r w:rsidR="00E5324D" w:rsidRPr="00E5324D">
        <w:t xml:space="preserve">, </w:t>
      </w:r>
      <w:proofErr w:type="spellStart"/>
      <w:r w:rsidR="00E5324D" w:rsidRPr="00E5324D">
        <w:t>isEncumbered</w:t>
      </w:r>
      <w:proofErr w:type="spellEnd"/>
      <w:r w:rsidR="00E5324D" w:rsidRPr="00E5324D">
        <w:t xml:space="preserve">, </w:t>
      </w:r>
      <w:proofErr w:type="spellStart"/>
      <w:r w:rsidR="00E5324D" w:rsidRPr="00E5324D">
        <w:t>currentVelocity</w:t>
      </w:r>
      <w:proofErr w:type="spellEnd"/>
      <w:r w:rsidR="00E5324D" w:rsidRPr="00E5324D">
        <w:t xml:space="preserve"> и абстрактные методы </w:t>
      </w:r>
      <w:proofErr w:type="spellStart"/>
      <w:r w:rsidR="00E5324D" w:rsidRPr="00E5324D">
        <w:t>Grab</w:t>
      </w:r>
      <w:proofErr w:type="spellEnd"/>
      <w:r w:rsidR="00E5324D" w:rsidRPr="00E5324D">
        <w:t xml:space="preserve">, </w:t>
      </w:r>
      <w:proofErr w:type="spellStart"/>
      <w:r w:rsidR="00E5324D" w:rsidRPr="00E5324D">
        <w:t>Release</w:t>
      </w:r>
      <w:proofErr w:type="spellEnd"/>
      <w:r w:rsidR="00E5324D" w:rsidRPr="00E5324D">
        <w:t xml:space="preserve">, </w:t>
      </w:r>
      <w:proofErr w:type="spellStart"/>
      <w:r w:rsidR="00E5324D" w:rsidRPr="00E5324D">
        <w:t>Jump</w:t>
      </w:r>
      <w:proofErr w:type="spellEnd"/>
      <w:r w:rsidR="00E5324D" w:rsidRPr="00E5324D">
        <w:t xml:space="preserve">. От него наследуется класс Player, добавляющий атрибуты </w:t>
      </w:r>
      <w:proofErr w:type="spellStart"/>
      <w:r w:rsidR="00E5324D" w:rsidRPr="00E5324D">
        <w:t>inventory</w:t>
      </w:r>
      <w:proofErr w:type="spellEnd"/>
      <w:r w:rsidR="00E5324D" w:rsidRPr="00E5324D">
        <w:t xml:space="preserve">, </w:t>
      </w:r>
      <w:proofErr w:type="spellStart"/>
      <w:r w:rsidR="00E5324D" w:rsidRPr="00E5324D">
        <w:t>augmentations</w:t>
      </w:r>
      <w:proofErr w:type="spellEnd"/>
      <w:r w:rsidR="00E5324D" w:rsidRPr="00E5324D">
        <w:t xml:space="preserve">, </w:t>
      </w:r>
      <w:proofErr w:type="spellStart"/>
      <w:r w:rsidR="00E5324D" w:rsidRPr="00E5324D">
        <w:t>currency</w:t>
      </w:r>
      <w:proofErr w:type="spellEnd"/>
      <w:r w:rsidR="00E5324D" w:rsidRPr="00E5324D">
        <w:t xml:space="preserve">, </w:t>
      </w:r>
      <w:proofErr w:type="spellStart"/>
      <w:r w:rsidR="00E5324D" w:rsidRPr="00E5324D">
        <w:t>perks</w:t>
      </w:r>
      <w:proofErr w:type="spellEnd"/>
      <w:r w:rsidR="00E5324D" w:rsidRPr="00E5324D">
        <w:t xml:space="preserve"> и методы </w:t>
      </w:r>
      <w:proofErr w:type="spellStart"/>
      <w:r w:rsidR="00E5324D" w:rsidRPr="00E5324D">
        <w:t>Ascend</w:t>
      </w:r>
      <w:proofErr w:type="spellEnd"/>
      <w:r w:rsidR="00E5324D" w:rsidRPr="00E5324D">
        <w:t xml:space="preserve">, </w:t>
      </w:r>
      <w:r w:rsidR="00E5324D" w:rsidRPr="00E5324D">
        <w:lastRenderedPageBreak/>
        <w:t xml:space="preserve">Die, </w:t>
      </w:r>
      <w:proofErr w:type="spellStart"/>
      <w:r w:rsidR="00E5324D" w:rsidRPr="00E5324D">
        <w:t>RestAtHub</w:t>
      </w:r>
      <w:proofErr w:type="spellEnd"/>
      <w:r w:rsidR="00E5324D" w:rsidRPr="00E5324D">
        <w:t xml:space="preserve">, </w:t>
      </w:r>
      <w:proofErr w:type="spellStart"/>
      <w:r w:rsidR="00E5324D" w:rsidRPr="00E5324D">
        <w:t>PurchaseAugmentation</w:t>
      </w:r>
      <w:proofErr w:type="spellEnd"/>
      <w:r w:rsidR="00E5324D" w:rsidRPr="00E5324D">
        <w:t xml:space="preserve">. Класс </w:t>
      </w:r>
      <w:proofErr w:type="spellStart"/>
      <w:r w:rsidR="00E5324D" w:rsidRPr="00E5324D">
        <w:t>Inventory</w:t>
      </w:r>
      <w:proofErr w:type="spellEnd"/>
      <w:r w:rsidR="00E5324D" w:rsidRPr="00E5324D">
        <w:t xml:space="preserve"> содержит список предметов (</w:t>
      </w:r>
      <w:proofErr w:type="spellStart"/>
      <w:r w:rsidR="00E5324D" w:rsidRPr="00E5324D">
        <w:t>slots</w:t>
      </w:r>
      <w:proofErr w:type="spellEnd"/>
      <w:r w:rsidR="00E5324D" w:rsidRPr="00E5324D">
        <w:t>) и отслеживает перегруженность (</w:t>
      </w:r>
      <w:proofErr w:type="spellStart"/>
      <w:r w:rsidR="00E5324D" w:rsidRPr="00E5324D">
        <w:t>IsEncumbered</w:t>
      </w:r>
      <w:proofErr w:type="spellEnd"/>
      <w:r w:rsidR="00E5324D" w:rsidRPr="00E5324D">
        <w:t xml:space="preserve">). Класс </w:t>
      </w:r>
      <w:proofErr w:type="spellStart"/>
      <w:r w:rsidR="00E5324D" w:rsidRPr="00E5324D">
        <w:t>Item</w:t>
      </w:r>
      <w:proofErr w:type="spellEnd"/>
      <w:r w:rsidR="00E5324D" w:rsidRPr="00E5324D">
        <w:t xml:space="preserve"> имеет иерархию наследования: Tool (молоток), </w:t>
      </w:r>
      <w:proofErr w:type="spellStart"/>
      <w:r w:rsidR="00E5324D" w:rsidRPr="00E5324D">
        <w:t>Throwable</w:t>
      </w:r>
      <w:proofErr w:type="spellEnd"/>
      <w:r w:rsidR="00E5324D" w:rsidRPr="00E5324D">
        <w:t xml:space="preserve"> (арматура), </w:t>
      </w:r>
      <w:proofErr w:type="spellStart"/>
      <w:r w:rsidR="00E5324D" w:rsidRPr="00E5324D">
        <w:t>Consumable</w:t>
      </w:r>
      <w:proofErr w:type="spellEnd"/>
      <w:r w:rsidR="00E5324D" w:rsidRPr="00E5324D">
        <w:t xml:space="preserve"> (консервы). Интерфейс </w:t>
      </w:r>
      <w:proofErr w:type="spellStart"/>
      <w:r w:rsidR="00E5324D" w:rsidRPr="00E5324D">
        <w:t>IClimbable</w:t>
      </w:r>
      <w:proofErr w:type="spellEnd"/>
      <w:r w:rsidR="00E5324D" w:rsidRPr="00E5324D">
        <w:t xml:space="preserve"> реализуется классом </w:t>
      </w:r>
      <w:proofErr w:type="spellStart"/>
      <w:r w:rsidR="00E5324D" w:rsidRPr="00E5324D">
        <w:t>ClimbableSurface</w:t>
      </w:r>
      <w:proofErr w:type="spellEnd"/>
      <w:r w:rsidR="00E5324D" w:rsidRPr="00E5324D">
        <w:t xml:space="preserve">, от которого наследуются </w:t>
      </w:r>
      <w:proofErr w:type="spellStart"/>
      <w:r w:rsidR="00E5324D" w:rsidRPr="00E5324D">
        <w:t>Ledge</w:t>
      </w:r>
      <w:proofErr w:type="spellEnd"/>
      <w:r w:rsidR="00E5324D" w:rsidRPr="00E5324D">
        <w:t xml:space="preserve">, </w:t>
      </w:r>
      <w:proofErr w:type="spellStart"/>
      <w:r w:rsidR="00E5324D" w:rsidRPr="00E5324D">
        <w:t>Rebar</w:t>
      </w:r>
      <w:proofErr w:type="spellEnd"/>
      <w:r w:rsidR="00E5324D" w:rsidRPr="00E5324D">
        <w:t xml:space="preserve">, </w:t>
      </w:r>
      <w:proofErr w:type="spellStart"/>
      <w:r w:rsidR="00E5324D" w:rsidRPr="00E5324D">
        <w:t>HammerPitons</w:t>
      </w:r>
      <w:proofErr w:type="spellEnd"/>
      <w:r w:rsidR="00E5324D" w:rsidRPr="00E5324D">
        <w:t xml:space="preserve">. Дополнительные классы описывают мир (World, </w:t>
      </w:r>
      <w:proofErr w:type="spellStart"/>
      <w:r w:rsidR="00E5324D" w:rsidRPr="00E5324D">
        <w:t>Region</w:t>
      </w:r>
      <w:proofErr w:type="spellEnd"/>
      <w:r w:rsidR="00E5324D" w:rsidRPr="00E5324D">
        <w:t xml:space="preserve">, </w:t>
      </w:r>
      <w:proofErr w:type="spellStart"/>
      <w:r w:rsidR="00E5324D" w:rsidRPr="00E5324D">
        <w:t>Room</w:t>
      </w:r>
      <w:proofErr w:type="spellEnd"/>
      <w:r w:rsidR="00E5324D" w:rsidRPr="00E5324D">
        <w:t>), врагов (</w:t>
      </w:r>
      <w:proofErr w:type="spellStart"/>
      <w:r w:rsidR="00E5324D" w:rsidRPr="00E5324D">
        <w:t>Creature</w:t>
      </w:r>
      <w:proofErr w:type="spellEnd"/>
      <w:r w:rsidR="00E5324D" w:rsidRPr="00E5324D">
        <w:t xml:space="preserve">, </w:t>
      </w:r>
      <w:proofErr w:type="spellStart"/>
      <w:r w:rsidR="00E5324D" w:rsidRPr="00E5324D">
        <w:t>Barnacle</w:t>
      </w:r>
      <w:proofErr w:type="spellEnd"/>
      <w:r w:rsidR="00E5324D" w:rsidRPr="00E5324D">
        <w:t xml:space="preserve">, </w:t>
      </w:r>
      <w:proofErr w:type="spellStart"/>
      <w:r w:rsidR="00E5324D" w:rsidRPr="00E5324D">
        <w:t>Drone</w:t>
      </w:r>
      <w:proofErr w:type="spellEnd"/>
      <w:r w:rsidR="00E5324D" w:rsidRPr="00E5324D">
        <w:t xml:space="preserve">, </w:t>
      </w:r>
      <w:proofErr w:type="spellStart"/>
      <w:r w:rsidR="00E5324D" w:rsidRPr="00E5324D">
        <w:t>Teeth</w:t>
      </w:r>
      <w:proofErr w:type="spellEnd"/>
      <w:r w:rsidR="00E5324D" w:rsidRPr="00E5324D">
        <w:t>), опасности (</w:t>
      </w:r>
      <w:proofErr w:type="spellStart"/>
      <w:r w:rsidR="00E5324D" w:rsidRPr="00E5324D">
        <w:t>Hazard</w:t>
      </w:r>
      <w:proofErr w:type="spellEnd"/>
      <w:r w:rsidR="00E5324D" w:rsidRPr="00E5324D">
        <w:t xml:space="preserve">, </w:t>
      </w:r>
      <w:proofErr w:type="spellStart"/>
      <w:r w:rsidR="00E5324D" w:rsidRPr="00E5324D">
        <w:t>ElectricalSurge</w:t>
      </w:r>
      <w:proofErr w:type="spellEnd"/>
      <w:r w:rsidR="00E5324D" w:rsidRPr="00E5324D">
        <w:t xml:space="preserve">, </w:t>
      </w:r>
      <w:proofErr w:type="spellStart"/>
      <w:r w:rsidR="00E5324D" w:rsidRPr="00E5324D">
        <w:t>TheMass</w:t>
      </w:r>
      <w:proofErr w:type="spellEnd"/>
      <w:r w:rsidR="00E5324D" w:rsidRPr="00E5324D">
        <w:t xml:space="preserve">, </w:t>
      </w:r>
      <w:proofErr w:type="spellStart"/>
      <w:r w:rsidR="00E5324D" w:rsidRPr="00E5324D">
        <w:t>SpikeTrap</w:t>
      </w:r>
      <w:proofErr w:type="spellEnd"/>
      <w:r w:rsidR="00E5324D" w:rsidRPr="00E5324D">
        <w:t>) и систему прогрессии (</w:t>
      </w:r>
      <w:proofErr w:type="spellStart"/>
      <w:r w:rsidR="00E5324D" w:rsidRPr="00E5324D">
        <w:t>Augmentation</w:t>
      </w:r>
      <w:proofErr w:type="spellEnd"/>
      <w:r w:rsidR="00E5324D" w:rsidRPr="00E5324D">
        <w:t xml:space="preserve">, </w:t>
      </w:r>
      <w:proofErr w:type="spellStart"/>
      <w:r w:rsidR="00E5324D" w:rsidRPr="00E5324D">
        <w:t>Perk</w:t>
      </w:r>
      <w:proofErr w:type="spellEnd"/>
      <w:r w:rsidR="00E5324D" w:rsidRPr="00E5324D">
        <w:t xml:space="preserve">, </w:t>
      </w:r>
      <w:proofErr w:type="spellStart"/>
      <w:r w:rsidR="00E5324D" w:rsidRPr="00E5324D">
        <w:t>Hub</w:t>
      </w:r>
      <w:proofErr w:type="spellEnd"/>
      <w:r w:rsidR="00E5324D" w:rsidRPr="00E5324D">
        <w:t>). Диаграмма демонстрирует объектно-ориентированную архитектуру игры, где ключевые механики (захват, выносливость, инвентарь, прогрессия) чётко разделены по классам.</w:t>
      </w:r>
    </w:p>
    <w:p w14:paraId="165212B7" w14:textId="276BF19D" w:rsidR="00E5324D" w:rsidRPr="00E5324D" w:rsidRDefault="00E5324D" w:rsidP="004C7915">
      <w:pPr>
        <w:pStyle w:val="23"/>
      </w:pPr>
      <w:bookmarkStart w:id="15" w:name="_Toc227873910"/>
      <w:r w:rsidRPr="00E5324D">
        <w:t>2.4 Построение диаграмм</w:t>
      </w:r>
      <w:r w:rsidR="009A6643">
        <w:t>ы</w:t>
      </w:r>
      <w:r w:rsidRPr="00E5324D">
        <w:t xml:space="preserve"> потоков данных</w:t>
      </w:r>
      <w:bookmarkEnd w:id="15"/>
    </w:p>
    <w:p w14:paraId="4D3B8EC3" w14:textId="77777777" w:rsidR="009A6643" w:rsidRDefault="009A6643" w:rsidP="00F35477">
      <w:pPr>
        <w:pStyle w:val="31"/>
      </w:pPr>
      <w:r w:rsidRPr="009A6643">
        <w:drawing>
          <wp:inline distT="0" distB="0" distL="0" distR="0" wp14:anchorId="34D8CFB9" wp14:editId="46DEDF6F">
            <wp:extent cx="4553585" cy="5725324"/>
            <wp:effectExtent l="19050" t="19050" r="18415" b="27940"/>
            <wp:docPr id="15163090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09087" name=""/>
                    <pic:cNvPicPr/>
                  </pic:nvPicPr>
                  <pic:blipFill>
                    <a:blip r:embed="rId14"/>
                    <a:stretch>
                      <a:fillRect/>
                    </a:stretch>
                  </pic:blipFill>
                  <pic:spPr>
                    <a:xfrm>
                      <a:off x="0" y="0"/>
                      <a:ext cx="4553585" cy="5725324"/>
                    </a:xfrm>
                    <a:prstGeom prst="rect">
                      <a:avLst/>
                    </a:prstGeom>
                    <a:ln>
                      <a:solidFill>
                        <a:schemeClr val="tx1"/>
                      </a:solidFill>
                    </a:ln>
                  </pic:spPr>
                </pic:pic>
              </a:graphicData>
            </a:graphic>
          </wp:inline>
        </w:drawing>
      </w:r>
    </w:p>
    <w:p w14:paraId="64C3178C" w14:textId="6F66AEB9" w:rsidR="009A6643" w:rsidRPr="009A6643" w:rsidRDefault="009A6643" w:rsidP="009A6643">
      <w:pPr>
        <w:pStyle w:val="31"/>
        <w:jc w:val="center"/>
      </w:pPr>
      <w:r>
        <w:t xml:space="preserve">Рисунок 8 – </w:t>
      </w:r>
      <w:r>
        <w:rPr>
          <w:lang w:val="en-US"/>
        </w:rPr>
        <w:t>DFD</w:t>
      </w:r>
      <w:r w:rsidRPr="009A6643">
        <w:t xml:space="preserve"> </w:t>
      </w:r>
      <w:r>
        <w:t>диаграмма</w:t>
      </w:r>
    </w:p>
    <w:p w14:paraId="16224D76" w14:textId="41EFCBD8" w:rsidR="009A6643" w:rsidRPr="009A6643" w:rsidRDefault="009A6643" w:rsidP="009A6643">
      <w:pPr>
        <w:pStyle w:val="31"/>
      </w:pPr>
      <w:r>
        <w:lastRenderedPageBreak/>
        <w:t xml:space="preserve">На рисунке 8 </w:t>
      </w:r>
      <w:proofErr w:type="gramStart"/>
      <w:r>
        <w:t xml:space="preserve">изображена </w:t>
      </w:r>
      <w:r w:rsidRPr="009A6643">
        <w:t xml:space="preserve"> DFD</w:t>
      </w:r>
      <w:proofErr w:type="gramEnd"/>
      <w:r w:rsidRPr="009A6643">
        <w:t xml:space="preserve">-диаграмма </w:t>
      </w:r>
      <w:r>
        <w:t xml:space="preserve">которая </w:t>
      </w:r>
      <w:r w:rsidRPr="009A6643">
        <w:t xml:space="preserve">отражает основные потоки данных в игре White </w:t>
      </w:r>
      <w:proofErr w:type="spellStart"/>
      <w:r w:rsidRPr="009A6643">
        <w:t>Knuckle</w:t>
      </w:r>
      <w:proofErr w:type="spellEnd"/>
      <w:r w:rsidRPr="009A6643">
        <w:t xml:space="preserve"> на логическом уровне. Игрок передаёт в систему управляющие действия (нажатия кнопок мыши и клавиш), а получает визуальную и звуковую обратную связь. Масса, как внешний фактор, предоставляет системе данные о своей позиции для проверки коллизий. Внутри системы три процесса обмениваются данными с тремя хранилищами: процесс «Управление персонажем» читает и записывает данные игрока, процесс «Обновление мира» генерирует уровень и передаёт сигналы о смерти или победе в процесс «Прогрессия», который в свою очередь сохраняет мета-прогресс и сбрасывает состояние забега. Диаграмма наглядно демонстрирует, как данные движутся между внешними сущностями, процессами и хранилищами, не вдаваясь в излишние технические детали.</w:t>
      </w:r>
    </w:p>
    <w:p w14:paraId="3E962E5D" w14:textId="46BDE955" w:rsidR="00E5324D" w:rsidRPr="00E5324D" w:rsidRDefault="00E5324D" w:rsidP="00E5324D">
      <w:pPr>
        <w:rPr>
          <w:rFonts w:ascii="Times New Roman" w:hAnsi="Times New Roman" w:cs="Times New Roman"/>
        </w:rPr>
      </w:pPr>
    </w:p>
    <w:p w14:paraId="424E3D8A" w14:textId="05BB867A" w:rsidR="00E5324D" w:rsidRPr="00E5324D" w:rsidRDefault="00E5324D" w:rsidP="004C7915">
      <w:pPr>
        <w:pStyle w:val="11"/>
      </w:pPr>
      <w:bookmarkStart w:id="16" w:name="_Toc227873911"/>
      <w:r w:rsidRPr="00E5324D">
        <w:t>3. Разработка прототипа</w:t>
      </w:r>
      <w:bookmarkEnd w:id="16"/>
    </w:p>
    <w:p w14:paraId="4E9BB9F6" w14:textId="63A8E047" w:rsidR="00E5324D" w:rsidRPr="00E5324D" w:rsidRDefault="00E5324D" w:rsidP="004C7915">
      <w:pPr>
        <w:pStyle w:val="23"/>
      </w:pPr>
      <w:bookmarkStart w:id="17" w:name="_Toc227873912"/>
      <w:r w:rsidRPr="00E5324D">
        <w:t>3.1 Разработка макета интерфейса</w:t>
      </w:r>
      <w:bookmarkEnd w:id="17"/>
      <w:r w:rsidRPr="00E5324D">
        <w:t xml:space="preserve"> </w:t>
      </w:r>
    </w:p>
    <w:p w14:paraId="67E8B319" w14:textId="2446320B" w:rsidR="00E5324D" w:rsidRDefault="00257B64" w:rsidP="00E5324D">
      <w:pPr>
        <w:rPr>
          <w:rFonts w:ascii="Times New Roman" w:hAnsi="Times New Roman" w:cs="Times New Roman"/>
        </w:rPr>
      </w:pPr>
      <w:r>
        <w:rPr>
          <w:noProof/>
        </w:rPr>
        <w:drawing>
          <wp:inline distT="0" distB="0" distL="0" distR="0" wp14:anchorId="33FAA2F1" wp14:editId="3149D450">
            <wp:extent cx="5715000" cy="2857680"/>
            <wp:effectExtent l="0" t="0" r="0" b="0"/>
            <wp:docPr id="1688736976" name="Изображение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715000" cy="2857680"/>
                    </a:xfrm>
                    <a:prstGeom prst="rect">
                      <a:avLst/>
                    </a:prstGeom>
                  </pic:spPr>
                </pic:pic>
              </a:graphicData>
            </a:graphic>
          </wp:inline>
        </w:drawing>
      </w:r>
    </w:p>
    <w:p w14:paraId="5EE059F9" w14:textId="1C0C3D42" w:rsidR="00257B64" w:rsidRDefault="00257B64" w:rsidP="00257B64">
      <w:pPr>
        <w:pStyle w:val="31"/>
        <w:jc w:val="center"/>
      </w:pPr>
      <w:r>
        <w:t>Рисунок 9 – макет главного меню</w:t>
      </w:r>
    </w:p>
    <w:p w14:paraId="5DAFBBD4" w14:textId="238C5CA4" w:rsidR="00257B64" w:rsidRDefault="00257B64" w:rsidP="00257B64">
      <w:pPr>
        <w:pStyle w:val="31"/>
      </w:pPr>
      <w:r>
        <w:t>На рисунке 9 изображен макет главного меню. В</w:t>
      </w:r>
      <w:r w:rsidRPr="00257B64">
        <w:rPr>
          <w:lang w:val="en-US"/>
        </w:rPr>
        <w:t xml:space="preserve"> </w:t>
      </w:r>
      <w:r>
        <w:t>левой</w:t>
      </w:r>
      <w:r w:rsidRPr="00257B64">
        <w:rPr>
          <w:lang w:val="en-US"/>
        </w:rPr>
        <w:t xml:space="preserve"> </w:t>
      </w:r>
      <w:r>
        <w:t>части</w:t>
      </w:r>
      <w:r w:rsidRPr="00257B64">
        <w:rPr>
          <w:lang w:val="en-US"/>
        </w:rPr>
        <w:t xml:space="preserve"> </w:t>
      </w:r>
      <w:r>
        <w:t>есть</w:t>
      </w:r>
      <w:r w:rsidRPr="00257B64">
        <w:rPr>
          <w:lang w:val="en-US"/>
        </w:rPr>
        <w:t xml:space="preserve"> </w:t>
      </w:r>
      <w:r>
        <w:t>кнопки</w:t>
      </w:r>
      <w:r w:rsidRPr="00257B64">
        <w:rPr>
          <w:lang w:val="en-US"/>
        </w:rPr>
        <w:t xml:space="preserve"> «</w:t>
      </w:r>
      <w:r>
        <w:rPr>
          <w:lang w:val="en-US"/>
        </w:rPr>
        <w:t>Play</w:t>
      </w:r>
      <w:r w:rsidRPr="00257B64">
        <w:rPr>
          <w:lang w:val="en-US"/>
        </w:rPr>
        <w:t>», «</w:t>
      </w:r>
      <w:r>
        <w:rPr>
          <w:lang w:val="en-US"/>
        </w:rPr>
        <w:t>Cosmetics</w:t>
      </w:r>
      <w:r w:rsidRPr="00257B64">
        <w:rPr>
          <w:lang w:val="en-US"/>
        </w:rPr>
        <w:t>», «</w:t>
      </w:r>
      <w:r>
        <w:rPr>
          <w:lang w:val="en-US"/>
        </w:rPr>
        <w:t>Settings</w:t>
      </w:r>
      <w:r w:rsidRPr="00257B64">
        <w:rPr>
          <w:lang w:val="en-US"/>
        </w:rPr>
        <w:t>», «</w:t>
      </w:r>
      <w:r>
        <w:rPr>
          <w:lang w:val="en-US"/>
        </w:rPr>
        <w:t>Quit</w:t>
      </w:r>
      <w:r w:rsidRPr="00257B64">
        <w:rPr>
          <w:lang w:val="en-US"/>
        </w:rPr>
        <w:t xml:space="preserve">». </w:t>
      </w:r>
      <w:r>
        <w:t>В верхней части изображено логотип с названием игры</w:t>
      </w:r>
      <w:r w:rsidRPr="00257B64">
        <w:t xml:space="preserve"> «</w:t>
      </w:r>
      <w:r>
        <w:rPr>
          <w:lang w:val="en-US"/>
        </w:rPr>
        <w:t>White</w:t>
      </w:r>
      <w:r w:rsidRPr="00257B64">
        <w:t xml:space="preserve"> </w:t>
      </w:r>
      <w:r>
        <w:rPr>
          <w:lang w:val="en-US"/>
        </w:rPr>
        <w:t>Knuckle</w:t>
      </w:r>
      <w:r w:rsidRPr="00257B64">
        <w:t>»</w:t>
      </w:r>
      <w:r>
        <w:t>.</w:t>
      </w:r>
    </w:p>
    <w:p w14:paraId="4A2DDA6B" w14:textId="77777777" w:rsidR="00257B64" w:rsidRDefault="00257B64" w:rsidP="00257B64">
      <w:pPr>
        <w:pStyle w:val="31"/>
      </w:pPr>
    </w:p>
    <w:p w14:paraId="7BFC1D99" w14:textId="77777777" w:rsidR="00257B64" w:rsidRDefault="00257B64" w:rsidP="00257B64">
      <w:pPr>
        <w:pStyle w:val="31"/>
      </w:pPr>
    </w:p>
    <w:p w14:paraId="45F3130B" w14:textId="77777777" w:rsidR="00257B64" w:rsidRDefault="00257B64" w:rsidP="00257B64">
      <w:pPr>
        <w:pStyle w:val="31"/>
      </w:pPr>
    </w:p>
    <w:p w14:paraId="415085BA" w14:textId="77777777" w:rsidR="00257B64" w:rsidRDefault="00257B64" w:rsidP="00257B64">
      <w:pPr>
        <w:pStyle w:val="31"/>
      </w:pPr>
    </w:p>
    <w:p w14:paraId="34EDE663" w14:textId="77777777" w:rsidR="00257B64" w:rsidRDefault="00257B64" w:rsidP="00257B64">
      <w:pPr>
        <w:pStyle w:val="31"/>
      </w:pPr>
    </w:p>
    <w:p w14:paraId="3A2851E9" w14:textId="7499A9A1" w:rsidR="00257B64" w:rsidRDefault="00257B64" w:rsidP="00257B64">
      <w:pPr>
        <w:pStyle w:val="31"/>
      </w:pPr>
      <w:r>
        <w:rPr>
          <w:noProof/>
        </w:rPr>
        <w:lastRenderedPageBreak/>
        <w:drawing>
          <wp:inline distT="0" distB="0" distL="0" distR="0" wp14:anchorId="460D76B4" wp14:editId="0D8FC2EB">
            <wp:extent cx="4576320" cy="2618640"/>
            <wp:effectExtent l="0" t="0" r="0" b="0"/>
            <wp:docPr id="987292051" name="Изображение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4576320" cy="2618640"/>
                    </a:xfrm>
                    <a:prstGeom prst="rect">
                      <a:avLst/>
                    </a:prstGeom>
                  </pic:spPr>
                </pic:pic>
              </a:graphicData>
            </a:graphic>
          </wp:inline>
        </w:drawing>
      </w:r>
    </w:p>
    <w:p w14:paraId="18F583C4" w14:textId="421DBCCA" w:rsidR="00257B64" w:rsidRDefault="00257B64" w:rsidP="00257B64">
      <w:pPr>
        <w:pStyle w:val="31"/>
        <w:jc w:val="center"/>
      </w:pPr>
      <w:r>
        <w:t>Рисунок 10 – Макет меню «</w:t>
      </w:r>
      <w:r>
        <w:rPr>
          <w:lang w:val="en-US"/>
        </w:rPr>
        <w:t>Settings</w:t>
      </w:r>
      <w:r>
        <w:t>»</w:t>
      </w:r>
    </w:p>
    <w:p w14:paraId="018C9ABD" w14:textId="5325BE1B" w:rsidR="00257B64" w:rsidRPr="00257B64" w:rsidRDefault="00257B64" w:rsidP="00257B64">
      <w:pPr>
        <w:pStyle w:val="31"/>
        <w:rPr>
          <w:lang w:val="en-US"/>
        </w:rPr>
      </w:pPr>
      <w:r w:rsidRPr="00257B64">
        <w:t xml:space="preserve">На рисунке 10 изображен макет меню </w:t>
      </w:r>
      <w:r w:rsidRPr="00257B64">
        <w:t>«</w:t>
      </w:r>
      <w:proofErr w:type="spellStart"/>
      <w:r w:rsidRPr="00257B64">
        <w:t>Settings</w:t>
      </w:r>
      <w:proofErr w:type="spellEnd"/>
      <w:r w:rsidRPr="00257B64">
        <w:t>»</w:t>
      </w:r>
      <w:r w:rsidRPr="00257B64">
        <w:t>. Выделены категории «Interface», «</w:t>
      </w:r>
      <w:proofErr w:type="spellStart"/>
      <w:r w:rsidRPr="00257B64">
        <w:t>Visuals</w:t>
      </w:r>
      <w:proofErr w:type="spellEnd"/>
      <w:r w:rsidRPr="00257B64">
        <w:t>», «</w:t>
      </w:r>
      <w:proofErr w:type="spellStart"/>
      <w:r w:rsidRPr="00257B64">
        <w:t>Other</w:t>
      </w:r>
      <w:proofErr w:type="spellEnd"/>
      <w:r w:rsidRPr="00257B64">
        <w:t xml:space="preserve">». В нижней правой части есть кнопка сохранения и выхода «Save </w:t>
      </w:r>
      <w:proofErr w:type="spellStart"/>
      <w:r w:rsidRPr="00257B64">
        <w:t>and</w:t>
      </w:r>
      <w:proofErr w:type="spellEnd"/>
      <w:r w:rsidRPr="00257B64">
        <w:t xml:space="preserve"> </w:t>
      </w:r>
      <w:proofErr w:type="spellStart"/>
      <w:r w:rsidRPr="00257B64">
        <w:t>close</w:t>
      </w:r>
      <w:proofErr w:type="spellEnd"/>
      <w:r w:rsidRPr="00257B64">
        <w:t>»</w:t>
      </w:r>
    </w:p>
    <w:p w14:paraId="652BA337" w14:textId="77777777" w:rsidR="00E5324D" w:rsidRPr="00E5324D" w:rsidRDefault="00E5324D" w:rsidP="004C7915">
      <w:pPr>
        <w:pStyle w:val="11"/>
      </w:pPr>
      <w:bookmarkStart w:id="18" w:name="_Toc227873913"/>
      <w:r w:rsidRPr="00E5324D">
        <w:t>4. Тестирование и оценка качества</w:t>
      </w:r>
      <w:bookmarkEnd w:id="18"/>
    </w:p>
    <w:p w14:paraId="271BA750" w14:textId="6AEE7A42" w:rsidR="004C7915" w:rsidRDefault="00E5324D" w:rsidP="004C7915">
      <w:pPr>
        <w:pStyle w:val="23"/>
      </w:pPr>
      <w:bookmarkStart w:id="19" w:name="_Toc227873914"/>
      <w:r w:rsidRPr="00E5324D">
        <w:t>4.1 Изучение работы в системе контроля версий</w:t>
      </w:r>
      <w:bookmarkEnd w:id="19"/>
    </w:p>
    <w:p w14:paraId="5F4AE565" w14:textId="34B0E3EA" w:rsidR="004C7915" w:rsidRDefault="00257B64" w:rsidP="004C7915">
      <w:pPr>
        <w:rPr>
          <w:lang w:val="en-US"/>
        </w:rPr>
      </w:pPr>
      <w:r w:rsidRPr="00257B64">
        <w:drawing>
          <wp:inline distT="0" distB="0" distL="0" distR="0" wp14:anchorId="01245783" wp14:editId="35224688">
            <wp:extent cx="6299835" cy="3488690"/>
            <wp:effectExtent l="19050" t="19050" r="24765" b="16510"/>
            <wp:docPr id="11950690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69033" name=""/>
                    <pic:cNvPicPr/>
                  </pic:nvPicPr>
                  <pic:blipFill>
                    <a:blip r:embed="rId17"/>
                    <a:stretch>
                      <a:fillRect/>
                    </a:stretch>
                  </pic:blipFill>
                  <pic:spPr>
                    <a:xfrm>
                      <a:off x="0" y="0"/>
                      <a:ext cx="6299835" cy="3488690"/>
                    </a:xfrm>
                    <a:prstGeom prst="rect">
                      <a:avLst/>
                    </a:prstGeom>
                    <a:ln>
                      <a:solidFill>
                        <a:schemeClr val="tx1"/>
                      </a:solidFill>
                    </a:ln>
                  </pic:spPr>
                </pic:pic>
              </a:graphicData>
            </a:graphic>
          </wp:inline>
        </w:drawing>
      </w:r>
    </w:p>
    <w:p w14:paraId="594BAB46" w14:textId="722019CB" w:rsidR="00257B64" w:rsidRDefault="00257B64" w:rsidP="00257B64">
      <w:pPr>
        <w:pStyle w:val="31"/>
        <w:jc w:val="center"/>
      </w:pPr>
      <w:r>
        <w:t xml:space="preserve">Рисунок 11 – </w:t>
      </w:r>
      <w:r>
        <w:rPr>
          <w:lang w:val="en-US"/>
        </w:rPr>
        <w:t>GitHub</w:t>
      </w:r>
    </w:p>
    <w:p w14:paraId="4E059EE2" w14:textId="5FAC6F75" w:rsidR="00257B64" w:rsidRPr="00191C61" w:rsidRDefault="00257B64" w:rsidP="00191C61">
      <w:pPr>
        <w:pStyle w:val="31"/>
      </w:pPr>
      <w:r w:rsidRPr="00191C61">
        <w:t xml:space="preserve">На рисунке 11 показан сервис </w:t>
      </w:r>
      <w:proofErr w:type="spellStart"/>
      <w:r w:rsidRPr="00191C61">
        <w:t>GitHub</w:t>
      </w:r>
      <w:proofErr w:type="spellEnd"/>
      <w:r w:rsidRPr="00191C61">
        <w:t xml:space="preserve"> с загруженным в него файлами</w:t>
      </w:r>
      <w:r w:rsidR="00E12978" w:rsidRPr="00191C61">
        <w:t xml:space="preserve"> учебной практики</w:t>
      </w:r>
      <w:r w:rsidR="00191C61" w:rsidRPr="00191C61">
        <w:t>.</w:t>
      </w:r>
    </w:p>
    <w:p w14:paraId="4D823064" w14:textId="4927D590" w:rsidR="00191C61" w:rsidRPr="00191C61" w:rsidRDefault="00191C61" w:rsidP="00191C61">
      <w:pPr>
        <w:pStyle w:val="31"/>
      </w:pPr>
      <w:r w:rsidRPr="00191C61">
        <w:t xml:space="preserve">Файлы с 1 по 4 день являются выполненными по дням заданиями. Отчет является совокупностью всех этих файлов. </w:t>
      </w:r>
      <w:r>
        <w:t xml:space="preserve">Ссылка на репозиторий: </w:t>
      </w:r>
      <w:r w:rsidRPr="00191C61">
        <w:t>https://github.com/gsmen/praktika2</w:t>
      </w:r>
    </w:p>
    <w:p w14:paraId="55998421" w14:textId="77777777" w:rsidR="00E5324D" w:rsidRPr="00E5324D" w:rsidRDefault="00E5324D" w:rsidP="004C7915">
      <w:pPr>
        <w:pStyle w:val="23"/>
      </w:pPr>
      <w:bookmarkStart w:id="20" w:name="_Toc227873915"/>
      <w:r w:rsidRPr="00E5324D">
        <w:lastRenderedPageBreak/>
        <w:t>4.2 Разработка тестового сценария</w:t>
      </w:r>
      <w:bookmarkEnd w:id="20"/>
    </w:p>
    <w:p w14:paraId="7D6ED69A" w14:textId="77777777" w:rsidR="00E5324D" w:rsidRPr="00E5324D" w:rsidRDefault="00E5324D" w:rsidP="00F35477">
      <w:pPr>
        <w:pStyle w:val="31"/>
      </w:pPr>
      <w:r w:rsidRPr="00E5324D">
        <w:t xml:space="preserve">Тестовый сценарий (чек-лист) представляет собой набор проверок, охватывающих все ключевые механики игры. Для White </w:t>
      </w:r>
      <w:proofErr w:type="spellStart"/>
      <w:r w:rsidRPr="00E5324D">
        <w:t>Knuckle</w:t>
      </w:r>
      <w:proofErr w:type="spellEnd"/>
      <w:r w:rsidRPr="00E5324D">
        <w:t xml:space="preserve"> был разработан чек-лист на 60 пунктов, распределённых по категориям: базовая механика скалолазания (10 пунктов), система выносливости (6 пунктов), инструменты и предметы (8 пунктов), враги и опасности (8 пунктов), Масса и смерть (6 пунктов), прогрессия и </w:t>
      </w:r>
      <w:proofErr w:type="spellStart"/>
      <w:r w:rsidRPr="00E5324D">
        <w:t>Hub</w:t>
      </w:r>
      <w:proofErr w:type="spellEnd"/>
      <w:r w:rsidRPr="00E5324D">
        <w:t xml:space="preserve"> (7 пунктов), режимы игры (7 пунктов), процедурная генерация (5 пунктов), интерфейс и управление (3 пункта). Чек-лист позволяет систематически проверить работоспособность игры, выявить дефекты и убедиться, что все заявленные функции реализованы корректно. Каждый пункт содержит конкретные шаги для воспроизведения и ожидаемый результат.</w:t>
      </w:r>
    </w:p>
    <w:p w14:paraId="202BD260"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*Чек-лист представлен в исходных материалах (60 пунктов</w:t>
      </w:r>
      <w:proofErr w:type="gramStart"/>
      <w:r w:rsidRPr="00E5324D">
        <w:rPr>
          <w:rFonts w:ascii="Times New Roman" w:hAnsi="Times New Roman" w:cs="Times New Roman"/>
        </w:rPr>
        <w:t>).*</w:t>
      </w:r>
      <w:proofErr w:type="gramEnd"/>
    </w:p>
    <w:p w14:paraId="4C326D3D" w14:textId="77777777" w:rsidR="00E5324D" w:rsidRPr="00E5324D" w:rsidRDefault="00E5324D" w:rsidP="004C7915">
      <w:pPr>
        <w:pStyle w:val="23"/>
      </w:pPr>
      <w:bookmarkStart w:id="21" w:name="_Toc227873916"/>
      <w:r w:rsidRPr="00E5324D">
        <w:t>4.3 Разработка тестовых пакетов</w:t>
      </w:r>
      <w:bookmarkEnd w:id="21"/>
    </w:p>
    <w:p w14:paraId="45959820" w14:textId="77777777" w:rsidR="00E5324D" w:rsidRPr="00E5324D" w:rsidRDefault="00E5324D" w:rsidP="00F35477">
      <w:pPr>
        <w:pStyle w:val="31"/>
      </w:pPr>
      <w:r w:rsidRPr="00E5324D">
        <w:t>Тестовые пакеты (</w:t>
      </w:r>
      <w:proofErr w:type="spellStart"/>
      <w:r w:rsidRPr="00E5324D">
        <w:t>test</w:t>
      </w:r>
      <w:proofErr w:type="spellEnd"/>
      <w:r w:rsidRPr="00E5324D">
        <w:t xml:space="preserve"> </w:t>
      </w:r>
      <w:proofErr w:type="spellStart"/>
      <w:r w:rsidRPr="00E5324D">
        <w:t>suites</w:t>
      </w:r>
      <w:proofErr w:type="spellEnd"/>
      <w:r w:rsidRPr="00E5324D">
        <w:t xml:space="preserve">) представляют собой формализованные тест-кейсы, описывающие конкретные сценарии тестирования с указанием идентификатора, названия, приоритета, шагов, входных данных и ожидаемого результата. Для White </w:t>
      </w:r>
      <w:proofErr w:type="spellStart"/>
      <w:r w:rsidRPr="00E5324D">
        <w:t>Knuckle</w:t>
      </w:r>
      <w:proofErr w:type="spellEnd"/>
      <w:r w:rsidRPr="00E5324D">
        <w:t xml:space="preserve"> было разработано 10 тест-кейсов, охватывающих наиболее важные с точки зрения пользователя функциональности.</w:t>
      </w:r>
    </w:p>
    <w:p w14:paraId="16F9CABC" w14:textId="77777777" w:rsidR="00E5324D" w:rsidRPr="00E5324D" w:rsidRDefault="00E5324D" w:rsidP="00F35477">
      <w:pPr>
        <w:pStyle w:val="31"/>
      </w:pPr>
      <w:r w:rsidRPr="00E5324D">
        <w:t>Набор тест-кейсов:</w:t>
      </w:r>
    </w:p>
    <w:p w14:paraId="758E513B" w14:textId="77777777" w:rsidR="00E5324D" w:rsidRPr="00E5324D" w:rsidRDefault="00E5324D" w:rsidP="00E5324D">
      <w:pPr>
        <w:rPr>
          <w:rFonts w:ascii="Times New Roman" w:hAnsi="Times New Roman" w:cs="Times New Roman"/>
        </w:rPr>
      </w:pPr>
      <w:r w:rsidRPr="00E5324D">
        <w:rPr>
          <w:rFonts w:ascii="Times New Roman" w:hAnsi="Times New Roman" w:cs="Times New Roman"/>
          <w:i/>
          <w:iCs/>
        </w:rPr>
        <w:t>Полные тест-кейсы представлены в исходных материалах.</w:t>
      </w:r>
    </w:p>
    <w:p w14:paraId="431D101F" w14:textId="4306A13C" w:rsidR="00E5324D" w:rsidRPr="00E5324D" w:rsidRDefault="00E5324D" w:rsidP="00E5324D">
      <w:pPr>
        <w:rPr>
          <w:rFonts w:ascii="Times New Roman" w:hAnsi="Times New Roman" w:cs="Times New Roman"/>
        </w:rPr>
      </w:pPr>
    </w:p>
    <w:p w14:paraId="4D005A1D" w14:textId="77777777" w:rsidR="00E5324D" w:rsidRPr="00E5324D" w:rsidRDefault="00E5324D" w:rsidP="004C7915">
      <w:pPr>
        <w:pStyle w:val="11"/>
      </w:pPr>
      <w:bookmarkStart w:id="22" w:name="_Toc227873917"/>
      <w:r w:rsidRPr="00E5324D">
        <w:t>Заключение</w:t>
      </w:r>
      <w:bookmarkEnd w:id="22"/>
    </w:p>
    <w:p w14:paraId="218DF71C" w14:textId="77777777" w:rsidR="00E5324D" w:rsidRPr="00E5324D" w:rsidRDefault="00E5324D" w:rsidP="00F35477">
      <w:pPr>
        <w:pStyle w:val="31"/>
      </w:pPr>
      <w:r w:rsidRPr="00E5324D">
        <w:t>Выводы о проделанной работе</w:t>
      </w:r>
    </w:p>
    <w:p w14:paraId="5E4DA837" w14:textId="77777777" w:rsidR="00E5324D" w:rsidRPr="00E5324D" w:rsidRDefault="00E5324D" w:rsidP="00F35477">
      <w:pPr>
        <w:pStyle w:val="31"/>
      </w:pPr>
      <w:r w:rsidRPr="00E5324D">
        <w:t xml:space="preserve">В ходе выполнения данной работы был проведён комплексный анализ игры White </w:t>
      </w:r>
      <w:proofErr w:type="spellStart"/>
      <w:r w:rsidRPr="00E5324D">
        <w:t>Knuckle</w:t>
      </w:r>
      <w:proofErr w:type="spellEnd"/>
      <w:r w:rsidRPr="00E5324D">
        <w:t xml:space="preserve"> — </w:t>
      </w:r>
      <w:proofErr w:type="spellStart"/>
      <w:r w:rsidRPr="00E5324D">
        <w:t>roguelite</w:t>
      </w:r>
      <w:proofErr w:type="spellEnd"/>
      <w:r w:rsidRPr="00E5324D">
        <w:t xml:space="preserve">-экшена от первого лица с уникальной механикой скалолазания. Было изучено, что игра разрабатывается студией Dark Machine Games и издаётся </w:t>
      </w:r>
      <w:proofErr w:type="spellStart"/>
      <w:r w:rsidRPr="00E5324D">
        <w:t>DreadXP</w:t>
      </w:r>
      <w:proofErr w:type="spellEnd"/>
      <w:r w:rsidRPr="00E5324D">
        <w:t xml:space="preserve">, находится в раннем доступе </w:t>
      </w:r>
      <w:proofErr w:type="spellStart"/>
      <w:r w:rsidRPr="00E5324D">
        <w:t>Steam</w:t>
      </w:r>
      <w:proofErr w:type="spellEnd"/>
      <w:r w:rsidRPr="00E5324D">
        <w:t xml:space="preserve"> и имеет высокие оценки игроков (91-98% положительных отзывов).</w:t>
      </w:r>
    </w:p>
    <w:p w14:paraId="643B24EA" w14:textId="77777777" w:rsidR="00E5324D" w:rsidRPr="00E5324D" w:rsidRDefault="00E5324D" w:rsidP="00F35477">
      <w:pPr>
        <w:pStyle w:val="31"/>
      </w:pPr>
      <w:r w:rsidRPr="00E5324D">
        <w:t>Что сделано</w:t>
      </w:r>
    </w:p>
    <w:p w14:paraId="4C04042B" w14:textId="77777777" w:rsidR="00E5324D" w:rsidRPr="00E5324D" w:rsidRDefault="00E5324D" w:rsidP="00F35477">
      <w:pPr>
        <w:numPr>
          <w:ilvl w:val="0"/>
          <w:numId w:val="21"/>
        </w:numPr>
        <w:spacing w:after="0" w:line="360" w:lineRule="auto"/>
        <w:ind w:left="1531" w:hanging="397"/>
        <w:rPr>
          <w:rFonts w:ascii="Times New Roman" w:hAnsi="Times New Roman" w:cs="Times New Roman"/>
          <w:sz w:val="24"/>
          <w:szCs w:val="24"/>
        </w:rPr>
      </w:pPr>
      <w:r w:rsidRPr="00E5324D">
        <w:rPr>
          <w:rFonts w:ascii="Times New Roman" w:hAnsi="Times New Roman" w:cs="Times New Roman"/>
          <w:sz w:val="24"/>
          <w:szCs w:val="24"/>
        </w:rPr>
        <w:t>Проведён анализ предметной области, описаны концепция, сеттинг, игровые механики, инструменты, противники и структура игры.</w:t>
      </w:r>
    </w:p>
    <w:p w14:paraId="5120B352" w14:textId="77777777" w:rsidR="00E5324D" w:rsidRPr="00E5324D" w:rsidRDefault="00E5324D" w:rsidP="00F35477">
      <w:pPr>
        <w:numPr>
          <w:ilvl w:val="0"/>
          <w:numId w:val="21"/>
        </w:numPr>
        <w:spacing w:after="0" w:line="360" w:lineRule="auto"/>
        <w:ind w:left="1531" w:hanging="397"/>
        <w:rPr>
          <w:rFonts w:ascii="Times New Roman" w:hAnsi="Times New Roman" w:cs="Times New Roman"/>
          <w:sz w:val="24"/>
          <w:szCs w:val="24"/>
        </w:rPr>
      </w:pPr>
      <w:r w:rsidRPr="00E5324D">
        <w:rPr>
          <w:rFonts w:ascii="Times New Roman" w:hAnsi="Times New Roman" w:cs="Times New Roman"/>
          <w:sz w:val="24"/>
          <w:szCs w:val="24"/>
        </w:rPr>
        <w:t xml:space="preserve">Выполнен обзор трёх аналогов: The </w:t>
      </w:r>
      <w:proofErr w:type="spellStart"/>
      <w:r w:rsidRPr="00E5324D">
        <w:rPr>
          <w:rFonts w:ascii="Times New Roman" w:hAnsi="Times New Roman" w:cs="Times New Roman"/>
          <w:sz w:val="24"/>
          <w:szCs w:val="24"/>
        </w:rPr>
        <w:t>Binding</w:t>
      </w:r>
      <w:proofErr w:type="spellEnd"/>
      <w:r w:rsidRPr="00E5324D">
        <w:rPr>
          <w:rFonts w:ascii="Times New Roman" w:hAnsi="Times New Roman" w:cs="Times New Roman"/>
          <w:sz w:val="24"/>
          <w:szCs w:val="24"/>
        </w:rPr>
        <w:t xml:space="preserve"> </w:t>
      </w:r>
      <w:proofErr w:type="spellStart"/>
      <w:r w:rsidRPr="00E5324D">
        <w:rPr>
          <w:rFonts w:ascii="Times New Roman" w:hAnsi="Times New Roman" w:cs="Times New Roman"/>
          <w:sz w:val="24"/>
          <w:szCs w:val="24"/>
        </w:rPr>
        <w:t>of</w:t>
      </w:r>
      <w:proofErr w:type="spellEnd"/>
      <w:r w:rsidRPr="00E5324D">
        <w:rPr>
          <w:rFonts w:ascii="Times New Roman" w:hAnsi="Times New Roman" w:cs="Times New Roman"/>
          <w:sz w:val="24"/>
          <w:szCs w:val="24"/>
        </w:rPr>
        <w:t xml:space="preserve"> </w:t>
      </w:r>
      <w:proofErr w:type="spellStart"/>
      <w:r w:rsidRPr="00E5324D">
        <w:rPr>
          <w:rFonts w:ascii="Times New Roman" w:hAnsi="Times New Roman" w:cs="Times New Roman"/>
          <w:sz w:val="24"/>
          <w:szCs w:val="24"/>
        </w:rPr>
        <w:t>Isaac</w:t>
      </w:r>
      <w:proofErr w:type="spellEnd"/>
      <w:r w:rsidRPr="00E5324D">
        <w:rPr>
          <w:rFonts w:ascii="Times New Roman" w:hAnsi="Times New Roman" w:cs="Times New Roman"/>
          <w:sz w:val="24"/>
          <w:szCs w:val="24"/>
        </w:rPr>
        <w:t xml:space="preserve"> (ориентир для </w:t>
      </w:r>
      <w:proofErr w:type="spellStart"/>
      <w:r w:rsidRPr="00E5324D">
        <w:rPr>
          <w:rFonts w:ascii="Times New Roman" w:hAnsi="Times New Roman" w:cs="Times New Roman"/>
          <w:sz w:val="24"/>
          <w:szCs w:val="24"/>
        </w:rPr>
        <w:t>roguelite</w:t>
      </w:r>
      <w:proofErr w:type="spellEnd"/>
      <w:r w:rsidRPr="00E5324D">
        <w:rPr>
          <w:rFonts w:ascii="Times New Roman" w:hAnsi="Times New Roman" w:cs="Times New Roman"/>
          <w:sz w:val="24"/>
          <w:szCs w:val="24"/>
        </w:rPr>
        <w:t xml:space="preserve">-составляющей), PEAK (кооперативная альтернатива) и A </w:t>
      </w:r>
      <w:proofErr w:type="spellStart"/>
      <w:r w:rsidRPr="00E5324D">
        <w:rPr>
          <w:rFonts w:ascii="Times New Roman" w:hAnsi="Times New Roman" w:cs="Times New Roman"/>
          <w:sz w:val="24"/>
          <w:szCs w:val="24"/>
        </w:rPr>
        <w:t>Difficult</w:t>
      </w:r>
      <w:proofErr w:type="spellEnd"/>
      <w:r w:rsidRPr="00E5324D">
        <w:rPr>
          <w:rFonts w:ascii="Times New Roman" w:hAnsi="Times New Roman" w:cs="Times New Roman"/>
          <w:sz w:val="24"/>
          <w:szCs w:val="24"/>
        </w:rPr>
        <w:t xml:space="preserve"> Game </w:t>
      </w:r>
      <w:proofErr w:type="spellStart"/>
      <w:r w:rsidRPr="00E5324D">
        <w:rPr>
          <w:rFonts w:ascii="Times New Roman" w:hAnsi="Times New Roman" w:cs="Times New Roman"/>
          <w:sz w:val="24"/>
          <w:szCs w:val="24"/>
        </w:rPr>
        <w:t>About</w:t>
      </w:r>
      <w:proofErr w:type="spellEnd"/>
      <w:r w:rsidRPr="00E5324D">
        <w:rPr>
          <w:rFonts w:ascii="Times New Roman" w:hAnsi="Times New Roman" w:cs="Times New Roman"/>
          <w:sz w:val="24"/>
          <w:szCs w:val="24"/>
        </w:rPr>
        <w:t xml:space="preserve"> </w:t>
      </w:r>
      <w:proofErr w:type="spellStart"/>
      <w:r w:rsidRPr="00E5324D">
        <w:rPr>
          <w:rFonts w:ascii="Times New Roman" w:hAnsi="Times New Roman" w:cs="Times New Roman"/>
          <w:sz w:val="24"/>
          <w:szCs w:val="24"/>
        </w:rPr>
        <w:t>Climbing</w:t>
      </w:r>
      <w:proofErr w:type="spellEnd"/>
      <w:r w:rsidRPr="00E5324D">
        <w:rPr>
          <w:rFonts w:ascii="Times New Roman" w:hAnsi="Times New Roman" w:cs="Times New Roman"/>
          <w:sz w:val="24"/>
          <w:szCs w:val="24"/>
        </w:rPr>
        <w:t xml:space="preserve"> (ближайший по механике проект).</w:t>
      </w:r>
    </w:p>
    <w:p w14:paraId="6E8C387D" w14:textId="77777777" w:rsidR="00E5324D" w:rsidRPr="00E5324D" w:rsidRDefault="00E5324D" w:rsidP="00F35477">
      <w:pPr>
        <w:numPr>
          <w:ilvl w:val="0"/>
          <w:numId w:val="21"/>
        </w:numPr>
        <w:spacing w:after="0" w:line="360" w:lineRule="auto"/>
        <w:ind w:left="1531" w:hanging="397"/>
        <w:rPr>
          <w:rFonts w:ascii="Times New Roman" w:hAnsi="Times New Roman" w:cs="Times New Roman"/>
          <w:sz w:val="24"/>
          <w:szCs w:val="24"/>
        </w:rPr>
      </w:pPr>
      <w:r w:rsidRPr="00E5324D">
        <w:rPr>
          <w:rFonts w:ascii="Times New Roman" w:hAnsi="Times New Roman" w:cs="Times New Roman"/>
          <w:sz w:val="24"/>
          <w:szCs w:val="24"/>
        </w:rPr>
        <w:lastRenderedPageBreak/>
        <w:t>Построена функциональная архитектура программного средства: ER-диаграмма (7 сущностей), диаграмма вариантов использования (10 прецедентов), 3 диаграммы последовательности, диаграмма деятельности полного игрового цикла, диаграмма классов (20+ классов), DFD-диаграмма.</w:t>
      </w:r>
    </w:p>
    <w:p w14:paraId="145FFC3D" w14:textId="77777777" w:rsidR="00E5324D" w:rsidRPr="00E5324D" w:rsidRDefault="00E5324D" w:rsidP="00F35477">
      <w:pPr>
        <w:numPr>
          <w:ilvl w:val="0"/>
          <w:numId w:val="21"/>
        </w:numPr>
        <w:spacing w:after="0" w:line="360" w:lineRule="auto"/>
        <w:ind w:left="1531" w:hanging="397"/>
        <w:rPr>
          <w:rFonts w:ascii="Times New Roman" w:hAnsi="Times New Roman" w:cs="Times New Roman"/>
          <w:sz w:val="24"/>
          <w:szCs w:val="24"/>
        </w:rPr>
      </w:pPr>
      <w:r w:rsidRPr="00E5324D">
        <w:rPr>
          <w:rFonts w:ascii="Times New Roman" w:hAnsi="Times New Roman" w:cs="Times New Roman"/>
          <w:sz w:val="24"/>
          <w:szCs w:val="24"/>
        </w:rPr>
        <w:t xml:space="preserve">Разработан прототип интерфейса в </w:t>
      </w:r>
      <w:proofErr w:type="spellStart"/>
      <w:r w:rsidRPr="00E5324D">
        <w:rPr>
          <w:rFonts w:ascii="Times New Roman" w:hAnsi="Times New Roman" w:cs="Times New Roman"/>
          <w:sz w:val="24"/>
          <w:szCs w:val="24"/>
        </w:rPr>
        <w:t>Figma</w:t>
      </w:r>
      <w:proofErr w:type="spellEnd"/>
      <w:r w:rsidRPr="00E5324D">
        <w:rPr>
          <w:rFonts w:ascii="Times New Roman" w:hAnsi="Times New Roman" w:cs="Times New Roman"/>
          <w:sz w:val="24"/>
          <w:szCs w:val="24"/>
        </w:rPr>
        <w:t xml:space="preserve"> (главное меню и игровой HUD).</w:t>
      </w:r>
    </w:p>
    <w:p w14:paraId="415C6822" w14:textId="77777777" w:rsidR="00E5324D" w:rsidRPr="00E5324D" w:rsidRDefault="00E5324D" w:rsidP="00F35477">
      <w:pPr>
        <w:numPr>
          <w:ilvl w:val="0"/>
          <w:numId w:val="21"/>
        </w:numPr>
        <w:spacing w:after="0" w:line="360" w:lineRule="auto"/>
        <w:ind w:left="1531" w:hanging="397"/>
        <w:rPr>
          <w:rFonts w:ascii="Times New Roman" w:hAnsi="Times New Roman" w:cs="Times New Roman"/>
          <w:sz w:val="24"/>
          <w:szCs w:val="24"/>
        </w:rPr>
      </w:pPr>
      <w:r w:rsidRPr="00E5324D">
        <w:rPr>
          <w:rFonts w:ascii="Times New Roman" w:hAnsi="Times New Roman" w:cs="Times New Roman"/>
          <w:sz w:val="24"/>
          <w:szCs w:val="24"/>
        </w:rPr>
        <w:t>Создана тестовая документация: чек-лист на 60 пунктов и 10 формализованных тест-кейсов.</w:t>
      </w:r>
    </w:p>
    <w:p w14:paraId="1113AE21" w14:textId="77777777" w:rsidR="00E5324D" w:rsidRPr="00E5324D" w:rsidRDefault="00E5324D" w:rsidP="00F35477">
      <w:pPr>
        <w:numPr>
          <w:ilvl w:val="0"/>
          <w:numId w:val="21"/>
        </w:numPr>
        <w:spacing w:after="0" w:line="360" w:lineRule="auto"/>
        <w:ind w:left="1531" w:hanging="397"/>
        <w:rPr>
          <w:rFonts w:ascii="Times New Roman" w:hAnsi="Times New Roman" w:cs="Times New Roman"/>
          <w:sz w:val="24"/>
          <w:szCs w:val="24"/>
        </w:rPr>
      </w:pPr>
      <w:r w:rsidRPr="00E5324D">
        <w:rPr>
          <w:rFonts w:ascii="Times New Roman" w:hAnsi="Times New Roman" w:cs="Times New Roman"/>
          <w:sz w:val="24"/>
          <w:szCs w:val="24"/>
        </w:rPr>
        <w:t>Предложены метрики для оценки качества программного средства.</w:t>
      </w:r>
    </w:p>
    <w:p w14:paraId="3B0BF04B" w14:textId="77777777" w:rsidR="00E5324D" w:rsidRPr="00E5324D" w:rsidRDefault="00E5324D" w:rsidP="004C7915">
      <w:pPr>
        <w:pStyle w:val="31"/>
      </w:pPr>
      <w:r w:rsidRPr="00E5324D">
        <w:t>Достигнута ли цель</w:t>
      </w:r>
    </w:p>
    <w:p w14:paraId="540E51F3" w14:textId="77777777" w:rsidR="00E5324D" w:rsidRPr="00E5324D" w:rsidRDefault="00E5324D" w:rsidP="004C7915">
      <w:pPr>
        <w:pStyle w:val="31"/>
      </w:pPr>
      <w:r w:rsidRPr="00E5324D">
        <w:t xml:space="preserve">Цель работы — комплексный анализ игры White </w:t>
      </w:r>
      <w:proofErr w:type="spellStart"/>
      <w:r w:rsidRPr="00E5324D">
        <w:t>Knuckle</w:t>
      </w:r>
      <w:proofErr w:type="spellEnd"/>
      <w:r w:rsidRPr="00E5324D">
        <w:t xml:space="preserve"> — достигнута в полном объёме. Все запланированные модели и диаграммы построены, тестовая документация разработана, структура работы соответствует поставленным задачам.</w:t>
      </w:r>
    </w:p>
    <w:p w14:paraId="446AB5E9" w14:textId="77777777" w:rsidR="00E5324D" w:rsidRPr="00E5324D" w:rsidRDefault="00E5324D" w:rsidP="004C7915">
      <w:pPr>
        <w:pStyle w:val="31"/>
      </w:pPr>
      <w:r w:rsidRPr="00E5324D">
        <w:t>Какие задачи решены</w:t>
      </w:r>
    </w:p>
    <w:p w14:paraId="4CD1954B" w14:textId="77777777" w:rsidR="00E5324D" w:rsidRPr="00E5324D" w:rsidRDefault="00E5324D" w:rsidP="004C7915">
      <w:pPr>
        <w:pStyle w:val="31"/>
      </w:pPr>
      <w:r w:rsidRPr="00E5324D">
        <w:t xml:space="preserve">Решены следующие задачи: анализ предметной области, обзор аналогов, построение ER-диаграммы, диаграммы вариантов использования, диаграмм последовательности (3 шт.), диаграммы деятельности, диаграммы классов, DFD-диаграммы, разработка прототипа в </w:t>
      </w:r>
      <w:proofErr w:type="spellStart"/>
      <w:r w:rsidRPr="00E5324D">
        <w:t>Figma</w:t>
      </w:r>
      <w:proofErr w:type="spellEnd"/>
      <w:r w:rsidRPr="00E5324D">
        <w:t>, изучение системы контроля версий, разработка чек-листа на 60 пунктов и 10 тест-кейсов, оценка с помощью метрик.</w:t>
      </w:r>
    </w:p>
    <w:p w14:paraId="1F593C6F" w14:textId="77777777" w:rsidR="00E5324D" w:rsidRPr="00E5324D" w:rsidRDefault="00E5324D" w:rsidP="004C7915">
      <w:pPr>
        <w:pStyle w:val="31"/>
      </w:pPr>
      <w:r w:rsidRPr="00E5324D">
        <w:t>Перспективы развития</w:t>
      </w:r>
    </w:p>
    <w:p w14:paraId="13A7D1CF" w14:textId="60B3DFED" w:rsidR="00E5324D" w:rsidRPr="00E5324D" w:rsidRDefault="00E5324D" w:rsidP="004C7915">
      <w:pPr>
        <w:pStyle w:val="31"/>
      </w:pPr>
      <w:r w:rsidRPr="00E5324D">
        <w:t xml:space="preserve">Перспективы развития проекта White </w:t>
      </w:r>
      <w:proofErr w:type="spellStart"/>
      <w:r w:rsidRPr="00E5324D">
        <w:t>Knuckle</w:t>
      </w:r>
      <w:proofErr w:type="spellEnd"/>
      <w:r w:rsidRPr="00E5324D">
        <w:t xml:space="preserve"> включают: добавление новых регионов мегаструктуры (расширение вселенной), внедрение системы ежедневных испытаний (как в PEAK), добавление новых типов врагов и инструментов, улучшение системы брелков и проклятий, оптимизация производительности для более широкого спектра оборудования, создание редактора уровней для сообщества, портирование на другие платформы (консоли). Для данной работы перспективой развития является более детальное тестирование с автоматизацией тестов, проведение нагрузочного тестирования и анализ телеметрии игровых сессий.</w:t>
      </w:r>
    </w:p>
    <w:p w14:paraId="2828AFCB" w14:textId="77777777" w:rsidR="00E5324D" w:rsidRPr="00E5324D" w:rsidRDefault="00E5324D" w:rsidP="004C7915">
      <w:pPr>
        <w:pStyle w:val="11"/>
      </w:pPr>
      <w:bookmarkStart w:id="23" w:name="_Toc227873918"/>
      <w:r w:rsidRPr="00E5324D">
        <w:t>Список использованных источников</w:t>
      </w:r>
      <w:bookmarkEnd w:id="23"/>
    </w:p>
    <w:p w14:paraId="3BECBE10" w14:textId="77777777" w:rsidR="00E5324D" w:rsidRPr="00E5324D" w:rsidRDefault="00E5324D" w:rsidP="004C7915">
      <w:pPr>
        <w:pStyle w:val="31"/>
      </w:pPr>
      <w:r w:rsidRPr="00E5324D">
        <w:t xml:space="preserve">Dark Machine Games. White </w:t>
      </w:r>
      <w:proofErr w:type="spellStart"/>
      <w:r w:rsidRPr="00E5324D">
        <w:t>Knuckle</w:t>
      </w:r>
      <w:proofErr w:type="spellEnd"/>
      <w:r w:rsidRPr="00E5324D">
        <w:t xml:space="preserve"> [Официальная страница в </w:t>
      </w:r>
      <w:proofErr w:type="spellStart"/>
      <w:r w:rsidRPr="00E5324D">
        <w:t>Steam</w:t>
      </w:r>
      <w:proofErr w:type="spellEnd"/>
      <w:r w:rsidRPr="00E5324D">
        <w:t>]. — URL: </w:t>
      </w:r>
      <w:hyperlink r:id="rId18" w:tgtFrame="_blank" w:history="1">
        <w:r w:rsidRPr="00E5324D">
          <w:rPr>
            <w:rStyle w:val="ac"/>
            <w:rFonts w:cs="Times New Roman"/>
          </w:rPr>
          <w:t>https://store.steampowered.com</w:t>
        </w:r>
      </w:hyperlink>
      <w:r w:rsidRPr="00E5324D">
        <w:t> (дата обращения: 22.04.2026).</w:t>
      </w:r>
    </w:p>
    <w:p w14:paraId="044431F3" w14:textId="77777777" w:rsidR="00E5324D" w:rsidRPr="00E5324D" w:rsidRDefault="00E5324D" w:rsidP="004C7915">
      <w:pPr>
        <w:pStyle w:val="31"/>
      </w:pPr>
      <w:proofErr w:type="spellStart"/>
      <w:r w:rsidRPr="00E5324D">
        <w:t>DreadXP</w:t>
      </w:r>
      <w:proofErr w:type="spellEnd"/>
      <w:r w:rsidRPr="00E5324D">
        <w:t xml:space="preserve">. White </w:t>
      </w:r>
      <w:proofErr w:type="spellStart"/>
      <w:r w:rsidRPr="00E5324D">
        <w:t>Knuckle</w:t>
      </w:r>
      <w:proofErr w:type="spellEnd"/>
      <w:r w:rsidRPr="00E5324D">
        <w:t xml:space="preserve"> [Официальный сайт издателя]. — URL: </w:t>
      </w:r>
      <w:hyperlink r:id="rId19" w:tgtFrame="_blank" w:history="1">
        <w:r w:rsidRPr="00E5324D">
          <w:rPr>
            <w:rStyle w:val="ac"/>
            <w:rFonts w:cs="Times New Roman"/>
          </w:rPr>
          <w:t>https://dreadxp.com</w:t>
        </w:r>
      </w:hyperlink>
      <w:r w:rsidRPr="00E5324D">
        <w:t> (дата обращения: 22.04.2026).</w:t>
      </w:r>
    </w:p>
    <w:p w14:paraId="473CEB5A" w14:textId="77777777" w:rsidR="00E5324D" w:rsidRPr="00E5324D" w:rsidRDefault="00E5324D" w:rsidP="004C7915">
      <w:pPr>
        <w:pStyle w:val="31"/>
        <w:rPr>
          <w:lang w:val="en-US"/>
        </w:rPr>
      </w:pPr>
      <w:r w:rsidRPr="00E5324D">
        <w:rPr>
          <w:lang w:val="en-US"/>
        </w:rPr>
        <w:t xml:space="preserve">McMillen E., Himsl F. The Binding of Isaac: Repentance. — </w:t>
      </w:r>
      <w:proofErr w:type="spellStart"/>
      <w:r w:rsidRPr="00E5324D">
        <w:rPr>
          <w:lang w:val="en-US"/>
        </w:rPr>
        <w:t>Nicalis</w:t>
      </w:r>
      <w:proofErr w:type="spellEnd"/>
      <w:r w:rsidRPr="00E5324D">
        <w:rPr>
          <w:lang w:val="en-US"/>
        </w:rPr>
        <w:t>, 2021.</w:t>
      </w:r>
    </w:p>
    <w:p w14:paraId="071DBEC1" w14:textId="77777777" w:rsidR="00E5324D" w:rsidRPr="00E5324D" w:rsidRDefault="00E5324D" w:rsidP="004C7915">
      <w:pPr>
        <w:pStyle w:val="31"/>
        <w:rPr>
          <w:lang w:val="en-US"/>
        </w:rPr>
      </w:pPr>
      <w:r w:rsidRPr="00E5324D">
        <w:rPr>
          <w:lang w:val="en-US"/>
        </w:rPr>
        <w:t>A Difficult Game About Climbing [Steam-</w:t>
      </w:r>
      <w:r w:rsidRPr="00E5324D">
        <w:t>страница</w:t>
      </w:r>
      <w:r w:rsidRPr="00E5324D">
        <w:rPr>
          <w:lang w:val="en-US"/>
        </w:rPr>
        <w:t>]. — URL: </w:t>
      </w:r>
      <w:hyperlink r:id="rId20" w:tgtFrame="_blank" w:history="1">
        <w:r w:rsidRPr="00E5324D">
          <w:rPr>
            <w:rStyle w:val="ac"/>
            <w:rFonts w:cs="Times New Roman"/>
            <w:lang w:val="en-US"/>
          </w:rPr>
          <w:t>https://store.steampowered.com</w:t>
        </w:r>
      </w:hyperlink>
      <w:r w:rsidRPr="00E5324D">
        <w:rPr>
          <w:lang w:val="en-US"/>
        </w:rPr>
        <w:t> (</w:t>
      </w:r>
      <w:r w:rsidRPr="00E5324D">
        <w:t>дата</w:t>
      </w:r>
      <w:r w:rsidRPr="00E5324D">
        <w:rPr>
          <w:lang w:val="en-US"/>
        </w:rPr>
        <w:t xml:space="preserve"> </w:t>
      </w:r>
      <w:r w:rsidRPr="00E5324D">
        <w:t>обращения</w:t>
      </w:r>
      <w:r w:rsidRPr="00E5324D">
        <w:rPr>
          <w:lang w:val="en-US"/>
        </w:rPr>
        <w:t>: 22.04.2026).</w:t>
      </w:r>
    </w:p>
    <w:p w14:paraId="1B2BAA89" w14:textId="77777777" w:rsidR="00E5324D" w:rsidRPr="00E5324D" w:rsidRDefault="00E5324D" w:rsidP="004C7915">
      <w:pPr>
        <w:pStyle w:val="31"/>
      </w:pPr>
      <w:r w:rsidRPr="00E5324D">
        <w:lastRenderedPageBreak/>
        <w:t>PEAK [</w:t>
      </w:r>
      <w:proofErr w:type="spellStart"/>
      <w:r w:rsidRPr="00E5324D">
        <w:t>Steam</w:t>
      </w:r>
      <w:proofErr w:type="spellEnd"/>
      <w:r w:rsidRPr="00E5324D">
        <w:t>-страница]. — URL: </w:t>
      </w:r>
      <w:hyperlink r:id="rId21" w:tgtFrame="_blank" w:history="1">
        <w:r w:rsidRPr="00E5324D">
          <w:rPr>
            <w:rStyle w:val="ac"/>
            <w:rFonts w:cs="Times New Roman"/>
          </w:rPr>
          <w:t>https://store.steampowered.com</w:t>
        </w:r>
      </w:hyperlink>
      <w:r w:rsidRPr="00E5324D">
        <w:t> (дата обращения: 22.04.2026).</w:t>
      </w:r>
    </w:p>
    <w:p w14:paraId="753A1AFD" w14:textId="77777777" w:rsidR="00E5324D" w:rsidRPr="00E5324D" w:rsidRDefault="00E5324D" w:rsidP="004C7915">
      <w:pPr>
        <w:pStyle w:val="31"/>
      </w:pPr>
      <w:proofErr w:type="spellStart"/>
      <w:r w:rsidRPr="00E5324D">
        <w:t>PlantUML</w:t>
      </w:r>
      <w:proofErr w:type="spellEnd"/>
      <w:r w:rsidRPr="00E5324D">
        <w:t>. Официальная документация. — URL: </w:t>
      </w:r>
      <w:hyperlink r:id="rId22" w:tgtFrame="_blank" w:history="1">
        <w:r w:rsidRPr="00E5324D">
          <w:rPr>
            <w:rStyle w:val="ac"/>
            <w:rFonts w:cs="Times New Roman"/>
          </w:rPr>
          <w:t>https://plantuml.com</w:t>
        </w:r>
      </w:hyperlink>
      <w:r w:rsidRPr="00E5324D">
        <w:t> (дата обращения: 22.04.2026).</w:t>
      </w:r>
    </w:p>
    <w:p w14:paraId="512A5837" w14:textId="77777777" w:rsidR="00E5324D" w:rsidRPr="00E5324D" w:rsidRDefault="00E5324D" w:rsidP="004C7915">
      <w:pPr>
        <w:pStyle w:val="31"/>
      </w:pPr>
      <w:hyperlink r:id="rId23" w:tgtFrame="_blank" w:history="1">
        <w:r w:rsidRPr="00E5324D">
          <w:rPr>
            <w:rStyle w:val="ac"/>
            <w:rFonts w:cs="Times New Roman"/>
          </w:rPr>
          <w:t>Draw.io</w:t>
        </w:r>
      </w:hyperlink>
      <w:r w:rsidRPr="00E5324D">
        <w:t>. Официальный сайт. — URL: </w:t>
      </w:r>
      <w:hyperlink r:id="rId24" w:tgtFrame="_blank" w:history="1">
        <w:r w:rsidRPr="00E5324D">
          <w:rPr>
            <w:rStyle w:val="ac"/>
            <w:rFonts w:cs="Times New Roman"/>
          </w:rPr>
          <w:t>https://www.drawio.com</w:t>
        </w:r>
      </w:hyperlink>
      <w:r w:rsidRPr="00E5324D">
        <w:t> (дата обращения: 22.04.2026).</w:t>
      </w:r>
    </w:p>
    <w:p w14:paraId="60871D01" w14:textId="77777777" w:rsidR="00E5324D" w:rsidRPr="00E5324D" w:rsidRDefault="00E5324D" w:rsidP="004C7915">
      <w:pPr>
        <w:pStyle w:val="31"/>
      </w:pPr>
      <w:proofErr w:type="spellStart"/>
      <w:r w:rsidRPr="00E5324D">
        <w:t>Figma</w:t>
      </w:r>
      <w:proofErr w:type="spellEnd"/>
      <w:r w:rsidRPr="00E5324D">
        <w:t>. Официальная документация. — URL: </w:t>
      </w:r>
      <w:hyperlink r:id="rId25" w:tgtFrame="_blank" w:history="1">
        <w:r w:rsidRPr="00E5324D">
          <w:rPr>
            <w:rStyle w:val="ac"/>
            <w:rFonts w:cs="Times New Roman"/>
          </w:rPr>
          <w:t>https://www.figma.com</w:t>
        </w:r>
      </w:hyperlink>
      <w:r w:rsidRPr="00E5324D">
        <w:t> (дата обращения: 22.04.2026).</w:t>
      </w:r>
    </w:p>
    <w:p w14:paraId="3A70A633" w14:textId="77777777" w:rsidR="00E5324D" w:rsidRPr="00E5324D" w:rsidRDefault="00E5324D" w:rsidP="004C7915">
      <w:pPr>
        <w:pStyle w:val="31"/>
        <w:rPr>
          <w:lang w:val="en-US"/>
        </w:rPr>
      </w:pPr>
      <w:r w:rsidRPr="00E5324D">
        <w:rPr>
          <w:lang w:val="en-US"/>
        </w:rPr>
        <w:t>UML Specification v2.5.1. — Object Management Group (OMG), 2017.</w:t>
      </w:r>
    </w:p>
    <w:p w14:paraId="63B9BE63" w14:textId="2AA68B62" w:rsidR="00E5324D" w:rsidRPr="00E5324D" w:rsidRDefault="00E5324D" w:rsidP="004C7915">
      <w:pPr>
        <w:pStyle w:val="31"/>
      </w:pPr>
      <w:r w:rsidRPr="00E5324D">
        <w:t>Язык UML. Руководство пользователя. — Буч Г., Рамбо Д., Якобсон А., 2006.</w:t>
      </w:r>
    </w:p>
    <w:p w14:paraId="67C9C816" w14:textId="77777777" w:rsidR="00E5324D" w:rsidRPr="00E5324D" w:rsidRDefault="00E5324D" w:rsidP="004C7915">
      <w:pPr>
        <w:pStyle w:val="11"/>
      </w:pPr>
      <w:bookmarkStart w:id="24" w:name="_Toc227873919"/>
      <w:r w:rsidRPr="00E5324D">
        <w:t>Глоссарий</w:t>
      </w:r>
      <w:bookmarkEnd w:id="24"/>
    </w:p>
    <w:tbl>
      <w:tblPr>
        <w:tblW w:w="98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7"/>
        <w:gridCol w:w="7529"/>
      </w:tblGrid>
      <w:tr w:rsidR="00E5324D" w:rsidRPr="00E5324D" w14:paraId="18AD2A1A" w14:textId="77777777" w:rsidTr="004C7915">
        <w:trPr>
          <w:trHeight w:val="447"/>
          <w:tblHeader/>
        </w:trPr>
        <w:tc>
          <w:tcPr>
            <w:tcW w:w="0" w:type="auto"/>
            <w:tcMar>
              <w:top w:w="150" w:type="dxa"/>
              <w:left w:w="0" w:type="dxa"/>
              <w:bottom w:w="150" w:type="dxa"/>
              <w:right w:w="240" w:type="dxa"/>
            </w:tcMar>
            <w:vAlign w:val="center"/>
            <w:hideMark/>
          </w:tcPr>
          <w:p w14:paraId="430DD1F4"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Термин</w:t>
            </w:r>
          </w:p>
        </w:tc>
        <w:tc>
          <w:tcPr>
            <w:tcW w:w="0" w:type="auto"/>
            <w:tcMar>
              <w:top w:w="150" w:type="dxa"/>
              <w:left w:w="240" w:type="dxa"/>
              <w:bottom w:w="150" w:type="dxa"/>
              <w:right w:w="240" w:type="dxa"/>
            </w:tcMar>
            <w:vAlign w:val="center"/>
            <w:hideMark/>
          </w:tcPr>
          <w:p w14:paraId="043C4EF1"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Определение</w:t>
            </w:r>
          </w:p>
        </w:tc>
      </w:tr>
      <w:tr w:rsidR="00E5324D" w:rsidRPr="00E5324D" w14:paraId="1E0A4F0D" w14:textId="77777777" w:rsidTr="004C7915">
        <w:trPr>
          <w:trHeight w:val="745"/>
        </w:trPr>
        <w:tc>
          <w:tcPr>
            <w:tcW w:w="0" w:type="auto"/>
            <w:tcMar>
              <w:top w:w="150" w:type="dxa"/>
              <w:left w:w="0" w:type="dxa"/>
              <w:bottom w:w="150" w:type="dxa"/>
              <w:right w:w="240" w:type="dxa"/>
            </w:tcMar>
            <w:vAlign w:val="center"/>
            <w:hideMark/>
          </w:tcPr>
          <w:p w14:paraId="4634E3EA"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 xml:space="preserve">White </w:t>
            </w:r>
            <w:proofErr w:type="spellStart"/>
            <w:r w:rsidRPr="00E5324D">
              <w:rPr>
                <w:rFonts w:ascii="Times New Roman" w:hAnsi="Times New Roman" w:cs="Times New Roman"/>
                <w:sz w:val="24"/>
                <w:szCs w:val="24"/>
              </w:rPr>
              <w:t>Knuckle</w:t>
            </w:r>
            <w:proofErr w:type="spellEnd"/>
          </w:p>
        </w:tc>
        <w:tc>
          <w:tcPr>
            <w:tcW w:w="0" w:type="auto"/>
            <w:tcMar>
              <w:top w:w="150" w:type="dxa"/>
              <w:left w:w="240" w:type="dxa"/>
              <w:bottom w:w="150" w:type="dxa"/>
              <w:right w:w="0" w:type="dxa"/>
            </w:tcMar>
            <w:vAlign w:val="center"/>
            <w:hideMark/>
          </w:tcPr>
          <w:p w14:paraId="761851E2"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 xml:space="preserve">Игровой проект — </w:t>
            </w:r>
            <w:proofErr w:type="spellStart"/>
            <w:r w:rsidRPr="00E5324D">
              <w:rPr>
                <w:rFonts w:ascii="Times New Roman" w:hAnsi="Times New Roman" w:cs="Times New Roman"/>
                <w:sz w:val="24"/>
                <w:szCs w:val="24"/>
              </w:rPr>
              <w:t>карабкание</w:t>
            </w:r>
            <w:proofErr w:type="spellEnd"/>
            <w:r w:rsidRPr="00E5324D">
              <w:rPr>
                <w:rFonts w:ascii="Times New Roman" w:hAnsi="Times New Roman" w:cs="Times New Roman"/>
                <w:sz w:val="24"/>
                <w:szCs w:val="24"/>
              </w:rPr>
              <w:t xml:space="preserve"> по вертикальным и нависающим поверхностям внутри искусственной мегаструктуры</w:t>
            </w:r>
          </w:p>
        </w:tc>
      </w:tr>
      <w:tr w:rsidR="00E5324D" w:rsidRPr="00E5324D" w14:paraId="43ADB827" w14:textId="77777777" w:rsidTr="004C7915">
        <w:trPr>
          <w:trHeight w:val="745"/>
        </w:trPr>
        <w:tc>
          <w:tcPr>
            <w:tcW w:w="0" w:type="auto"/>
            <w:tcMar>
              <w:top w:w="150" w:type="dxa"/>
              <w:left w:w="0" w:type="dxa"/>
              <w:bottom w:w="150" w:type="dxa"/>
              <w:right w:w="240" w:type="dxa"/>
            </w:tcMar>
            <w:vAlign w:val="center"/>
            <w:hideMark/>
          </w:tcPr>
          <w:p w14:paraId="0C877A9F"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Выносливость руки</w:t>
            </w:r>
          </w:p>
        </w:tc>
        <w:tc>
          <w:tcPr>
            <w:tcW w:w="0" w:type="auto"/>
            <w:tcMar>
              <w:top w:w="150" w:type="dxa"/>
              <w:left w:w="240" w:type="dxa"/>
              <w:bottom w:w="150" w:type="dxa"/>
              <w:right w:w="0" w:type="dxa"/>
            </w:tcMar>
            <w:vAlign w:val="center"/>
            <w:hideMark/>
          </w:tcPr>
          <w:p w14:paraId="4477D185"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Игровая метрика, увеличивающаяся со временем и при прыжках с места зацепа, при полном заполнении происходит срыв</w:t>
            </w:r>
          </w:p>
        </w:tc>
      </w:tr>
      <w:tr w:rsidR="00E5324D" w:rsidRPr="00E5324D" w14:paraId="11FD8D92" w14:textId="77777777" w:rsidTr="004C7915">
        <w:trPr>
          <w:trHeight w:val="745"/>
        </w:trPr>
        <w:tc>
          <w:tcPr>
            <w:tcW w:w="0" w:type="auto"/>
            <w:tcMar>
              <w:top w:w="150" w:type="dxa"/>
              <w:left w:w="0" w:type="dxa"/>
              <w:bottom w:w="150" w:type="dxa"/>
              <w:right w:w="240" w:type="dxa"/>
            </w:tcMar>
            <w:vAlign w:val="center"/>
            <w:hideMark/>
          </w:tcPr>
          <w:p w14:paraId="7A7E8C07"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Мегаструктура</w:t>
            </w:r>
          </w:p>
        </w:tc>
        <w:tc>
          <w:tcPr>
            <w:tcW w:w="0" w:type="auto"/>
            <w:tcMar>
              <w:top w:w="150" w:type="dxa"/>
              <w:left w:w="240" w:type="dxa"/>
              <w:bottom w:w="150" w:type="dxa"/>
              <w:right w:w="0" w:type="dxa"/>
            </w:tcMar>
            <w:vAlign w:val="center"/>
            <w:hideMark/>
          </w:tcPr>
          <w:p w14:paraId="63CEDCE8"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Искусственное сооружение колоссальных размеров, значительно превосходящее обычные здания</w:t>
            </w:r>
          </w:p>
        </w:tc>
      </w:tr>
      <w:tr w:rsidR="00E5324D" w:rsidRPr="00E5324D" w14:paraId="274C8F89" w14:textId="77777777" w:rsidTr="004C7915">
        <w:trPr>
          <w:trHeight w:val="461"/>
        </w:trPr>
        <w:tc>
          <w:tcPr>
            <w:tcW w:w="0" w:type="auto"/>
            <w:tcMar>
              <w:top w:w="150" w:type="dxa"/>
              <w:left w:w="0" w:type="dxa"/>
              <w:bottom w:w="150" w:type="dxa"/>
              <w:right w:w="240" w:type="dxa"/>
            </w:tcMar>
            <w:vAlign w:val="center"/>
            <w:hideMark/>
          </w:tcPr>
          <w:p w14:paraId="472CD2FC"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Точка сохранения</w:t>
            </w:r>
          </w:p>
        </w:tc>
        <w:tc>
          <w:tcPr>
            <w:tcW w:w="0" w:type="auto"/>
            <w:tcMar>
              <w:top w:w="150" w:type="dxa"/>
              <w:left w:w="240" w:type="dxa"/>
              <w:bottom w:w="150" w:type="dxa"/>
              <w:right w:w="0" w:type="dxa"/>
            </w:tcMar>
            <w:vAlign w:val="center"/>
            <w:hideMark/>
          </w:tcPr>
          <w:p w14:paraId="1DA6E930"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Место, где игрок может восстановить выносливость и сохранить прогресс</w:t>
            </w:r>
          </w:p>
        </w:tc>
      </w:tr>
      <w:tr w:rsidR="00E5324D" w:rsidRPr="00E5324D" w14:paraId="01A43C62" w14:textId="77777777" w:rsidTr="004C7915">
        <w:trPr>
          <w:trHeight w:val="745"/>
        </w:trPr>
        <w:tc>
          <w:tcPr>
            <w:tcW w:w="0" w:type="auto"/>
            <w:tcMar>
              <w:top w:w="150" w:type="dxa"/>
              <w:left w:w="0" w:type="dxa"/>
              <w:bottom w:w="150" w:type="dxa"/>
              <w:right w:w="240" w:type="dxa"/>
            </w:tcMar>
            <w:vAlign w:val="center"/>
            <w:hideMark/>
          </w:tcPr>
          <w:p w14:paraId="3F2B3DFB" w14:textId="77777777" w:rsidR="00E5324D" w:rsidRPr="00E5324D" w:rsidRDefault="00E5324D" w:rsidP="00E5324D">
            <w:pPr>
              <w:rPr>
                <w:rFonts w:ascii="Times New Roman" w:hAnsi="Times New Roman" w:cs="Times New Roman"/>
                <w:sz w:val="24"/>
                <w:szCs w:val="24"/>
              </w:rPr>
            </w:pPr>
            <w:proofErr w:type="spellStart"/>
            <w:r w:rsidRPr="00E5324D">
              <w:rPr>
                <w:rFonts w:ascii="Times New Roman" w:hAnsi="Times New Roman" w:cs="Times New Roman"/>
                <w:sz w:val="24"/>
                <w:szCs w:val="24"/>
              </w:rPr>
              <w:t>Roguelite</w:t>
            </w:r>
            <w:proofErr w:type="spellEnd"/>
          </w:p>
        </w:tc>
        <w:tc>
          <w:tcPr>
            <w:tcW w:w="0" w:type="auto"/>
            <w:tcMar>
              <w:top w:w="150" w:type="dxa"/>
              <w:left w:w="240" w:type="dxa"/>
              <w:bottom w:w="150" w:type="dxa"/>
              <w:right w:w="0" w:type="dxa"/>
            </w:tcMar>
            <w:vAlign w:val="center"/>
            <w:hideMark/>
          </w:tcPr>
          <w:p w14:paraId="78F59D66"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Поджанр игр с процедурной генерацией уровней и частичным сохранением прогресса после смерти персонажа</w:t>
            </w:r>
          </w:p>
        </w:tc>
      </w:tr>
      <w:tr w:rsidR="00E5324D" w:rsidRPr="00E5324D" w14:paraId="4E476113" w14:textId="77777777" w:rsidTr="004C7915">
        <w:trPr>
          <w:trHeight w:val="745"/>
        </w:trPr>
        <w:tc>
          <w:tcPr>
            <w:tcW w:w="0" w:type="auto"/>
            <w:tcMar>
              <w:top w:w="150" w:type="dxa"/>
              <w:left w:w="0" w:type="dxa"/>
              <w:bottom w:w="150" w:type="dxa"/>
              <w:right w:w="240" w:type="dxa"/>
            </w:tcMar>
            <w:vAlign w:val="center"/>
            <w:hideMark/>
          </w:tcPr>
          <w:p w14:paraId="14AD257D"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Масса (The Mass)</w:t>
            </w:r>
          </w:p>
        </w:tc>
        <w:tc>
          <w:tcPr>
            <w:tcW w:w="0" w:type="auto"/>
            <w:tcMar>
              <w:top w:w="150" w:type="dxa"/>
              <w:left w:w="240" w:type="dxa"/>
              <w:bottom w:w="150" w:type="dxa"/>
              <w:right w:w="0" w:type="dxa"/>
            </w:tcMar>
            <w:vAlign w:val="center"/>
            <w:hideMark/>
          </w:tcPr>
          <w:p w14:paraId="5183F47E"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Плотоядная субстанция, поднимающаяся снизу и мгновенно убивающая при касании</w:t>
            </w:r>
          </w:p>
        </w:tc>
      </w:tr>
      <w:tr w:rsidR="00E5324D" w:rsidRPr="00E5324D" w14:paraId="021F1292" w14:textId="77777777" w:rsidTr="004C7915">
        <w:trPr>
          <w:trHeight w:val="745"/>
        </w:trPr>
        <w:tc>
          <w:tcPr>
            <w:tcW w:w="0" w:type="auto"/>
            <w:tcMar>
              <w:top w:w="150" w:type="dxa"/>
              <w:left w:w="0" w:type="dxa"/>
              <w:bottom w:w="150" w:type="dxa"/>
              <w:right w:w="240" w:type="dxa"/>
            </w:tcMar>
            <w:vAlign w:val="center"/>
            <w:hideMark/>
          </w:tcPr>
          <w:p w14:paraId="2363E93A" w14:textId="77777777" w:rsidR="00E5324D" w:rsidRPr="00E5324D" w:rsidRDefault="00E5324D" w:rsidP="00E5324D">
            <w:pPr>
              <w:rPr>
                <w:rFonts w:ascii="Times New Roman" w:hAnsi="Times New Roman" w:cs="Times New Roman"/>
                <w:sz w:val="24"/>
                <w:szCs w:val="24"/>
              </w:rPr>
            </w:pPr>
            <w:proofErr w:type="spellStart"/>
            <w:r w:rsidRPr="00E5324D">
              <w:rPr>
                <w:rFonts w:ascii="Times New Roman" w:hAnsi="Times New Roman" w:cs="Times New Roman"/>
                <w:sz w:val="24"/>
                <w:szCs w:val="24"/>
              </w:rPr>
              <w:t>Hub</w:t>
            </w:r>
            <w:proofErr w:type="spellEnd"/>
            <w:r w:rsidRPr="00E5324D">
              <w:rPr>
                <w:rFonts w:ascii="Times New Roman" w:hAnsi="Times New Roman" w:cs="Times New Roman"/>
                <w:sz w:val="24"/>
                <w:szCs w:val="24"/>
              </w:rPr>
              <w:t xml:space="preserve"> (Безопасная комната)</w:t>
            </w:r>
          </w:p>
        </w:tc>
        <w:tc>
          <w:tcPr>
            <w:tcW w:w="0" w:type="auto"/>
            <w:tcMar>
              <w:top w:w="150" w:type="dxa"/>
              <w:left w:w="240" w:type="dxa"/>
              <w:bottom w:w="150" w:type="dxa"/>
              <w:right w:w="0" w:type="dxa"/>
            </w:tcMar>
            <w:vAlign w:val="center"/>
            <w:hideMark/>
          </w:tcPr>
          <w:p w14:paraId="4AF708F2"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Локация между забегами для покупки улучшений и настройки экипировки</w:t>
            </w:r>
          </w:p>
        </w:tc>
      </w:tr>
      <w:tr w:rsidR="00E5324D" w:rsidRPr="00E5324D" w14:paraId="1B53CA20" w14:textId="77777777" w:rsidTr="004C7915">
        <w:trPr>
          <w:trHeight w:val="447"/>
        </w:trPr>
        <w:tc>
          <w:tcPr>
            <w:tcW w:w="0" w:type="auto"/>
            <w:tcMar>
              <w:top w:w="150" w:type="dxa"/>
              <w:left w:w="0" w:type="dxa"/>
              <w:bottom w:w="150" w:type="dxa"/>
              <w:right w:w="240" w:type="dxa"/>
            </w:tcMar>
            <w:vAlign w:val="center"/>
            <w:hideMark/>
          </w:tcPr>
          <w:p w14:paraId="7D1818AB"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Аугментация</w:t>
            </w:r>
          </w:p>
        </w:tc>
        <w:tc>
          <w:tcPr>
            <w:tcW w:w="0" w:type="auto"/>
            <w:tcMar>
              <w:top w:w="150" w:type="dxa"/>
              <w:left w:w="240" w:type="dxa"/>
              <w:bottom w:w="150" w:type="dxa"/>
              <w:right w:w="0" w:type="dxa"/>
            </w:tcMar>
            <w:vAlign w:val="center"/>
            <w:hideMark/>
          </w:tcPr>
          <w:p w14:paraId="207749B8"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Постоянное улучшение персонажа, сохраняющееся после смерти</w:t>
            </w:r>
          </w:p>
        </w:tc>
      </w:tr>
      <w:tr w:rsidR="00E5324D" w:rsidRPr="00E5324D" w14:paraId="0D794109" w14:textId="77777777" w:rsidTr="004C7915">
        <w:trPr>
          <w:trHeight w:val="447"/>
        </w:trPr>
        <w:tc>
          <w:tcPr>
            <w:tcW w:w="0" w:type="auto"/>
            <w:tcMar>
              <w:top w:w="150" w:type="dxa"/>
              <w:left w:w="0" w:type="dxa"/>
              <w:bottom w:w="150" w:type="dxa"/>
              <w:right w:w="240" w:type="dxa"/>
            </w:tcMar>
            <w:vAlign w:val="center"/>
            <w:hideMark/>
          </w:tcPr>
          <w:p w14:paraId="787DDC87"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lastRenderedPageBreak/>
              <w:t>Брелки (</w:t>
            </w:r>
            <w:proofErr w:type="spellStart"/>
            <w:r w:rsidRPr="00E5324D">
              <w:rPr>
                <w:rFonts w:ascii="Times New Roman" w:hAnsi="Times New Roman" w:cs="Times New Roman"/>
                <w:sz w:val="24"/>
                <w:szCs w:val="24"/>
              </w:rPr>
              <w:t>Trinkets</w:t>
            </w:r>
            <w:proofErr w:type="spellEnd"/>
            <w:r w:rsidRPr="00E5324D">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14:paraId="0F821C02"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Предметы, дающие положительные эффекты (увеличение прыжка, фонарик и т.д.)</w:t>
            </w:r>
          </w:p>
        </w:tc>
      </w:tr>
      <w:tr w:rsidR="00E5324D" w:rsidRPr="00E5324D" w14:paraId="37CED110" w14:textId="77777777" w:rsidTr="004C7915">
        <w:trPr>
          <w:trHeight w:val="447"/>
        </w:trPr>
        <w:tc>
          <w:tcPr>
            <w:tcW w:w="0" w:type="auto"/>
            <w:tcMar>
              <w:top w:w="150" w:type="dxa"/>
              <w:left w:w="0" w:type="dxa"/>
              <w:bottom w:w="150" w:type="dxa"/>
              <w:right w:w="240" w:type="dxa"/>
            </w:tcMar>
            <w:vAlign w:val="center"/>
            <w:hideMark/>
          </w:tcPr>
          <w:p w14:paraId="7FC0B49B"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Проклятия (</w:t>
            </w:r>
            <w:proofErr w:type="spellStart"/>
            <w:r w:rsidRPr="00E5324D">
              <w:rPr>
                <w:rFonts w:ascii="Times New Roman" w:hAnsi="Times New Roman" w:cs="Times New Roman"/>
                <w:sz w:val="24"/>
                <w:szCs w:val="24"/>
              </w:rPr>
              <w:t>Bindings</w:t>
            </w:r>
            <w:proofErr w:type="spellEnd"/>
            <w:r w:rsidRPr="00E5324D">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14:paraId="1EDDA34F"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Модификаторы, накладывающие штрафы в обмен на увеличение множителя очков</w:t>
            </w:r>
          </w:p>
        </w:tc>
      </w:tr>
      <w:tr w:rsidR="00E5324D" w:rsidRPr="00E5324D" w14:paraId="036B9478" w14:textId="77777777" w:rsidTr="004C7915">
        <w:trPr>
          <w:trHeight w:val="745"/>
        </w:trPr>
        <w:tc>
          <w:tcPr>
            <w:tcW w:w="0" w:type="auto"/>
            <w:tcMar>
              <w:top w:w="150" w:type="dxa"/>
              <w:left w:w="0" w:type="dxa"/>
              <w:bottom w:w="150" w:type="dxa"/>
              <w:right w:w="240" w:type="dxa"/>
            </w:tcMar>
            <w:vAlign w:val="center"/>
            <w:hideMark/>
          </w:tcPr>
          <w:p w14:paraId="1437119B" w14:textId="77777777" w:rsidR="00E5324D" w:rsidRPr="00E5324D" w:rsidRDefault="00E5324D" w:rsidP="00E5324D">
            <w:pPr>
              <w:rPr>
                <w:rFonts w:ascii="Times New Roman" w:hAnsi="Times New Roman" w:cs="Times New Roman"/>
                <w:sz w:val="24"/>
                <w:szCs w:val="24"/>
              </w:rPr>
            </w:pPr>
            <w:proofErr w:type="spellStart"/>
            <w:r w:rsidRPr="00E5324D">
              <w:rPr>
                <w:rFonts w:ascii="Times New Roman" w:hAnsi="Times New Roman" w:cs="Times New Roman"/>
                <w:sz w:val="24"/>
                <w:szCs w:val="24"/>
              </w:rPr>
              <w:t>Барнакл</w:t>
            </w:r>
            <w:proofErr w:type="spellEnd"/>
          </w:p>
        </w:tc>
        <w:tc>
          <w:tcPr>
            <w:tcW w:w="0" w:type="auto"/>
            <w:tcMar>
              <w:top w:w="150" w:type="dxa"/>
              <w:left w:w="240" w:type="dxa"/>
              <w:bottom w:w="150" w:type="dxa"/>
              <w:right w:w="0" w:type="dxa"/>
            </w:tcMar>
            <w:vAlign w:val="center"/>
            <w:hideMark/>
          </w:tcPr>
          <w:p w14:paraId="1FAB2307"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Существо, захватывающее игрока языком; язык также можно использовать как опору</w:t>
            </w:r>
          </w:p>
        </w:tc>
      </w:tr>
      <w:tr w:rsidR="00E5324D" w:rsidRPr="00E5324D" w14:paraId="41889663" w14:textId="77777777" w:rsidTr="004C7915">
        <w:trPr>
          <w:trHeight w:val="447"/>
        </w:trPr>
        <w:tc>
          <w:tcPr>
            <w:tcW w:w="0" w:type="auto"/>
            <w:tcMar>
              <w:top w:w="150" w:type="dxa"/>
              <w:left w:w="0" w:type="dxa"/>
              <w:bottom w:w="150" w:type="dxa"/>
              <w:right w:w="240" w:type="dxa"/>
            </w:tcMar>
            <w:vAlign w:val="center"/>
            <w:hideMark/>
          </w:tcPr>
          <w:p w14:paraId="512B79AA"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Зацеп</w:t>
            </w:r>
          </w:p>
        </w:tc>
        <w:tc>
          <w:tcPr>
            <w:tcW w:w="0" w:type="auto"/>
            <w:tcMar>
              <w:top w:w="150" w:type="dxa"/>
              <w:left w:w="240" w:type="dxa"/>
              <w:bottom w:w="150" w:type="dxa"/>
              <w:right w:w="0" w:type="dxa"/>
            </w:tcMar>
            <w:vAlign w:val="center"/>
            <w:hideMark/>
          </w:tcPr>
          <w:p w14:paraId="0BE73FD5"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Место, где игрок может зацепиться руками для подъёма или отдыха</w:t>
            </w:r>
          </w:p>
        </w:tc>
      </w:tr>
    </w:tbl>
    <w:p w14:paraId="42A386DD" w14:textId="77777777" w:rsidR="00E5324D" w:rsidRPr="00E5324D" w:rsidRDefault="00E5324D" w:rsidP="004C7915">
      <w:pPr>
        <w:pStyle w:val="11"/>
      </w:pPr>
      <w:bookmarkStart w:id="25" w:name="_Toc227873920"/>
      <w:r w:rsidRPr="00E5324D">
        <w:t>Список аббревиатур</w:t>
      </w:r>
      <w:bookmarkEnd w:id="25"/>
    </w:p>
    <w:tbl>
      <w:tblPr>
        <w:tblW w:w="9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0"/>
        <w:gridCol w:w="8056"/>
      </w:tblGrid>
      <w:tr w:rsidR="00E5324D" w:rsidRPr="00E5324D" w14:paraId="23669D1E" w14:textId="77777777" w:rsidTr="004C7915">
        <w:trPr>
          <w:trHeight w:val="450"/>
          <w:tblHeader/>
        </w:trPr>
        <w:tc>
          <w:tcPr>
            <w:tcW w:w="0" w:type="auto"/>
            <w:tcMar>
              <w:top w:w="150" w:type="dxa"/>
              <w:left w:w="0" w:type="dxa"/>
              <w:bottom w:w="150" w:type="dxa"/>
              <w:right w:w="240" w:type="dxa"/>
            </w:tcMar>
            <w:vAlign w:val="center"/>
            <w:hideMark/>
          </w:tcPr>
          <w:p w14:paraId="1679B470"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Аббревиатура</w:t>
            </w:r>
          </w:p>
        </w:tc>
        <w:tc>
          <w:tcPr>
            <w:tcW w:w="0" w:type="auto"/>
            <w:tcMar>
              <w:top w:w="150" w:type="dxa"/>
              <w:left w:w="240" w:type="dxa"/>
              <w:bottom w:w="150" w:type="dxa"/>
              <w:right w:w="240" w:type="dxa"/>
            </w:tcMar>
            <w:vAlign w:val="center"/>
            <w:hideMark/>
          </w:tcPr>
          <w:p w14:paraId="560BF298"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Расшифровка</w:t>
            </w:r>
          </w:p>
        </w:tc>
      </w:tr>
      <w:tr w:rsidR="00E5324D" w:rsidRPr="00E5324D" w14:paraId="10062BC3" w14:textId="77777777" w:rsidTr="004C7915">
        <w:trPr>
          <w:trHeight w:val="450"/>
        </w:trPr>
        <w:tc>
          <w:tcPr>
            <w:tcW w:w="0" w:type="auto"/>
            <w:tcMar>
              <w:top w:w="150" w:type="dxa"/>
              <w:left w:w="0" w:type="dxa"/>
              <w:bottom w:w="150" w:type="dxa"/>
              <w:right w:w="240" w:type="dxa"/>
            </w:tcMar>
            <w:vAlign w:val="center"/>
            <w:hideMark/>
          </w:tcPr>
          <w:p w14:paraId="32A650F4"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DFD</w:t>
            </w:r>
          </w:p>
        </w:tc>
        <w:tc>
          <w:tcPr>
            <w:tcW w:w="0" w:type="auto"/>
            <w:tcMar>
              <w:top w:w="150" w:type="dxa"/>
              <w:left w:w="240" w:type="dxa"/>
              <w:bottom w:w="150" w:type="dxa"/>
              <w:right w:w="0" w:type="dxa"/>
            </w:tcMar>
            <w:vAlign w:val="center"/>
            <w:hideMark/>
          </w:tcPr>
          <w:p w14:paraId="317C7E4D"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 xml:space="preserve">Data </w:t>
            </w:r>
            <w:proofErr w:type="spellStart"/>
            <w:r w:rsidRPr="00E5324D">
              <w:rPr>
                <w:rFonts w:ascii="Times New Roman" w:hAnsi="Times New Roman" w:cs="Times New Roman"/>
                <w:sz w:val="24"/>
                <w:szCs w:val="24"/>
              </w:rPr>
              <w:t>Flow</w:t>
            </w:r>
            <w:proofErr w:type="spellEnd"/>
            <w:r w:rsidRPr="00E5324D">
              <w:rPr>
                <w:rFonts w:ascii="Times New Roman" w:hAnsi="Times New Roman" w:cs="Times New Roman"/>
                <w:sz w:val="24"/>
                <w:szCs w:val="24"/>
              </w:rPr>
              <w:t xml:space="preserve"> </w:t>
            </w:r>
            <w:proofErr w:type="spellStart"/>
            <w:r w:rsidRPr="00E5324D">
              <w:rPr>
                <w:rFonts w:ascii="Times New Roman" w:hAnsi="Times New Roman" w:cs="Times New Roman"/>
                <w:sz w:val="24"/>
                <w:szCs w:val="24"/>
              </w:rPr>
              <w:t>Diagram</w:t>
            </w:r>
            <w:proofErr w:type="spellEnd"/>
            <w:r w:rsidRPr="00E5324D">
              <w:rPr>
                <w:rFonts w:ascii="Times New Roman" w:hAnsi="Times New Roman" w:cs="Times New Roman"/>
                <w:sz w:val="24"/>
                <w:szCs w:val="24"/>
              </w:rPr>
              <w:t xml:space="preserve"> (диаграмма потоков данных)</w:t>
            </w:r>
          </w:p>
        </w:tc>
      </w:tr>
      <w:tr w:rsidR="00E5324D" w:rsidRPr="00E5324D" w14:paraId="0326B1F0" w14:textId="77777777" w:rsidTr="004C7915">
        <w:trPr>
          <w:trHeight w:val="465"/>
        </w:trPr>
        <w:tc>
          <w:tcPr>
            <w:tcW w:w="0" w:type="auto"/>
            <w:tcMar>
              <w:top w:w="150" w:type="dxa"/>
              <w:left w:w="0" w:type="dxa"/>
              <w:bottom w:w="150" w:type="dxa"/>
              <w:right w:w="240" w:type="dxa"/>
            </w:tcMar>
            <w:vAlign w:val="center"/>
            <w:hideMark/>
          </w:tcPr>
          <w:p w14:paraId="57C99EDF"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ER</w:t>
            </w:r>
          </w:p>
        </w:tc>
        <w:tc>
          <w:tcPr>
            <w:tcW w:w="0" w:type="auto"/>
            <w:tcMar>
              <w:top w:w="150" w:type="dxa"/>
              <w:left w:w="240" w:type="dxa"/>
              <w:bottom w:w="150" w:type="dxa"/>
              <w:right w:w="0" w:type="dxa"/>
            </w:tcMar>
            <w:vAlign w:val="center"/>
            <w:hideMark/>
          </w:tcPr>
          <w:p w14:paraId="6CE0B257" w14:textId="77777777" w:rsidR="00E5324D" w:rsidRPr="00E5324D" w:rsidRDefault="00E5324D" w:rsidP="00E5324D">
            <w:pPr>
              <w:rPr>
                <w:rFonts w:ascii="Times New Roman" w:hAnsi="Times New Roman" w:cs="Times New Roman"/>
                <w:sz w:val="24"/>
                <w:szCs w:val="24"/>
              </w:rPr>
            </w:pPr>
            <w:proofErr w:type="spellStart"/>
            <w:r w:rsidRPr="00E5324D">
              <w:rPr>
                <w:rFonts w:ascii="Times New Roman" w:hAnsi="Times New Roman" w:cs="Times New Roman"/>
                <w:sz w:val="24"/>
                <w:szCs w:val="24"/>
              </w:rPr>
              <w:t>Entity-Relationship</w:t>
            </w:r>
            <w:proofErr w:type="spellEnd"/>
            <w:r w:rsidRPr="00E5324D">
              <w:rPr>
                <w:rFonts w:ascii="Times New Roman" w:hAnsi="Times New Roman" w:cs="Times New Roman"/>
                <w:sz w:val="24"/>
                <w:szCs w:val="24"/>
              </w:rPr>
              <w:t xml:space="preserve"> (сущность-связь)</w:t>
            </w:r>
          </w:p>
        </w:tc>
      </w:tr>
      <w:tr w:rsidR="00E5324D" w:rsidRPr="00652E05" w14:paraId="141E8C70" w14:textId="77777777" w:rsidTr="004C7915">
        <w:trPr>
          <w:trHeight w:val="450"/>
        </w:trPr>
        <w:tc>
          <w:tcPr>
            <w:tcW w:w="0" w:type="auto"/>
            <w:tcMar>
              <w:top w:w="150" w:type="dxa"/>
              <w:left w:w="0" w:type="dxa"/>
              <w:bottom w:w="150" w:type="dxa"/>
              <w:right w:w="240" w:type="dxa"/>
            </w:tcMar>
            <w:vAlign w:val="center"/>
            <w:hideMark/>
          </w:tcPr>
          <w:p w14:paraId="7E850140"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FPS</w:t>
            </w:r>
          </w:p>
        </w:tc>
        <w:tc>
          <w:tcPr>
            <w:tcW w:w="0" w:type="auto"/>
            <w:tcMar>
              <w:top w:w="150" w:type="dxa"/>
              <w:left w:w="240" w:type="dxa"/>
              <w:bottom w:w="150" w:type="dxa"/>
              <w:right w:w="0" w:type="dxa"/>
            </w:tcMar>
            <w:vAlign w:val="center"/>
            <w:hideMark/>
          </w:tcPr>
          <w:p w14:paraId="4F8DF5E1" w14:textId="77777777" w:rsidR="00E5324D" w:rsidRPr="00E5324D" w:rsidRDefault="00E5324D" w:rsidP="00E5324D">
            <w:pPr>
              <w:rPr>
                <w:rFonts w:ascii="Times New Roman" w:hAnsi="Times New Roman" w:cs="Times New Roman"/>
                <w:sz w:val="24"/>
                <w:szCs w:val="24"/>
                <w:lang w:val="en-US"/>
              </w:rPr>
            </w:pPr>
            <w:r w:rsidRPr="00E5324D">
              <w:rPr>
                <w:rFonts w:ascii="Times New Roman" w:hAnsi="Times New Roman" w:cs="Times New Roman"/>
                <w:sz w:val="24"/>
                <w:szCs w:val="24"/>
                <w:lang w:val="en-US"/>
              </w:rPr>
              <w:t>Frames Per Second (</w:t>
            </w:r>
            <w:r w:rsidRPr="00E5324D">
              <w:rPr>
                <w:rFonts w:ascii="Times New Roman" w:hAnsi="Times New Roman" w:cs="Times New Roman"/>
                <w:sz w:val="24"/>
                <w:szCs w:val="24"/>
              </w:rPr>
              <w:t>кадров</w:t>
            </w:r>
            <w:r w:rsidRPr="00E5324D">
              <w:rPr>
                <w:rFonts w:ascii="Times New Roman" w:hAnsi="Times New Roman" w:cs="Times New Roman"/>
                <w:sz w:val="24"/>
                <w:szCs w:val="24"/>
                <w:lang w:val="en-US"/>
              </w:rPr>
              <w:t xml:space="preserve"> </w:t>
            </w:r>
            <w:r w:rsidRPr="00E5324D">
              <w:rPr>
                <w:rFonts w:ascii="Times New Roman" w:hAnsi="Times New Roman" w:cs="Times New Roman"/>
                <w:sz w:val="24"/>
                <w:szCs w:val="24"/>
              </w:rPr>
              <w:t>в</w:t>
            </w:r>
            <w:r w:rsidRPr="00E5324D">
              <w:rPr>
                <w:rFonts w:ascii="Times New Roman" w:hAnsi="Times New Roman" w:cs="Times New Roman"/>
                <w:sz w:val="24"/>
                <w:szCs w:val="24"/>
                <w:lang w:val="en-US"/>
              </w:rPr>
              <w:t xml:space="preserve"> </w:t>
            </w:r>
            <w:r w:rsidRPr="00E5324D">
              <w:rPr>
                <w:rFonts w:ascii="Times New Roman" w:hAnsi="Times New Roman" w:cs="Times New Roman"/>
                <w:sz w:val="24"/>
                <w:szCs w:val="24"/>
              </w:rPr>
              <w:t>секунду</w:t>
            </w:r>
            <w:r w:rsidRPr="00E5324D">
              <w:rPr>
                <w:rFonts w:ascii="Times New Roman" w:hAnsi="Times New Roman" w:cs="Times New Roman"/>
                <w:sz w:val="24"/>
                <w:szCs w:val="24"/>
                <w:lang w:val="en-US"/>
              </w:rPr>
              <w:t>)</w:t>
            </w:r>
          </w:p>
        </w:tc>
      </w:tr>
      <w:tr w:rsidR="00E5324D" w:rsidRPr="00E5324D" w14:paraId="4ED407F0" w14:textId="77777777" w:rsidTr="004C7915">
        <w:trPr>
          <w:trHeight w:val="450"/>
        </w:trPr>
        <w:tc>
          <w:tcPr>
            <w:tcW w:w="0" w:type="auto"/>
            <w:tcMar>
              <w:top w:w="150" w:type="dxa"/>
              <w:left w:w="0" w:type="dxa"/>
              <w:bottom w:w="150" w:type="dxa"/>
              <w:right w:w="240" w:type="dxa"/>
            </w:tcMar>
            <w:vAlign w:val="center"/>
            <w:hideMark/>
          </w:tcPr>
          <w:p w14:paraId="72FE540A"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HUD</w:t>
            </w:r>
          </w:p>
        </w:tc>
        <w:tc>
          <w:tcPr>
            <w:tcW w:w="0" w:type="auto"/>
            <w:tcMar>
              <w:top w:w="150" w:type="dxa"/>
              <w:left w:w="240" w:type="dxa"/>
              <w:bottom w:w="150" w:type="dxa"/>
              <w:right w:w="0" w:type="dxa"/>
            </w:tcMar>
            <w:vAlign w:val="center"/>
            <w:hideMark/>
          </w:tcPr>
          <w:p w14:paraId="21EAFC0B" w14:textId="77777777" w:rsidR="00E5324D" w:rsidRPr="00E5324D" w:rsidRDefault="00E5324D" w:rsidP="00E5324D">
            <w:pPr>
              <w:rPr>
                <w:rFonts w:ascii="Times New Roman" w:hAnsi="Times New Roman" w:cs="Times New Roman"/>
                <w:sz w:val="24"/>
                <w:szCs w:val="24"/>
              </w:rPr>
            </w:pPr>
            <w:proofErr w:type="spellStart"/>
            <w:r w:rsidRPr="00E5324D">
              <w:rPr>
                <w:rFonts w:ascii="Times New Roman" w:hAnsi="Times New Roman" w:cs="Times New Roman"/>
                <w:sz w:val="24"/>
                <w:szCs w:val="24"/>
              </w:rPr>
              <w:t>Heads</w:t>
            </w:r>
            <w:proofErr w:type="spellEnd"/>
            <w:r w:rsidRPr="00E5324D">
              <w:rPr>
                <w:rFonts w:ascii="Times New Roman" w:hAnsi="Times New Roman" w:cs="Times New Roman"/>
                <w:sz w:val="24"/>
                <w:szCs w:val="24"/>
              </w:rPr>
              <w:t>-Up Display (пользовательский интерфейс на экране)</w:t>
            </w:r>
          </w:p>
        </w:tc>
      </w:tr>
      <w:tr w:rsidR="00E5324D" w:rsidRPr="00E5324D" w14:paraId="27725C3D" w14:textId="77777777" w:rsidTr="004C7915">
        <w:trPr>
          <w:trHeight w:val="450"/>
        </w:trPr>
        <w:tc>
          <w:tcPr>
            <w:tcW w:w="0" w:type="auto"/>
            <w:tcMar>
              <w:top w:w="150" w:type="dxa"/>
              <w:left w:w="0" w:type="dxa"/>
              <w:bottom w:w="150" w:type="dxa"/>
              <w:right w:w="240" w:type="dxa"/>
            </w:tcMar>
            <w:vAlign w:val="center"/>
            <w:hideMark/>
          </w:tcPr>
          <w:p w14:paraId="37416924"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LTS</w:t>
            </w:r>
          </w:p>
        </w:tc>
        <w:tc>
          <w:tcPr>
            <w:tcW w:w="0" w:type="auto"/>
            <w:tcMar>
              <w:top w:w="150" w:type="dxa"/>
              <w:left w:w="240" w:type="dxa"/>
              <w:bottom w:w="150" w:type="dxa"/>
              <w:right w:w="0" w:type="dxa"/>
            </w:tcMar>
            <w:vAlign w:val="center"/>
            <w:hideMark/>
          </w:tcPr>
          <w:p w14:paraId="636B5395"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Long-</w:t>
            </w:r>
            <w:proofErr w:type="spellStart"/>
            <w:r w:rsidRPr="00E5324D">
              <w:rPr>
                <w:rFonts w:ascii="Times New Roman" w:hAnsi="Times New Roman" w:cs="Times New Roman"/>
                <w:sz w:val="24"/>
                <w:szCs w:val="24"/>
              </w:rPr>
              <w:t>Term</w:t>
            </w:r>
            <w:proofErr w:type="spellEnd"/>
            <w:r w:rsidRPr="00E5324D">
              <w:rPr>
                <w:rFonts w:ascii="Times New Roman" w:hAnsi="Times New Roman" w:cs="Times New Roman"/>
                <w:sz w:val="24"/>
                <w:szCs w:val="24"/>
              </w:rPr>
              <w:t xml:space="preserve"> Support (долгосрочная поддержка)</w:t>
            </w:r>
          </w:p>
        </w:tc>
      </w:tr>
      <w:tr w:rsidR="00E5324D" w:rsidRPr="00E5324D" w14:paraId="561D081C" w14:textId="77777777" w:rsidTr="004C7915">
        <w:trPr>
          <w:trHeight w:val="450"/>
        </w:trPr>
        <w:tc>
          <w:tcPr>
            <w:tcW w:w="0" w:type="auto"/>
            <w:tcMar>
              <w:top w:w="150" w:type="dxa"/>
              <w:left w:w="0" w:type="dxa"/>
              <w:bottom w:w="150" w:type="dxa"/>
              <w:right w:w="240" w:type="dxa"/>
            </w:tcMar>
            <w:vAlign w:val="center"/>
            <w:hideMark/>
          </w:tcPr>
          <w:p w14:paraId="69495338"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PC</w:t>
            </w:r>
          </w:p>
        </w:tc>
        <w:tc>
          <w:tcPr>
            <w:tcW w:w="0" w:type="auto"/>
            <w:tcMar>
              <w:top w:w="150" w:type="dxa"/>
              <w:left w:w="240" w:type="dxa"/>
              <w:bottom w:w="150" w:type="dxa"/>
              <w:right w:w="0" w:type="dxa"/>
            </w:tcMar>
            <w:vAlign w:val="center"/>
            <w:hideMark/>
          </w:tcPr>
          <w:p w14:paraId="3D0A7AFD"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Personal Computer (персональный компьютер)</w:t>
            </w:r>
          </w:p>
        </w:tc>
      </w:tr>
      <w:tr w:rsidR="00E5324D" w:rsidRPr="00E5324D" w14:paraId="52BBA372" w14:textId="77777777" w:rsidTr="004C7915">
        <w:trPr>
          <w:trHeight w:val="465"/>
        </w:trPr>
        <w:tc>
          <w:tcPr>
            <w:tcW w:w="0" w:type="auto"/>
            <w:tcMar>
              <w:top w:w="150" w:type="dxa"/>
              <w:left w:w="0" w:type="dxa"/>
              <w:bottom w:w="150" w:type="dxa"/>
              <w:right w:w="240" w:type="dxa"/>
            </w:tcMar>
            <w:vAlign w:val="center"/>
            <w:hideMark/>
          </w:tcPr>
          <w:p w14:paraId="32CD0FF6"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UML</w:t>
            </w:r>
          </w:p>
        </w:tc>
        <w:tc>
          <w:tcPr>
            <w:tcW w:w="0" w:type="auto"/>
            <w:tcMar>
              <w:top w:w="150" w:type="dxa"/>
              <w:left w:w="240" w:type="dxa"/>
              <w:bottom w:w="150" w:type="dxa"/>
              <w:right w:w="0" w:type="dxa"/>
            </w:tcMar>
            <w:vAlign w:val="center"/>
            <w:hideMark/>
          </w:tcPr>
          <w:p w14:paraId="7FEA1885"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 xml:space="preserve">Unified </w:t>
            </w:r>
            <w:proofErr w:type="spellStart"/>
            <w:r w:rsidRPr="00E5324D">
              <w:rPr>
                <w:rFonts w:ascii="Times New Roman" w:hAnsi="Times New Roman" w:cs="Times New Roman"/>
                <w:sz w:val="24"/>
                <w:szCs w:val="24"/>
              </w:rPr>
              <w:t>Modeling</w:t>
            </w:r>
            <w:proofErr w:type="spellEnd"/>
            <w:r w:rsidRPr="00E5324D">
              <w:rPr>
                <w:rFonts w:ascii="Times New Roman" w:hAnsi="Times New Roman" w:cs="Times New Roman"/>
                <w:sz w:val="24"/>
                <w:szCs w:val="24"/>
              </w:rPr>
              <w:t xml:space="preserve"> Language (унифицированный язык моделирования)</w:t>
            </w:r>
          </w:p>
        </w:tc>
      </w:tr>
      <w:tr w:rsidR="00E5324D" w:rsidRPr="00E5324D" w14:paraId="5EE25FAA" w14:textId="77777777" w:rsidTr="004C7915">
        <w:trPr>
          <w:trHeight w:val="450"/>
        </w:trPr>
        <w:tc>
          <w:tcPr>
            <w:tcW w:w="0" w:type="auto"/>
            <w:tcMar>
              <w:top w:w="150" w:type="dxa"/>
              <w:left w:w="0" w:type="dxa"/>
              <w:bottom w:w="150" w:type="dxa"/>
              <w:right w:w="240" w:type="dxa"/>
            </w:tcMar>
            <w:vAlign w:val="center"/>
            <w:hideMark/>
          </w:tcPr>
          <w:p w14:paraId="037A3372"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UI</w:t>
            </w:r>
          </w:p>
        </w:tc>
        <w:tc>
          <w:tcPr>
            <w:tcW w:w="0" w:type="auto"/>
            <w:tcMar>
              <w:top w:w="150" w:type="dxa"/>
              <w:left w:w="240" w:type="dxa"/>
              <w:bottom w:w="150" w:type="dxa"/>
              <w:right w:w="0" w:type="dxa"/>
            </w:tcMar>
            <w:vAlign w:val="center"/>
            <w:hideMark/>
          </w:tcPr>
          <w:p w14:paraId="02144687"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User Interface (пользовательский интерфейс)</w:t>
            </w:r>
          </w:p>
        </w:tc>
      </w:tr>
      <w:tr w:rsidR="00E5324D" w:rsidRPr="00E5324D" w14:paraId="14779304" w14:textId="77777777" w:rsidTr="004C7915">
        <w:trPr>
          <w:trHeight w:val="450"/>
        </w:trPr>
        <w:tc>
          <w:tcPr>
            <w:tcW w:w="0" w:type="auto"/>
            <w:tcMar>
              <w:top w:w="150" w:type="dxa"/>
              <w:left w:w="0" w:type="dxa"/>
              <w:bottom w:w="150" w:type="dxa"/>
              <w:right w:w="240" w:type="dxa"/>
            </w:tcMar>
            <w:vAlign w:val="center"/>
            <w:hideMark/>
          </w:tcPr>
          <w:p w14:paraId="2D7CE68F"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VCS</w:t>
            </w:r>
          </w:p>
        </w:tc>
        <w:tc>
          <w:tcPr>
            <w:tcW w:w="0" w:type="auto"/>
            <w:tcMar>
              <w:top w:w="150" w:type="dxa"/>
              <w:left w:w="240" w:type="dxa"/>
              <w:bottom w:w="150" w:type="dxa"/>
              <w:right w:w="0" w:type="dxa"/>
            </w:tcMar>
            <w:vAlign w:val="center"/>
            <w:hideMark/>
          </w:tcPr>
          <w:p w14:paraId="2BA5D8B6" w14:textId="77777777" w:rsidR="00E5324D" w:rsidRPr="00E5324D" w:rsidRDefault="00E5324D" w:rsidP="00E5324D">
            <w:pPr>
              <w:rPr>
                <w:rFonts w:ascii="Times New Roman" w:hAnsi="Times New Roman" w:cs="Times New Roman"/>
                <w:sz w:val="24"/>
                <w:szCs w:val="24"/>
              </w:rPr>
            </w:pPr>
            <w:proofErr w:type="spellStart"/>
            <w:r w:rsidRPr="00E5324D">
              <w:rPr>
                <w:rFonts w:ascii="Times New Roman" w:hAnsi="Times New Roman" w:cs="Times New Roman"/>
                <w:sz w:val="24"/>
                <w:szCs w:val="24"/>
              </w:rPr>
              <w:t>Version</w:t>
            </w:r>
            <w:proofErr w:type="spellEnd"/>
            <w:r w:rsidRPr="00E5324D">
              <w:rPr>
                <w:rFonts w:ascii="Times New Roman" w:hAnsi="Times New Roman" w:cs="Times New Roman"/>
                <w:sz w:val="24"/>
                <w:szCs w:val="24"/>
              </w:rPr>
              <w:t xml:space="preserve"> Control System (система контроля версий)</w:t>
            </w:r>
          </w:p>
        </w:tc>
      </w:tr>
      <w:tr w:rsidR="00E5324D" w:rsidRPr="00E5324D" w14:paraId="0C7CEE02" w14:textId="77777777" w:rsidTr="004C7915">
        <w:trPr>
          <w:trHeight w:val="450"/>
        </w:trPr>
        <w:tc>
          <w:tcPr>
            <w:tcW w:w="0" w:type="auto"/>
            <w:tcMar>
              <w:top w:w="150" w:type="dxa"/>
              <w:left w:w="0" w:type="dxa"/>
              <w:bottom w:w="150" w:type="dxa"/>
              <w:right w:w="240" w:type="dxa"/>
            </w:tcMar>
            <w:vAlign w:val="center"/>
            <w:hideMark/>
          </w:tcPr>
          <w:p w14:paraId="4A4FAC36"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ЛКМ</w:t>
            </w:r>
          </w:p>
        </w:tc>
        <w:tc>
          <w:tcPr>
            <w:tcW w:w="0" w:type="auto"/>
            <w:tcMar>
              <w:top w:w="150" w:type="dxa"/>
              <w:left w:w="240" w:type="dxa"/>
              <w:bottom w:w="150" w:type="dxa"/>
              <w:right w:w="0" w:type="dxa"/>
            </w:tcMar>
            <w:vAlign w:val="center"/>
            <w:hideMark/>
          </w:tcPr>
          <w:p w14:paraId="6D8E7073"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Левая кнопка мыши</w:t>
            </w:r>
          </w:p>
        </w:tc>
      </w:tr>
      <w:tr w:rsidR="00E5324D" w:rsidRPr="00E5324D" w14:paraId="267438C3" w14:textId="77777777" w:rsidTr="004C7915">
        <w:trPr>
          <w:trHeight w:val="450"/>
        </w:trPr>
        <w:tc>
          <w:tcPr>
            <w:tcW w:w="0" w:type="auto"/>
            <w:tcMar>
              <w:top w:w="150" w:type="dxa"/>
              <w:left w:w="0" w:type="dxa"/>
              <w:bottom w:w="150" w:type="dxa"/>
              <w:right w:w="240" w:type="dxa"/>
            </w:tcMar>
            <w:vAlign w:val="center"/>
            <w:hideMark/>
          </w:tcPr>
          <w:p w14:paraId="2FC36A84"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lastRenderedPageBreak/>
              <w:t>ПКМ</w:t>
            </w:r>
          </w:p>
        </w:tc>
        <w:tc>
          <w:tcPr>
            <w:tcW w:w="0" w:type="auto"/>
            <w:tcMar>
              <w:top w:w="150" w:type="dxa"/>
              <w:left w:w="240" w:type="dxa"/>
              <w:bottom w:w="150" w:type="dxa"/>
              <w:right w:w="0" w:type="dxa"/>
            </w:tcMar>
            <w:vAlign w:val="center"/>
            <w:hideMark/>
          </w:tcPr>
          <w:p w14:paraId="76DA0EBC" w14:textId="77777777" w:rsidR="00E5324D" w:rsidRPr="00E5324D" w:rsidRDefault="00E5324D" w:rsidP="00E5324D">
            <w:pPr>
              <w:rPr>
                <w:rFonts w:ascii="Times New Roman" w:hAnsi="Times New Roman" w:cs="Times New Roman"/>
                <w:sz w:val="24"/>
                <w:szCs w:val="24"/>
              </w:rPr>
            </w:pPr>
            <w:r w:rsidRPr="00E5324D">
              <w:rPr>
                <w:rFonts w:ascii="Times New Roman" w:hAnsi="Times New Roman" w:cs="Times New Roman"/>
                <w:sz w:val="24"/>
                <w:szCs w:val="24"/>
              </w:rPr>
              <w:t>Правая кнопка мыши</w:t>
            </w:r>
          </w:p>
        </w:tc>
      </w:tr>
    </w:tbl>
    <w:p w14:paraId="79F65D75" w14:textId="77777777" w:rsidR="00E5324D" w:rsidRPr="00E5324D" w:rsidRDefault="00E5324D" w:rsidP="004C7915">
      <w:pPr>
        <w:pStyle w:val="11"/>
      </w:pPr>
      <w:bookmarkStart w:id="26" w:name="_Toc227873921"/>
      <w:r w:rsidRPr="00E5324D">
        <w:t>Приложение А. Техническое задание</w:t>
      </w:r>
      <w:bookmarkEnd w:id="26"/>
    </w:p>
    <w:p w14:paraId="7B6C37A1"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Термины и определения</w:t>
      </w:r>
    </w:p>
    <w:tbl>
      <w:tblP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3"/>
        <w:gridCol w:w="2140"/>
        <w:gridCol w:w="7377"/>
      </w:tblGrid>
      <w:tr w:rsidR="00E5324D" w:rsidRPr="00E5324D" w14:paraId="70B0D79D" w14:textId="77777777" w:rsidTr="004C7915">
        <w:trPr>
          <w:trHeight w:val="440"/>
          <w:tblHeader/>
        </w:trPr>
        <w:tc>
          <w:tcPr>
            <w:tcW w:w="0" w:type="auto"/>
            <w:tcMar>
              <w:top w:w="150" w:type="dxa"/>
              <w:left w:w="0" w:type="dxa"/>
              <w:bottom w:w="150" w:type="dxa"/>
              <w:right w:w="240" w:type="dxa"/>
            </w:tcMar>
            <w:vAlign w:val="center"/>
            <w:hideMark/>
          </w:tcPr>
          <w:p w14:paraId="019F0B83"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ID</w:t>
            </w:r>
          </w:p>
        </w:tc>
        <w:tc>
          <w:tcPr>
            <w:tcW w:w="0" w:type="auto"/>
            <w:tcMar>
              <w:top w:w="150" w:type="dxa"/>
              <w:left w:w="240" w:type="dxa"/>
              <w:bottom w:w="150" w:type="dxa"/>
              <w:right w:w="240" w:type="dxa"/>
            </w:tcMar>
            <w:vAlign w:val="center"/>
            <w:hideMark/>
          </w:tcPr>
          <w:p w14:paraId="4D8942FB"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Название</w:t>
            </w:r>
          </w:p>
        </w:tc>
        <w:tc>
          <w:tcPr>
            <w:tcW w:w="0" w:type="auto"/>
            <w:tcMar>
              <w:top w:w="150" w:type="dxa"/>
              <w:left w:w="240" w:type="dxa"/>
              <w:bottom w:w="150" w:type="dxa"/>
              <w:right w:w="240" w:type="dxa"/>
            </w:tcMar>
            <w:vAlign w:val="center"/>
            <w:hideMark/>
          </w:tcPr>
          <w:p w14:paraId="25DB7F56"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Описание</w:t>
            </w:r>
          </w:p>
        </w:tc>
      </w:tr>
      <w:tr w:rsidR="00E5324D" w:rsidRPr="00E5324D" w14:paraId="514B0C09" w14:textId="77777777" w:rsidTr="004C7915">
        <w:trPr>
          <w:trHeight w:val="699"/>
        </w:trPr>
        <w:tc>
          <w:tcPr>
            <w:tcW w:w="0" w:type="auto"/>
            <w:tcMar>
              <w:top w:w="150" w:type="dxa"/>
              <w:left w:w="0" w:type="dxa"/>
              <w:bottom w:w="150" w:type="dxa"/>
              <w:right w:w="240" w:type="dxa"/>
            </w:tcMar>
            <w:vAlign w:val="center"/>
            <w:hideMark/>
          </w:tcPr>
          <w:p w14:paraId="4B4C85EA"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1</w:t>
            </w:r>
          </w:p>
        </w:tc>
        <w:tc>
          <w:tcPr>
            <w:tcW w:w="0" w:type="auto"/>
            <w:tcMar>
              <w:top w:w="150" w:type="dxa"/>
              <w:left w:w="240" w:type="dxa"/>
              <w:bottom w:w="150" w:type="dxa"/>
              <w:right w:w="240" w:type="dxa"/>
            </w:tcMar>
            <w:vAlign w:val="center"/>
            <w:hideMark/>
          </w:tcPr>
          <w:p w14:paraId="51BA40CB"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 xml:space="preserve">White </w:t>
            </w:r>
            <w:proofErr w:type="spellStart"/>
            <w:r w:rsidRPr="00E5324D">
              <w:rPr>
                <w:rFonts w:ascii="Times New Roman" w:hAnsi="Times New Roman" w:cs="Times New Roman"/>
              </w:rPr>
              <w:t>Knuckle</w:t>
            </w:r>
            <w:proofErr w:type="spellEnd"/>
          </w:p>
        </w:tc>
        <w:tc>
          <w:tcPr>
            <w:tcW w:w="0" w:type="auto"/>
            <w:tcMar>
              <w:top w:w="150" w:type="dxa"/>
              <w:left w:w="240" w:type="dxa"/>
              <w:bottom w:w="150" w:type="dxa"/>
              <w:right w:w="0" w:type="dxa"/>
            </w:tcMar>
            <w:vAlign w:val="center"/>
            <w:hideMark/>
          </w:tcPr>
          <w:p w14:paraId="71547CF7"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 xml:space="preserve">Игровой проект — </w:t>
            </w:r>
            <w:proofErr w:type="spellStart"/>
            <w:r w:rsidRPr="00E5324D">
              <w:rPr>
                <w:rFonts w:ascii="Times New Roman" w:hAnsi="Times New Roman" w:cs="Times New Roman"/>
              </w:rPr>
              <w:t>карабкание</w:t>
            </w:r>
            <w:proofErr w:type="spellEnd"/>
            <w:r w:rsidRPr="00E5324D">
              <w:rPr>
                <w:rFonts w:ascii="Times New Roman" w:hAnsi="Times New Roman" w:cs="Times New Roman"/>
              </w:rPr>
              <w:t xml:space="preserve"> по вертикальным и нависающим поверхностям внутри искусственной мегаструктуры</w:t>
            </w:r>
          </w:p>
        </w:tc>
      </w:tr>
      <w:tr w:rsidR="00E5324D" w:rsidRPr="00E5324D" w14:paraId="3A060AD6" w14:textId="77777777" w:rsidTr="004C7915">
        <w:trPr>
          <w:trHeight w:val="714"/>
        </w:trPr>
        <w:tc>
          <w:tcPr>
            <w:tcW w:w="0" w:type="auto"/>
            <w:tcMar>
              <w:top w:w="150" w:type="dxa"/>
              <w:left w:w="0" w:type="dxa"/>
              <w:bottom w:w="150" w:type="dxa"/>
              <w:right w:w="240" w:type="dxa"/>
            </w:tcMar>
            <w:vAlign w:val="center"/>
            <w:hideMark/>
          </w:tcPr>
          <w:p w14:paraId="47199C4C"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2</w:t>
            </w:r>
          </w:p>
        </w:tc>
        <w:tc>
          <w:tcPr>
            <w:tcW w:w="0" w:type="auto"/>
            <w:tcMar>
              <w:top w:w="150" w:type="dxa"/>
              <w:left w:w="240" w:type="dxa"/>
              <w:bottom w:w="150" w:type="dxa"/>
              <w:right w:w="240" w:type="dxa"/>
            </w:tcMar>
            <w:vAlign w:val="center"/>
            <w:hideMark/>
          </w:tcPr>
          <w:p w14:paraId="3C8DE015"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Выносливость руки</w:t>
            </w:r>
          </w:p>
        </w:tc>
        <w:tc>
          <w:tcPr>
            <w:tcW w:w="0" w:type="auto"/>
            <w:tcMar>
              <w:top w:w="150" w:type="dxa"/>
              <w:left w:w="240" w:type="dxa"/>
              <w:bottom w:w="150" w:type="dxa"/>
              <w:right w:w="0" w:type="dxa"/>
            </w:tcMar>
            <w:vAlign w:val="center"/>
            <w:hideMark/>
          </w:tcPr>
          <w:p w14:paraId="29DA629E"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Игровая метрика, увеличивающаяся со временем и при прыжках с места зацепа, при полном заполнении произойдет срыв</w:t>
            </w:r>
          </w:p>
        </w:tc>
      </w:tr>
      <w:tr w:rsidR="00E5324D" w:rsidRPr="00E5324D" w14:paraId="36F9712B" w14:textId="77777777" w:rsidTr="004C7915">
        <w:trPr>
          <w:trHeight w:val="714"/>
        </w:trPr>
        <w:tc>
          <w:tcPr>
            <w:tcW w:w="0" w:type="auto"/>
            <w:tcMar>
              <w:top w:w="150" w:type="dxa"/>
              <w:left w:w="0" w:type="dxa"/>
              <w:bottom w:w="150" w:type="dxa"/>
              <w:right w:w="240" w:type="dxa"/>
            </w:tcMar>
            <w:vAlign w:val="center"/>
            <w:hideMark/>
          </w:tcPr>
          <w:p w14:paraId="14DA7981"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3</w:t>
            </w:r>
          </w:p>
        </w:tc>
        <w:tc>
          <w:tcPr>
            <w:tcW w:w="0" w:type="auto"/>
            <w:tcMar>
              <w:top w:w="150" w:type="dxa"/>
              <w:left w:w="240" w:type="dxa"/>
              <w:bottom w:w="150" w:type="dxa"/>
              <w:right w:w="240" w:type="dxa"/>
            </w:tcMar>
            <w:vAlign w:val="center"/>
            <w:hideMark/>
          </w:tcPr>
          <w:p w14:paraId="1C740176"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Мегаструктура</w:t>
            </w:r>
          </w:p>
        </w:tc>
        <w:tc>
          <w:tcPr>
            <w:tcW w:w="0" w:type="auto"/>
            <w:tcMar>
              <w:top w:w="150" w:type="dxa"/>
              <w:left w:w="240" w:type="dxa"/>
              <w:bottom w:w="150" w:type="dxa"/>
              <w:right w:w="0" w:type="dxa"/>
            </w:tcMar>
            <w:vAlign w:val="center"/>
            <w:hideMark/>
          </w:tcPr>
          <w:p w14:paraId="2968DD2B"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Искусственное сооружение колоссальных размеров, значительно превосходящее обычные здания</w:t>
            </w:r>
          </w:p>
        </w:tc>
      </w:tr>
      <w:tr w:rsidR="00E5324D" w:rsidRPr="00E5324D" w14:paraId="14A5BE51" w14:textId="77777777" w:rsidTr="004C7915">
        <w:trPr>
          <w:trHeight w:val="425"/>
        </w:trPr>
        <w:tc>
          <w:tcPr>
            <w:tcW w:w="0" w:type="auto"/>
            <w:tcMar>
              <w:top w:w="150" w:type="dxa"/>
              <w:left w:w="0" w:type="dxa"/>
              <w:bottom w:w="150" w:type="dxa"/>
              <w:right w:w="240" w:type="dxa"/>
            </w:tcMar>
            <w:vAlign w:val="center"/>
            <w:hideMark/>
          </w:tcPr>
          <w:p w14:paraId="1A776174"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4</w:t>
            </w:r>
          </w:p>
        </w:tc>
        <w:tc>
          <w:tcPr>
            <w:tcW w:w="0" w:type="auto"/>
            <w:tcMar>
              <w:top w:w="150" w:type="dxa"/>
              <w:left w:w="240" w:type="dxa"/>
              <w:bottom w:w="150" w:type="dxa"/>
              <w:right w:w="240" w:type="dxa"/>
            </w:tcMar>
            <w:vAlign w:val="center"/>
            <w:hideMark/>
          </w:tcPr>
          <w:p w14:paraId="70E26904"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Точка сохранения</w:t>
            </w:r>
          </w:p>
        </w:tc>
        <w:tc>
          <w:tcPr>
            <w:tcW w:w="0" w:type="auto"/>
            <w:tcMar>
              <w:top w:w="150" w:type="dxa"/>
              <w:left w:w="240" w:type="dxa"/>
              <w:bottom w:w="150" w:type="dxa"/>
              <w:right w:w="0" w:type="dxa"/>
            </w:tcMar>
            <w:vAlign w:val="center"/>
            <w:hideMark/>
          </w:tcPr>
          <w:p w14:paraId="38E3C267"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Место, где игрок может восстановить выносливость и сохранить прогресс</w:t>
            </w:r>
          </w:p>
        </w:tc>
      </w:tr>
    </w:tbl>
    <w:p w14:paraId="6BAEEE81"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Требования к функционалу</w:t>
      </w:r>
    </w:p>
    <w:p w14:paraId="3100BF61" w14:textId="77777777" w:rsidR="00E5324D" w:rsidRPr="00E5324D" w:rsidRDefault="00E5324D" w:rsidP="004C7915">
      <w:pPr>
        <w:numPr>
          <w:ilvl w:val="0"/>
          <w:numId w:val="20"/>
        </w:numPr>
        <w:rPr>
          <w:rFonts w:ascii="Times New Roman" w:hAnsi="Times New Roman" w:cs="Times New Roman"/>
        </w:rPr>
      </w:pPr>
      <w:r w:rsidRPr="00E5324D">
        <w:rPr>
          <w:rFonts w:ascii="Times New Roman" w:hAnsi="Times New Roman" w:cs="Times New Roman"/>
        </w:rPr>
        <w:t>Система отслеживает уровень хвата игрока (0-100%).</w:t>
      </w:r>
    </w:p>
    <w:p w14:paraId="04BAB11A" w14:textId="77777777" w:rsidR="00E5324D" w:rsidRPr="00E5324D" w:rsidRDefault="00E5324D" w:rsidP="004C7915">
      <w:pPr>
        <w:numPr>
          <w:ilvl w:val="0"/>
          <w:numId w:val="20"/>
        </w:numPr>
        <w:rPr>
          <w:rFonts w:ascii="Times New Roman" w:hAnsi="Times New Roman" w:cs="Times New Roman"/>
        </w:rPr>
      </w:pPr>
      <w:r w:rsidRPr="00E5324D">
        <w:rPr>
          <w:rFonts w:ascii="Times New Roman" w:hAnsi="Times New Roman" w:cs="Times New Roman"/>
        </w:rPr>
        <w:t>Игрок может перемещать левую и правую руку к разным зацепам.</w:t>
      </w:r>
    </w:p>
    <w:p w14:paraId="0928E327" w14:textId="77777777" w:rsidR="00E5324D" w:rsidRPr="00E5324D" w:rsidRDefault="00E5324D" w:rsidP="004C7915">
      <w:pPr>
        <w:numPr>
          <w:ilvl w:val="0"/>
          <w:numId w:val="20"/>
        </w:numPr>
        <w:rPr>
          <w:rFonts w:ascii="Times New Roman" w:hAnsi="Times New Roman" w:cs="Times New Roman"/>
        </w:rPr>
      </w:pPr>
      <w:r w:rsidRPr="00E5324D">
        <w:rPr>
          <w:rFonts w:ascii="Times New Roman" w:hAnsi="Times New Roman" w:cs="Times New Roman"/>
        </w:rPr>
        <w:t>При падении игрок возвращается на последнюю точку страховки.</w:t>
      </w:r>
    </w:p>
    <w:p w14:paraId="009F0532" w14:textId="77777777" w:rsidR="00E5324D" w:rsidRPr="00E5324D" w:rsidRDefault="00E5324D" w:rsidP="004C7915">
      <w:pPr>
        <w:numPr>
          <w:ilvl w:val="0"/>
          <w:numId w:val="20"/>
        </w:numPr>
        <w:rPr>
          <w:rFonts w:ascii="Times New Roman" w:hAnsi="Times New Roman" w:cs="Times New Roman"/>
        </w:rPr>
      </w:pPr>
      <w:r w:rsidRPr="00E5324D">
        <w:rPr>
          <w:rFonts w:ascii="Times New Roman" w:hAnsi="Times New Roman" w:cs="Times New Roman"/>
        </w:rPr>
        <w:t>Разные типы поверхностей (металл, бетон, ржавчина) влияют на скорость потери хвата.</w:t>
      </w:r>
    </w:p>
    <w:p w14:paraId="6F970137" w14:textId="77777777" w:rsidR="00E5324D" w:rsidRPr="00E5324D" w:rsidRDefault="00E5324D" w:rsidP="004C7915">
      <w:pPr>
        <w:numPr>
          <w:ilvl w:val="0"/>
          <w:numId w:val="20"/>
        </w:numPr>
        <w:rPr>
          <w:rFonts w:ascii="Times New Roman" w:hAnsi="Times New Roman" w:cs="Times New Roman"/>
        </w:rPr>
      </w:pPr>
      <w:r w:rsidRPr="00E5324D">
        <w:rPr>
          <w:rFonts w:ascii="Times New Roman" w:hAnsi="Times New Roman" w:cs="Times New Roman"/>
        </w:rPr>
        <w:t>Режимы: «Обучение», «Основной сюжет», «Бесконечный».</w:t>
      </w:r>
    </w:p>
    <w:p w14:paraId="0F1681B6"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Дизайн и пользовательский интерфейс</w:t>
      </w:r>
    </w:p>
    <w:p w14:paraId="6D7AE354" w14:textId="77777777" w:rsidR="00E5324D" w:rsidRPr="00E5324D" w:rsidRDefault="00E5324D" w:rsidP="004C7915">
      <w:pPr>
        <w:numPr>
          <w:ilvl w:val="0"/>
          <w:numId w:val="19"/>
        </w:numPr>
        <w:rPr>
          <w:rFonts w:ascii="Times New Roman" w:hAnsi="Times New Roman" w:cs="Times New Roman"/>
        </w:rPr>
      </w:pPr>
      <w:r w:rsidRPr="00E5324D">
        <w:rPr>
          <w:rFonts w:ascii="Times New Roman" w:hAnsi="Times New Roman" w:cs="Times New Roman"/>
        </w:rPr>
        <w:t>HUD: индикаторы хвата левой/правой руки, высота, количество точек страховки.</w:t>
      </w:r>
    </w:p>
    <w:p w14:paraId="1E7000E8" w14:textId="77777777" w:rsidR="00E5324D" w:rsidRPr="00E5324D" w:rsidRDefault="00E5324D" w:rsidP="004C7915">
      <w:pPr>
        <w:numPr>
          <w:ilvl w:val="0"/>
          <w:numId w:val="19"/>
        </w:numPr>
        <w:rPr>
          <w:rFonts w:ascii="Times New Roman" w:hAnsi="Times New Roman" w:cs="Times New Roman"/>
        </w:rPr>
      </w:pPr>
      <w:r w:rsidRPr="00E5324D">
        <w:rPr>
          <w:rFonts w:ascii="Times New Roman" w:hAnsi="Times New Roman" w:cs="Times New Roman"/>
        </w:rPr>
        <w:t>Стиль: индустриальный, мрачный, высота подчёркивается камерой «от первого лица».</w:t>
      </w:r>
    </w:p>
    <w:p w14:paraId="49DF93A1" w14:textId="77777777" w:rsidR="00E5324D" w:rsidRPr="00E5324D" w:rsidRDefault="00E5324D" w:rsidP="004C7915">
      <w:pPr>
        <w:numPr>
          <w:ilvl w:val="0"/>
          <w:numId w:val="19"/>
        </w:numPr>
        <w:rPr>
          <w:rFonts w:ascii="Times New Roman" w:hAnsi="Times New Roman" w:cs="Times New Roman"/>
          <w:lang w:val="en-US"/>
        </w:rPr>
      </w:pPr>
      <w:r w:rsidRPr="00E5324D">
        <w:rPr>
          <w:rFonts w:ascii="Times New Roman" w:hAnsi="Times New Roman" w:cs="Times New Roman"/>
          <w:lang w:val="en-US"/>
        </w:rPr>
        <w:t>UI-</w:t>
      </w:r>
      <w:r w:rsidRPr="00E5324D">
        <w:rPr>
          <w:rFonts w:ascii="Times New Roman" w:hAnsi="Times New Roman" w:cs="Times New Roman"/>
        </w:rPr>
        <w:t>библиотека</w:t>
      </w:r>
      <w:r w:rsidRPr="00E5324D">
        <w:rPr>
          <w:rFonts w:ascii="Times New Roman" w:hAnsi="Times New Roman" w:cs="Times New Roman"/>
          <w:lang w:val="en-US"/>
        </w:rPr>
        <w:t>: Unity UI Toolkit.</w:t>
      </w:r>
    </w:p>
    <w:p w14:paraId="212F6F0B" w14:textId="77777777" w:rsidR="00E5324D" w:rsidRPr="00E5324D" w:rsidRDefault="00E5324D" w:rsidP="004C7915">
      <w:pPr>
        <w:numPr>
          <w:ilvl w:val="0"/>
          <w:numId w:val="19"/>
        </w:numPr>
        <w:rPr>
          <w:rFonts w:ascii="Times New Roman" w:hAnsi="Times New Roman" w:cs="Times New Roman"/>
        </w:rPr>
      </w:pPr>
      <w:r w:rsidRPr="00E5324D">
        <w:rPr>
          <w:rFonts w:ascii="Times New Roman" w:hAnsi="Times New Roman" w:cs="Times New Roman"/>
        </w:rPr>
        <w:t>Цвета: тёмно-серый (металл), жёлтый (опасные зоны), зелёный (точки страховки).</w:t>
      </w:r>
    </w:p>
    <w:p w14:paraId="33C3AD86"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Контент</w:t>
      </w:r>
    </w:p>
    <w:p w14:paraId="74E4ADD1" w14:textId="77777777" w:rsidR="00E5324D" w:rsidRPr="00E5324D" w:rsidRDefault="00E5324D" w:rsidP="004C7915">
      <w:pPr>
        <w:numPr>
          <w:ilvl w:val="0"/>
          <w:numId w:val="18"/>
        </w:numPr>
        <w:rPr>
          <w:rFonts w:ascii="Times New Roman" w:hAnsi="Times New Roman" w:cs="Times New Roman"/>
        </w:rPr>
      </w:pPr>
      <w:r w:rsidRPr="00E5324D">
        <w:rPr>
          <w:rFonts w:ascii="Times New Roman" w:hAnsi="Times New Roman" w:cs="Times New Roman"/>
        </w:rPr>
        <w:t>Типы контента: 3D-модели рук, зацепов, детали мегаструктуры, аудио (ветер, скрежет металла, сердцебиение).</w:t>
      </w:r>
    </w:p>
    <w:p w14:paraId="03ED175A" w14:textId="77777777" w:rsidR="00E5324D" w:rsidRPr="00E5324D" w:rsidRDefault="00E5324D" w:rsidP="004C7915">
      <w:pPr>
        <w:numPr>
          <w:ilvl w:val="0"/>
          <w:numId w:val="18"/>
        </w:numPr>
        <w:rPr>
          <w:rFonts w:ascii="Times New Roman" w:hAnsi="Times New Roman" w:cs="Times New Roman"/>
        </w:rPr>
      </w:pPr>
      <w:r w:rsidRPr="00E5324D">
        <w:rPr>
          <w:rFonts w:ascii="Times New Roman" w:hAnsi="Times New Roman" w:cs="Times New Roman"/>
        </w:rPr>
        <w:t>Метаданные: пройденная высота, лучшая серия без срыва.</w:t>
      </w:r>
    </w:p>
    <w:p w14:paraId="39A584E1" w14:textId="77777777" w:rsidR="00E5324D" w:rsidRPr="00E5324D" w:rsidRDefault="00E5324D" w:rsidP="004C7915">
      <w:pPr>
        <w:numPr>
          <w:ilvl w:val="0"/>
          <w:numId w:val="18"/>
        </w:numPr>
        <w:rPr>
          <w:rFonts w:ascii="Times New Roman" w:hAnsi="Times New Roman" w:cs="Times New Roman"/>
        </w:rPr>
      </w:pPr>
      <w:r w:rsidRPr="00E5324D">
        <w:rPr>
          <w:rFonts w:ascii="Times New Roman" w:hAnsi="Times New Roman" w:cs="Times New Roman"/>
        </w:rPr>
        <w:t>Контент предоставляется командой окружения и аниматорами.</w:t>
      </w:r>
    </w:p>
    <w:p w14:paraId="1DE77386"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lastRenderedPageBreak/>
        <w:t>Технические требования</w:t>
      </w:r>
    </w:p>
    <w:p w14:paraId="53478F9B" w14:textId="77777777" w:rsidR="00E5324D" w:rsidRPr="00E5324D" w:rsidRDefault="00E5324D" w:rsidP="004C7915">
      <w:pPr>
        <w:numPr>
          <w:ilvl w:val="0"/>
          <w:numId w:val="17"/>
        </w:numPr>
        <w:rPr>
          <w:rFonts w:ascii="Times New Roman" w:hAnsi="Times New Roman" w:cs="Times New Roman"/>
        </w:rPr>
      </w:pPr>
      <w:r w:rsidRPr="00E5324D">
        <w:rPr>
          <w:rFonts w:ascii="Times New Roman" w:hAnsi="Times New Roman" w:cs="Times New Roman"/>
        </w:rPr>
        <w:t xml:space="preserve">Платформа: Windows 10/11, </w:t>
      </w:r>
      <w:proofErr w:type="spellStart"/>
      <w:r w:rsidRPr="00E5324D">
        <w:rPr>
          <w:rFonts w:ascii="Times New Roman" w:hAnsi="Times New Roman" w:cs="Times New Roman"/>
        </w:rPr>
        <w:t>Unity</w:t>
      </w:r>
      <w:proofErr w:type="spellEnd"/>
      <w:r w:rsidRPr="00E5324D">
        <w:rPr>
          <w:rFonts w:ascii="Times New Roman" w:hAnsi="Times New Roman" w:cs="Times New Roman"/>
        </w:rPr>
        <w:t xml:space="preserve"> 2022 LTS.</w:t>
      </w:r>
    </w:p>
    <w:p w14:paraId="7B5D026D" w14:textId="77777777" w:rsidR="00E5324D" w:rsidRPr="00E5324D" w:rsidRDefault="00E5324D" w:rsidP="004C7915">
      <w:pPr>
        <w:numPr>
          <w:ilvl w:val="0"/>
          <w:numId w:val="17"/>
        </w:numPr>
        <w:rPr>
          <w:rFonts w:ascii="Times New Roman" w:hAnsi="Times New Roman" w:cs="Times New Roman"/>
        </w:rPr>
      </w:pPr>
      <w:r w:rsidRPr="00E5324D">
        <w:rPr>
          <w:rFonts w:ascii="Times New Roman" w:hAnsi="Times New Roman" w:cs="Times New Roman"/>
        </w:rPr>
        <w:t>Язык: C#.</w:t>
      </w:r>
    </w:p>
    <w:p w14:paraId="3A32F6A0" w14:textId="77777777" w:rsidR="00E5324D" w:rsidRPr="00E5324D" w:rsidRDefault="00E5324D" w:rsidP="004C7915">
      <w:pPr>
        <w:numPr>
          <w:ilvl w:val="0"/>
          <w:numId w:val="17"/>
        </w:numPr>
        <w:rPr>
          <w:rFonts w:ascii="Times New Roman" w:hAnsi="Times New Roman" w:cs="Times New Roman"/>
        </w:rPr>
      </w:pPr>
      <w:r w:rsidRPr="00E5324D">
        <w:rPr>
          <w:rFonts w:ascii="Times New Roman" w:hAnsi="Times New Roman" w:cs="Times New Roman"/>
        </w:rPr>
        <w:t>Управление: мышь (перемещение руки) + клавиатура (захват/отпускание).</w:t>
      </w:r>
    </w:p>
    <w:p w14:paraId="502C28AC" w14:textId="77777777" w:rsidR="00E5324D" w:rsidRPr="00E5324D" w:rsidRDefault="00E5324D" w:rsidP="004C7915">
      <w:pPr>
        <w:numPr>
          <w:ilvl w:val="0"/>
          <w:numId w:val="17"/>
        </w:numPr>
        <w:rPr>
          <w:rFonts w:ascii="Times New Roman" w:hAnsi="Times New Roman" w:cs="Times New Roman"/>
        </w:rPr>
      </w:pPr>
      <w:r w:rsidRPr="00E5324D">
        <w:rPr>
          <w:rFonts w:ascii="Times New Roman" w:hAnsi="Times New Roman" w:cs="Times New Roman"/>
        </w:rPr>
        <w:t>Совместимость: только ПК.</w:t>
      </w:r>
    </w:p>
    <w:p w14:paraId="49213270"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Структура приложения</w:t>
      </w:r>
    </w:p>
    <w:p w14:paraId="1998D85E" w14:textId="77777777" w:rsidR="00E5324D" w:rsidRPr="00E5324D" w:rsidRDefault="00E5324D" w:rsidP="004C7915">
      <w:pPr>
        <w:numPr>
          <w:ilvl w:val="0"/>
          <w:numId w:val="16"/>
        </w:numPr>
        <w:rPr>
          <w:rFonts w:ascii="Times New Roman" w:hAnsi="Times New Roman" w:cs="Times New Roman"/>
        </w:rPr>
      </w:pPr>
      <w:r w:rsidRPr="00E5324D">
        <w:rPr>
          <w:rFonts w:ascii="Times New Roman" w:hAnsi="Times New Roman" w:cs="Times New Roman"/>
        </w:rPr>
        <w:t>Главное меню</w:t>
      </w:r>
    </w:p>
    <w:p w14:paraId="17B15449" w14:textId="77777777" w:rsidR="00E5324D" w:rsidRPr="00E5324D" w:rsidRDefault="00E5324D" w:rsidP="004C7915">
      <w:pPr>
        <w:numPr>
          <w:ilvl w:val="0"/>
          <w:numId w:val="16"/>
        </w:numPr>
        <w:rPr>
          <w:rFonts w:ascii="Times New Roman" w:hAnsi="Times New Roman" w:cs="Times New Roman"/>
        </w:rPr>
      </w:pPr>
      <w:r w:rsidRPr="00E5324D">
        <w:rPr>
          <w:rFonts w:ascii="Times New Roman" w:hAnsi="Times New Roman" w:cs="Times New Roman"/>
        </w:rPr>
        <w:t>Экран выбора режима</w:t>
      </w:r>
    </w:p>
    <w:p w14:paraId="08FB2899" w14:textId="77777777" w:rsidR="00E5324D" w:rsidRPr="00E5324D" w:rsidRDefault="00E5324D" w:rsidP="004C7915">
      <w:pPr>
        <w:numPr>
          <w:ilvl w:val="0"/>
          <w:numId w:val="16"/>
        </w:numPr>
        <w:rPr>
          <w:rFonts w:ascii="Times New Roman" w:hAnsi="Times New Roman" w:cs="Times New Roman"/>
        </w:rPr>
      </w:pPr>
      <w:r w:rsidRPr="00E5324D">
        <w:rPr>
          <w:rFonts w:ascii="Times New Roman" w:hAnsi="Times New Roman" w:cs="Times New Roman"/>
        </w:rPr>
        <w:t>Игровой процесс (камера от первого лица, руки)</w:t>
      </w:r>
    </w:p>
    <w:p w14:paraId="26513247" w14:textId="77777777" w:rsidR="00E5324D" w:rsidRPr="00E5324D" w:rsidRDefault="00E5324D" w:rsidP="004C7915">
      <w:pPr>
        <w:numPr>
          <w:ilvl w:val="0"/>
          <w:numId w:val="16"/>
        </w:numPr>
        <w:rPr>
          <w:rFonts w:ascii="Times New Roman" w:hAnsi="Times New Roman" w:cs="Times New Roman"/>
        </w:rPr>
      </w:pPr>
      <w:r w:rsidRPr="00E5324D">
        <w:rPr>
          <w:rFonts w:ascii="Times New Roman" w:hAnsi="Times New Roman" w:cs="Times New Roman"/>
        </w:rPr>
        <w:t>Экран результата (высота, время)</w:t>
      </w:r>
    </w:p>
    <w:p w14:paraId="14028638" w14:textId="77777777" w:rsidR="00E5324D" w:rsidRPr="00E5324D" w:rsidRDefault="00E5324D" w:rsidP="004C7915">
      <w:pPr>
        <w:numPr>
          <w:ilvl w:val="0"/>
          <w:numId w:val="16"/>
        </w:numPr>
        <w:rPr>
          <w:rFonts w:ascii="Times New Roman" w:hAnsi="Times New Roman" w:cs="Times New Roman"/>
        </w:rPr>
      </w:pPr>
      <w:r w:rsidRPr="00E5324D">
        <w:rPr>
          <w:rFonts w:ascii="Times New Roman" w:hAnsi="Times New Roman" w:cs="Times New Roman"/>
        </w:rPr>
        <w:t>Настройки чувствительности мыши и графики</w:t>
      </w:r>
    </w:p>
    <w:p w14:paraId="3FE3BD34"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Тестирование</w:t>
      </w:r>
    </w:p>
    <w:p w14:paraId="1EDE49D6" w14:textId="77777777" w:rsidR="00E5324D" w:rsidRPr="00E5324D" w:rsidRDefault="00E5324D" w:rsidP="004C7915">
      <w:pPr>
        <w:numPr>
          <w:ilvl w:val="0"/>
          <w:numId w:val="15"/>
        </w:numPr>
        <w:rPr>
          <w:rFonts w:ascii="Times New Roman" w:hAnsi="Times New Roman" w:cs="Times New Roman"/>
        </w:rPr>
      </w:pPr>
      <w:r w:rsidRPr="00E5324D">
        <w:rPr>
          <w:rFonts w:ascii="Times New Roman" w:hAnsi="Times New Roman" w:cs="Times New Roman"/>
        </w:rPr>
        <w:t>Функциональное: захват зацепов, потеря хвата, срыв.</w:t>
      </w:r>
    </w:p>
    <w:p w14:paraId="50C35754" w14:textId="77777777" w:rsidR="00E5324D" w:rsidRPr="00E5324D" w:rsidRDefault="00E5324D" w:rsidP="004C7915">
      <w:pPr>
        <w:numPr>
          <w:ilvl w:val="0"/>
          <w:numId w:val="15"/>
        </w:numPr>
        <w:rPr>
          <w:rFonts w:ascii="Times New Roman" w:hAnsi="Times New Roman" w:cs="Times New Roman"/>
        </w:rPr>
      </w:pPr>
      <w:r w:rsidRPr="00E5324D">
        <w:rPr>
          <w:rFonts w:ascii="Times New Roman" w:hAnsi="Times New Roman" w:cs="Times New Roman"/>
        </w:rPr>
        <w:t>Нагрузочное: генерация 200+ зацепов на одной сцене.</w:t>
      </w:r>
    </w:p>
    <w:p w14:paraId="70FA2162" w14:textId="77777777" w:rsidR="00E5324D" w:rsidRPr="00E5324D" w:rsidRDefault="00E5324D" w:rsidP="004C7915">
      <w:pPr>
        <w:numPr>
          <w:ilvl w:val="0"/>
          <w:numId w:val="15"/>
        </w:numPr>
        <w:rPr>
          <w:rFonts w:ascii="Times New Roman" w:hAnsi="Times New Roman" w:cs="Times New Roman"/>
        </w:rPr>
      </w:pPr>
      <w:r w:rsidRPr="00E5324D">
        <w:rPr>
          <w:rFonts w:ascii="Times New Roman" w:hAnsi="Times New Roman" w:cs="Times New Roman"/>
        </w:rPr>
        <w:t>Приёмочное: прохождение обучающего уровня без падений.</w:t>
      </w:r>
    </w:p>
    <w:p w14:paraId="46DF8DB5" w14:textId="77777777" w:rsidR="00E5324D" w:rsidRPr="00E5324D" w:rsidRDefault="00E5324D" w:rsidP="004C7915">
      <w:pPr>
        <w:numPr>
          <w:ilvl w:val="0"/>
          <w:numId w:val="15"/>
        </w:numPr>
        <w:rPr>
          <w:rFonts w:ascii="Times New Roman" w:hAnsi="Times New Roman" w:cs="Times New Roman"/>
        </w:rPr>
      </w:pPr>
      <w:r w:rsidRPr="00E5324D">
        <w:rPr>
          <w:rFonts w:ascii="Times New Roman" w:hAnsi="Times New Roman" w:cs="Times New Roman"/>
        </w:rPr>
        <w:t>Интеграционное: связь хвата с тряской рук на экране.</w:t>
      </w:r>
    </w:p>
    <w:p w14:paraId="094C422F"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Требования к надёжности</w:t>
      </w:r>
    </w:p>
    <w:p w14:paraId="4D93A7FE" w14:textId="77777777" w:rsidR="00E5324D" w:rsidRPr="00E5324D" w:rsidRDefault="00E5324D" w:rsidP="004C7915">
      <w:pPr>
        <w:numPr>
          <w:ilvl w:val="0"/>
          <w:numId w:val="14"/>
        </w:numPr>
        <w:rPr>
          <w:rFonts w:ascii="Times New Roman" w:hAnsi="Times New Roman" w:cs="Times New Roman"/>
        </w:rPr>
      </w:pPr>
      <w:r w:rsidRPr="00E5324D">
        <w:rPr>
          <w:rFonts w:ascii="Times New Roman" w:hAnsi="Times New Roman" w:cs="Times New Roman"/>
        </w:rPr>
        <w:t>Защита сохранений от редактирования (лёгкое шифрование).</w:t>
      </w:r>
    </w:p>
    <w:p w14:paraId="34A0877A" w14:textId="77777777" w:rsidR="00E5324D" w:rsidRPr="00E5324D" w:rsidRDefault="00E5324D" w:rsidP="00E5324D">
      <w:pPr>
        <w:rPr>
          <w:rFonts w:ascii="Times New Roman" w:hAnsi="Times New Roman" w:cs="Times New Roman"/>
        </w:rPr>
      </w:pPr>
      <w:r w:rsidRPr="00E5324D">
        <w:rPr>
          <w:rFonts w:ascii="Times New Roman" w:hAnsi="Times New Roman" w:cs="Times New Roman"/>
        </w:rPr>
        <w:t>Поддержка и сопровождение</w:t>
      </w:r>
    </w:p>
    <w:p w14:paraId="0D7A22BF" w14:textId="77777777" w:rsidR="00E5324D" w:rsidRPr="00E5324D" w:rsidRDefault="00E5324D" w:rsidP="004C7915">
      <w:pPr>
        <w:numPr>
          <w:ilvl w:val="0"/>
          <w:numId w:val="13"/>
        </w:numPr>
        <w:rPr>
          <w:rFonts w:ascii="Times New Roman" w:hAnsi="Times New Roman" w:cs="Times New Roman"/>
        </w:rPr>
      </w:pPr>
      <w:r w:rsidRPr="00E5324D">
        <w:rPr>
          <w:rFonts w:ascii="Times New Roman" w:hAnsi="Times New Roman" w:cs="Times New Roman"/>
        </w:rPr>
        <w:t xml:space="preserve">Поддержка через </w:t>
      </w:r>
      <w:proofErr w:type="spellStart"/>
      <w:r w:rsidRPr="00E5324D">
        <w:rPr>
          <w:rFonts w:ascii="Times New Roman" w:hAnsi="Times New Roman" w:cs="Times New Roman"/>
        </w:rPr>
        <w:t>Steam</w:t>
      </w:r>
      <w:proofErr w:type="spellEnd"/>
      <w:r w:rsidRPr="00E5324D">
        <w:rPr>
          <w:rFonts w:ascii="Times New Roman" w:hAnsi="Times New Roman" w:cs="Times New Roman"/>
        </w:rPr>
        <w:t xml:space="preserve"> Community.</w:t>
      </w:r>
    </w:p>
    <w:p w14:paraId="2193C18B" w14:textId="77777777" w:rsidR="00E5324D" w:rsidRPr="00E5324D" w:rsidRDefault="00E5324D" w:rsidP="004C7915">
      <w:pPr>
        <w:numPr>
          <w:ilvl w:val="0"/>
          <w:numId w:val="13"/>
        </w:numPr>
        <w:rPr>
          <w:rFonts w:ascii="Times New Roman" w:hAnsi="Times New Roman" w:cs="Times New Roman"/>
        </w:rPr>
      </w:pPr>
      <w:r w:rsidRPr="00E5324D">
        <w:rPr>
          <w:rFonts w:ascii="Times New Roman" w:hAnsi="Times New Roman" w:cs="Times New Roman"/>
        </w:rPr>
        <w:t>Плановые обновления: новые уровни (разные регионы мегаструктуры).</w:t>
      </w:r>
    </w:p>
    <w:p w14:paraId="2A0A81B5" w14:textId="77777777" w:rsidR="00450E8D" w:rsidRPr="00E5324D" w:rsidRDefault="00450E8D">
      <w:pPr>
        <w:rPr>
          <w:rFonts w:ascii="Times New Roman" w:hAnsi="Times New Roman" w:cs="Times New Roman"/>
        </w:rPr>
      </w:pPr>
    </w:p>
    <w:sectPr w:rsidR="00450E8D" w:rsidRPr="00E5324D" w:rsidSect="004C7915">
      <w:pgSz w:w="11906" w:h="16838"/>
      <w:pgMar w:top="851" w:right="567"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70D"/>
    <w:multiLevelType w:val="multilevel"/>
    <w:tmpl w:val="1A9A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B0A49"/>
    <w:multiLevelType w:val="multilevel"/>
    <w:tmpl w:val="6ACC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B00B6"/>
    <w:multiLevelType w:val="multilevel"/>
    <w:tmpl w:val="E4A4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02CBB"/>
    <w:multiLevelType w:val="multilevel"/>
    <w:tmpl w:val="85AC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33416"/>
    <w:multiLevelType w:val="multilevel"/>
    <w:tmpl w:val="746230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51826"/>
    <w:multiLevelType w:val="multilevel"/>
    <w:tmpl w:val="4080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6B67"/>
    <w:multiLevelType w:val="multilevel"/>
    <w:tmpl w:val="530E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10D09"/>
    <w:multiLevelType w:val="multilevel"/>
    <w:tmpl w:val="9BA48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EA37BA"/>
    <w:multiLevelType w:val="multilevel"/>
    <w:tmpl w:val="FD28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667BA"/>
    <w:multiLevelType w:val="multilevel"/>
    <w:tmpl w:val="2BC2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B7478"/>
    <w:multiLevelType w:val="multilevel"/>
    <w:tmpl w:val="2E10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A3D94"/>
    <w:multiLevelType w:val="multilevel"/>
    <w:tmpl w:val="14B6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4B5E4B"/>
    <w:multiLevelType w:val="multilevel"/>
    <w:tmpl w:val="7000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E1E58"/>
    <w:multiLevelType w:val="multilevel"/>
    <w:tmpl w:val="B8F08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5D26F5"/>
    <w:multiLevelType w:val="multilevel"/>
    <w:tmpl w:val="C518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5F56B6"/>
    <w:multiLevelType w:val="multilevel"/>
    <w:tmpl w:val="7860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5D07FC"/>
    <w:multiLevelType w:val="multilevel"/>
    <w:tmpl w:val="0AD4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514C4E"/>
    <w:multiLevelType w:val="multilevel"/>
    <w:tmpl w:val="2A5202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A1439B"/>
    <w:multiLevelType w:val="multilevel"/>
    <w:tmpl w:val="A1E0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6F485B"/>
    <w:multiLevelType w:val="multilevel"/>
    <w:tmpl w:val="C4F0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817DD7"/>
    <w:multiLevelType w:val="multilevel"/>
    <w:tmpl w:val="CBBA1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A26D96"/>
    <w:multiLevelType w:val="multilevel"/>
    <w:tmpl w:val="9FCA8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45476">
    <w:abstractNumId w:val="21"/>
  </w:num>
  <w:num w:numId="2" w16cid:durableId="1946843802">
    <w:abstractNumId w:val="13"/>
  </w:num>
  <w:num w:numId="3" w16cid:durableId="1012755749">
    <w:abstractNumId w:val="7"/>
  </w:num>
  <w:num w:numId="4" w16cid:durableId="643244196">
    <w:abstractNumId w:val="20"/>
  </w:num>
  <w:num w:numId="5" w16cid:durableId="595552184">
    <w:abstractNumId w:val="5"/>
  </w:num>
  <w:num w:numId="6" w16cid:durableId="538203190">
    <w:abstractNumId w:val="12"/>
  </w:num>
  <w:num w:numId="7" w16cid:durableId="1075585899">
    <w:abstractNumId w:val="16"/>
  </w:num>
  <w:num w:numId="8" w16cid:durableId="504126208">
    <w:abstractNumId w:val="3"/>
  </w:num>
  <w:num w:numId="9" w16cid:durableId="1867479468">
    <w:abstractNumId w:val="18"/>
  </w:num>
  <w:num w:numId="10" w16cid:durableId="854346419">
    <w:abstractNumId w:val="0"/>
  </w:num>
  <w:num w:numId="11" w16cid:durableId="2104647619">
    <w:abstractNumId w:val="2"/>
  </w:num>
  <w:num w:numId="12" w16cid:durableId="1537815505">
    <w:abstractNumId w:val="1"/>
  </w:num>
  <w:num w:numId="13" w16cid:durableId="1255477958">
    <w:abstractNumId w:val="14"/>
  </w:num>
  <w:num w:numId="14" w16cid:durableId="355272470">
    <w:abstractNumId w:val="8"/>
  </w:num>
  <w:num w:numId="15" w16cid:durableId="149249220">
    <w:abstractNumId w:val="9"/>
  </w:num>
  <w:num w:numId="16" w16cid:durableId="588580684">
    <w:abstractNumId w:val="6"/>
  </w:num>
  <w:num w:numId="17" w16cid:durableId="2126386747">
    <w:abstractNumId w:val="10"/>
  </w:num>
  <w:num w:numId="18" w16cid:durableId="1493834374">
    <w:abstractNumId w:val="15"/>
  </w:num>
  <w:num w:numId="19" w16cid:durableId="55667521">
    <w:abstractNumId w:val="19"/>
  </w:num>
  <w:num w:numId="20" w16cid:durableId="494494052">
    <w:abstractNumId w:val="11"/>
  </w:num>
  <w:num w:numId="21" w16cid:durableId="1556434239">
    <w:abstractNumId w:val="4"/>
  </w:num>
  <w:num w:numId="22" w16cid:durableId="2737543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86E"/>
    <w:rsid w:val="00191C61"/>
    <w:rsid w:val="001D686E"/>
    <w:rsid w:val="001E799C"/>
    <w:rsid w:val="00257B64"/>
    <w:rsid w:val="003764C7"/>
    <w:rsid w:val="00450E8D"/>
    <w:rsid w:val="004C7915"/>
    <w:rsid w:val="00652E05"/>
    <w:rsid w:val="0083406B"/>
    <w:rsid w:val="009A6643"/>
    <w:rsid w:val="00DB548A"/>
    <w:rsid w:val="00E12978"/>
    <w:rsid w:val="00E5324D"/>
    <w:rsid w:val="00EF42D7"/>
    <w:rsid w:val="00F354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C8962"/>
  <w15:chartTrackingRefBased/>
  <w15:docId w15:val="{C3FAC32A-0B79-4C37-872D-FF8444858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D68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D68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D686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D686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D686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D686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D686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D686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D686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D686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D686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D686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D686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D686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D686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D686E"/>
    <w:rPr>
      <w:rFonts w:eastAsiaTheme="majorEastAsia" w:cstheme="majorBidi"/>
      <w:color w:val="595959" w:themeColor="text1" w:themeTint="A6"/>
    </w:rPr>
  </w:style>
  <w:style w:type="character" w:customStyle="1" w:styleId="80">
    <w:name w:val="Заголовок 8 Знак"/>
    <w:basedOn w:val="a0"/>
    <w:link w:val="8"/>
    <w:uiPriority w:val="9"/>
    <w:semiHidden/>
    <w:rsid w:val="001D686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D686E"/>
    <w:rPr>
      <w:rFonts w:eastAsiaTheme="majorEastAsia" w:cstheme="majorBidi"/>
      <w:color w:val="272727" w:themeColor="text1" w:themeTint="D8"/>
    </w:rPr>
  </w:style>
  <w:style w:type="paragraph" w:styleId="a3">
    <w:name w:val="Title"/>
    <w:basedOn w:val="a"/>
    <w:next w:val="a"/>
    <w:link w:val="a4"/>
    <w:uiPriority w:val="10"/>
    <w:qFormat/>
    <w:rsid w:val="001D6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D68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686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D686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D686E"/>
    <w:pPr>
      <w:spacing w:before="160"/>
      <w:jc w:val="center"/>
    </w:pPr>
    <w:rPr>
      <w:i/>
      <w:iCs/>
      <w:color w:val="404040" w:themeColor="text1" w:themeTint="BF"/>
    </w:rPr>
  </w:style>
  <w:style w:type="character" w:customStyle="1" w:styleId="22">
    <w:name w:val="Цитата 2 Знак"/>
    <w:basedOn w:val="a0"/>
    <w:link w:val="21"/>
    <w:uiPriority w:val="29"/>
    <w:rsid w:val="001D686E"/>
    <w:rPr>
      <w:i/>
      <w:iCs/>
      <w:color w:val="404040" w:themeColor="text1" w:themeTint="BF"/>
    </w:rPr>
  </w:style>
  <w:style w:type="paragraph" w:styleId="a7">
    <w:name w:val="List Paragraph"/>
    <w:basedOn w:val="a"/>
    <w:uiPriority w:val="34"/>
    <w:qFormat/>
    <w:rsid w:val="001D686E"/>
    <w:pPr>
      <w:ind w:left="720"/>
      <w:contextualSpacing/>
    </w:pPr>
  </w:style>
  <w:style w:type="character" w:styleId="a8">
    <w:name w:val="Intense Emphasis"/>
    <w:basedOn w:val="a0"/>
    <w:uiPriority w:val="21"/>
    <w:qFormat/>
    <w:rsid w:val="001D686E"/>
    <w:rPr>
      <w:i/>
      <w:iCs/>
      <w:color w:val="0F4761" w:themeColor="accent1" w:themeShade="BF"/>
    </w:rPr>
  </w:style>
  <w:style w:type="paragraph" w:styleId="a9">
    <w:name w:val="Intense Quote"/>
    <w:basedOn w:val="a"/>
    <w:next w:val="a"/>
    <w:link w:val="aa"/>
    <w:uiPriority w:val="30"/>
    <w:qFormat/>
    <w:rsid w:val="001D6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D686E"/>
    <w:rPr>
      <w:i/>
      <w:iCs/>
      <w:color w:val="0F4761" w:themeColor="accent1" w:themeShade="BF"/>
    </w:rPr>
  </w:style>
  <w:style w:type="character" w:styleId="ab">
    <w:name w:val="Intense Reference"/>
    <w:basedOn w:val="a0"/>
    <w:uiPriority w:val="32"/>
    <w:qFormat/>
    <w:rsid w:val="001D686E"/>
    <w:rPr>
      <w:b/>
      <w:bCs/>
      <w:smallCaps/>
      <w:color w:val="0F4761" w:themeColor="accent1" w:themeShade="BF"/>
      <w:spacing w:val="5"/>
    </w:rPr>
  </w:style>
  <w:style w:type="character" w:styleId="ac">
    <w:name w:val="Hyperlink"/>
    <w:basedOn w:val="a0"/>
    <w:uiPriority w:val="99"/>
    <w:unhideWhenUsed/>
    <w:rsid w:val="00E5324D"/>
    <w:rPr>
      <w:color w:val="467886" w:themeColor="hyperlink"/>
      <w:u w:val="single"/>
    </w:rPr>
  </w:style>
  <w:style w:type="character" w:styleId="ad">
    <w:name w:val="Unresolved Mention"/>
    <w:basedOn w:val="a0"/>
    <w:uiPriority w:val="99"/>
    <w:semiHidden/>
    <w:unhideWhenUsed/>
    <w:rsid w:val="00E5324D"/>
    <w:rPr>
      <w:color w:val="605E5C"/>
      <w:shd w:val="clear" w:color="auto" w:fill="E1DFDD"/>
    </w:rPr>
  </w:style>
  <w:style w:type="paragraph" w:customStyle="1" w:styleId="11">
    <w:name w:val="Стиль1"/>
    <w:basedOn w:val="1"/>
    <w:link w:val="12"/>
    <w:qFormat/>
    <w:rsid w:val="00E5324D"/>
    <w:pPr>
      <w:spacing w:before="240" w:after="240" w:line="360" w:lineRule="auto"/>
      <w:jc w:val="center"/>
    </w:pPr>
    <w:rPr>
      <w:rFonts w:ascii="Times New Roman" w:hAnsi="Times New Roman" w:cs="Times New Roman"/>
      <w:b/>
      <w:color w:val="000000" w:themeColor="text1"/>
      <w:sz w:val="28"/>
    </w:rPr>
  </w:style>
  <w:style w:type="character" w:customStyle="1" w:styleId="12">
    <w:name w:val="Стиль1 Знак"/>
    <w:basedOn w:val="10"/>
    <w:link w:val="11"/>
    <w:rsid w:val="00E5324D"/>
    <w:rPr>
      <w:rFonts w:ascii="Times New Roman" w:eastAsiaTheme="majorEastAsia" w:hAnsi="Times New Roman" w:cs="Times New Roman"/>
      <w:b/>
      <w:color w:val="000000" w:themeColor="text1"/>
      <w:sz w:val="28"/>
      <w:szCs w:val="40"/>
    </w:rPr>
  </w:style>
  <w:style w:type="paragraph" w:customStyle="1" w:styleId="23">
    <w:name w:val="Стиль2"/>
    <w:basedOn w:val="2"/>
    <w:link w:val="24"/>
    <w:qFormat/>
    <w:rsid w:val="00E5324D"/>
    <w:pPr>
      <w:spacing w:before="240" w:after="240" w:line="360" w:lineRule="auto"/>
      <w:ind w:firstLine="709"/>
      <w:jc w:val="both"/>
    </w:pPr>
    <w:rPr>
      <w:rFonts w:ascii="Times New Roman" w:hAnsi="Times New Roman"/>
      <w:b/>
      <w:color w:val="000000" w:themeColor="text1"/>
      <w:sz w:val="28"/>
    </w:rPr>
  </w:style>
  <w:style w:type="character" w:customStyle="1" w:styleId="24">
    <w:name w:val="Стиль2 Знак"/>
    <w:basedOn w:val="20"/>
    <w:link w:val="23"/>
    <w:rsid w:val="00E5324D"/>
    <w:rPr>
      <w:rFonts w:ascii="Times New Roman" w:eastAsiaTheme="majorEastAsia" w:hAnsi="Times New Roman" w:cstheme="majorBidi"/>
      <w:b/>
      <w:color w:val="000000" w:themeColor="text1"/>
      <w:sz w:val="28"/>
      <w:szCs w:val="32"/>
    </w:rPr>
  </w:style>
  <w:style w:type="paragraph" w:customStyle="1" w:styleId="31">
    <w:name w:val="Стиль3"/>
    <w:basedOn w:val="a"/>
    <w:link w:val="32"/>
    <w:qFormat/>
    <w:rsid w:val="001E799C"/>
    <w:pPr>
      <w:spacing w:after="0" w:line="360" w:lineRule="auto"/>
      <w:ind w:firstLine="709"/>
      <w:jc w:val="both"/>
    </w:pPr>
    <w:rPr>
      <w:rFonts w:ascii="Times New Roman" w:hAnsi="Times New Roman"/>
      <w:sz w:val="24"/>
    </w:rPr>
  </w:style>
  <w:style w:type="character" w:customStyle="1" w:styleId="32">
    <w:name w:val="Стиль3 Знак"/>
    <w:basedOn w:val="a0"/>
    <w:link w:val="31"/>
    <w:rsid w:val="001E799C"/>
    <w:rPr>
      <w:rFonts w:ascii="Times New Roman" w:hAnsi="Times New Roman"/>
      <w:sz w:val="24"/>
    </w:rPr>
  </w:style>
  <w:style w:type="paragraph" w:styleId="ae">
    <w:name w:val="TOC Heading"/>
    <w:basedOn w:val="1"/>
    <w:next w:val="a"/>
    <w:uiPriority w:val="39"/>
    <w:unhideWhenUsed/>
    <w:qFormat/>
    <w:rsid w:val="00F35477"/>
    <w:pPr>
      <w:spacing w:before="240" w:after="0"/>
      <w:outlineLvl w:val="9"/>
    </w:pPr>
    <w:rPr>
      <w:sz w:val="32"/>
      <w:szCs w:val="32"/>
      <w:lang w:eastAsia="ru-RU"/>
    </w:rPr>
  </w:style>
  <w:style w:type="paragraph" w:styleId="13">
    <w:name w:val="toc 1"/>
    <w:basedOn w:val="a"/>
    <w:next w:val="a"/>
    <w:autoRedefine/>
    <w:uiPriority w:val="39"/>
    <w:unhideWhenUsed/>
    <w:rsid w:val="00F35477"/>
    <w:pPr>
      <w:spacing w:after="100"/>
    </w:pPr>
  </w:style>
  <w:style w:type="paragraph" w:styleId="25">
    <w:name w:val="toc 2"/>
    <w:basedOn w:val="a"/>
    <w:next w:val="a"/>
    <w:autoRedefine/>
    <w:uiPriority w:val="39"/>
    <w:unhideWhenUsed/>
    <w:rsid w:val="00F35477"/>
    <w:pPr>
      <w:spacing w:after="100"/>
      <w:ind w:left="220"/>
    </w:pPr>
  </w:style>
  <w:style w:type="paragraph" w:customStyle="1" w:styleId="Standard">
    <w:name w:val="Standard"/>
    <w:rsid w:val="00652E05"/>
    <w:pPr>
      <w:widowControl w:val="0"/>
      <w:suppressAutoHyphens/>
      <w:autoSpaceDN w:val="0"/>
      <w:spacing w:after="0" w:line="240" w:lineRule="auto"/>
      <w:textAlignment w:val="baseline"/>
    </w:pPr>
    <w:rPr>
      <w:rFonts w:ascii="Times New Roman" w:eastAsia="Verdana" w:hAnsi="Times New Roman" w:cs="Tahoma"/>
      <w:kern w:val="3"/>
      <w:sz w:val="24"/>
      <w:szCs w:val="24"/>
      <w:lang/>
    </w:rPr>
  </w:style>
  <w:style w:type="paragraph" w:customStyle="1" w:styleId="Textbody">
    <w:name w:val="Text body"/>
    <w:basedOn w:val="Standard"/>
    <w:rsid w:val="00652E05"/>
    <w:pPr>
      <w:spacing w:after="120"/>
    </w:pPr>
  </w:style>
  <w:style w:type="paragraph" w:customStyle="1" w:styleId="normal1">
    <w:name w:val="normal1"/>
    <w:rsid w:val="00652E05"/>
    <w:pPr>
      <w:suppressAutoHyphens/>
      <w:autoSpaceDN w:val="0"/>
      <w:spacing w:after="0" w:line="276" w:lineRule="auto"/>
      <w:textAlignment w:val="baseline"/>
    </w:pPr>
    <w:rPr>
      <w:rFonts w:ascii="Arial" w:eastAsia="Arial" w:hAnsi="Arial" w:cs="Arial"/>
      <w:lang w:eastAsia="zh-CN" w:bidi="hi-IN"/>
    </w:rPr>
  </w:style>
  <w:style w:type="paragraph" w:customStyle="1" w:styleId="TableContents">
    <w:name w:val="Table Contents"/>
    <w:basedOn w:val="Standard"/>
    <w:rsid w:val="00652E05"/>
    <w:pPr>
      <w:suppressLineNumbers/>
    </w:pPr>
  </w:style>
  <w:style w:type="paragraph" w:customStyle="1" w:styleId="TableHeading">
    <w:name w:val="Table Heading"/>
    <w:basedOn w:val="TableContents"/>
    <w:rsid w:val="00652E05"/>
    <w:pPr>
      <w:jc w:val="center"/>
    </w:pPr>
    <w:rPr>
      <w:b/>
      <w:bCs/>
    </w:rPr>
  </w:style>
  <w:style w:type="character" w:customStyle="1" w:styleId="StrongEmphasis">
    <w:name w:val="Strong Emphasis"/>
    <w:rsid w:val="00652E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store.steampowered.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tore.steampowered.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figma.com/"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store.steampowered.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drawio.com/" TargetMode="Externa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hyperlink" Target="https://draw.io/" TargetMode="External"/><Relationship Id="rId10" Type="http://schemas.openxmlformats.org/officeDocument/2006/relationships/image" Target="media/image5.png"/><Relationship Id="rId19" Type="http://schemas.openxmlformats.org/officeDocument/2006/relationships/hyperlink" Target="https://dreadxp.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plantuml.com/"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5895D-FA45-4332-A2D4-E5AF48484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24</Pages>
  <Words>4309</Words>
  <Characters>24566</Characters>
  <Application>Microsoft Office Word</Application>
  <DocSecurity>0</DocSecurity>
  <Lines>204</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ninaivanovna2016@yandex.ru</dc:creator>
  <cp:keywords/>
  <dc:description/>
  <cp:lastModifiedBy>ninaivanovna2016@yandex.ru</cp:lastModifiedBy>
  <cp:revision>5</cp:revision>
  <dcterms:created xsi:type="dcterms:W3CDTF">2026-04-23T14:26:00Z</dcterms:created>
  <dcterms:modified xsi:type="dcterms:W3CDTF">2026-04-23T15:48:00Z</dcterms:modified>
</cp:coreProperties>
</file>