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A7BB0" w14:textId="3ACB0AE8" w:rsidR="004E42A0" w:rsidRDefault="00041304" w:rsidP="009C4914">
      <w:pPr>
        <w:pStyle w:val="Title"/>
        <w:jc w:val="center"/>
      </w:pPr>
      <w:r>
        <w:t>Twitter Sentiment Analysis: A Learning Approach</w:t>
      </w:r>
    </w:p>
    <w:p w14:paraId="542DB92A" w14:textId="77777777" w:rsidR="009C4914" w:rsidRDefault="009C4914" w:rsidP="00041304">
      <w:pPr>
        <w:jc w:val="center"/>
        <w:rPr>
          <w:sz w:val="32"/>
        </w:rPr>
      </w:pPr>
    </w:p>
    <w:p w14:paraId="792569D4" w14:textId="77777777" w:rsidR="009C4914" w:rsidRDefault="009C4914" w:rsidP="00041304">
      <w:pPr>
        <w:jc w:val="center"/>
        <w:rPr>
          <w:sz w:val="32"/>
        </w:rPr>
      </w:pPr>
    </w:p>
    <w:p w14:paraId="56209398" w14:textId="2577D13F" w:rsidR="00041304" w:rsidRDefault="00041304" w:rsidP="00041304">
      <w:pPr>
        <w:jc w:val="center"/>
        <w:rPr>
          <w:b/>
          <w:sz w:val="28"/>
        </w:rPr>
      </w:pPr>
      <w:r w:rsidRPr="00CF0BE0">
        <w:rPr>
          <w:b/>
          <w:sz w:val="28"/>
        </w:rPr>
        <w:t>Gabe Smith</w:t>
      </w:r>
    </w:p>
    <w:p w14:paraId="00A31B8F" w14:textId="0C64DCDF" w:rsidR="00CF0BE0" w:rsidRDefault="00CF0BE0" w:rsidP="00041304">
      <w:pPr>
        <w:jc w:val="center"/>
        <w:rPr>
          <w:sz w:val="28"/>
        </w:rPr>
      </w:pPr>
      <w:r>
        <w:rPr>
          <w:sz w:val="28"/>
        </w:rPr>
        <w:t>Department of Physical and Mathematical Sciences</w:t>
      </w:r>
    </w:p>
    <w:p w14:paraId="147A1907" w14:textId="5ABD8CF4" w:rsidR="00CF0BE0" w:rsidRDefault="00CF0BE0" w:rsidP="00041304">
      <w:pPr>
        <w:jc w:val="center"/>
        <w:rPr>
          <w:sz w:val="28"/>
        </w:rPr>
      </w:pPr>
      <w:r>
        <w:rPr>
          <w:sz w:val="28"/>
        </w:rPr>
        <w:t>Brigham Young University</w:t>
      </w:r>
    </w:p>
    <w:p w14:paraId="2B1EE17F" w14:textId="34D55D99" w:rsidR="00CF0BE0" w:rsidRPr="00CF0BE0" w:rsidRDefault="00CF0BE0" w:rsidP="00041304">
      <w:pPr>
        <w:jc w:val="center"/>
        <w:rPr>
          <w:sz w:val="28"/>
        </w:rPr>
      </w:pPr>
      <w:r>
        <w:rPr>
          <w:sz w:val="28"/>
        </w:rPr>
        <w:t>Provo, UT</w:t>
      </w:r>
    </w:p>
    <w:p w14:paraId="23924E32" w14:textId="7874766B" w:rsidR="00CF0BE0" w:rsidRDefault="009C4914" w:rsidP="00CF0BE0">
      <w:pPr>
        <w:jc w:val="center"/>
        <w:rPr>
          <w:sz w:val="28"/>
        </w:rPr>
      </w:pPr>
      <w:hyperlink r:id="rId6" w:history="1">
        <w:r w:rsidRPr="001D502A">
          <w:rPr>
            <w:rStyle w:val="Hyperlink"/>
            <w:sz w:val="28"/>
          </w:rPr>
          <w:t>gabessmith432@gmail.com</w:t>
        </w:r>
      </w:hyperlink>
    </w:p>
    <w:p w14:paraId="742E4183" w14:textId="77777777" w:rsidR="00AA5FD4" w:rsidRPr="00CF0BE0" w:rsidRDefault="00AA5FD4" w:rsidP="00CF0BE0">
      <w:pPr>
        <w:jc w:val="center"/>
        <w:rPr>
          <w:sz w:val="28"/>
        </w:rPr>
      </w:pPr>
    </w:p>
    <w:sdt>
      <w:sdtPr>
        <w:id w:val="288713630"/>
        <w:docPartObj>
          <w:docPartGallery w:val="Table of Contents"/>
          <w:docPartUnique/>
        </w:docPartObj>
      </w:sdtPr>
      <w:sdtEndPr>
        <w:rPr>
          <w:rFonts w:eastAsiaTheme="minorEastAsia" w:cs="Times New Roman"/>
          <w:noProof/>
          <w:sz w:val="24"/>
          <w:szCs w:val="24"/>
          <w:lang w:eastAsia="ko-KR"/>
        </w:rPr>
      </w:sdtEndPr>
      <w:sdtContent>
        <w:p w14:paraId="23E17F94" w14:textId="1A31EE97" w:rsidR="00336CB2" w:rsidRDefault="00336CB2">
          <w:pPr>
            <w:pStyle w:val="TOCHeading"/>
          </w:pPr>
          <w:r>
            <w:t>Table of Contents</w:t>
          </w:r>
        </w:p>
        <w:p w14:paraId="64B8D055" w14:textId="77777777" w:rsidR="00CC48A0" w:rsidRDefault="00336CB2">
          <w:pPr>
            <w:pStyle w:val="TOC1"/>
            <w:tabs>
              <w:tab w:val="right" w:leader="dot" w:pos="9350"/>
            </w:tabs>
            <w:rPr>
              <w:rFonts w:cstheme="minorBidi"/>
              <w:b w:val="0"/>
              <w:bCs w:val="0"/>
              <w:noProof/>
            </w:rPr>
          </w:pPr>
          <w:r>
            <w:rPr>
              <w:b w:val="0"/>
              <w:bCs w:val="0"/>
            </w:rPr>
            <w:fldChar w:fldCharType="begin"/>
          </w:r>
          <w:r>
            <w:instrText xml:space="preserve"> TOC \o "1-3" \h \z \u </w:instrText>
          </w:r>
          <w:r>
            <w:rPr>
              <w:b w:val="0"/>
              <w:bCs w:val="0"/>
            </w:rPr>
            <w:fldChar w:fldCharType="separate"/>
          </w:r>
          <w:hyperlink w:anchor="_Toc38456255" w:history="1">
            <w:r w:rsidR="00CC48A0" w:rsidRPr="00770E6A">
              <w:rPr>
                <w:rStyle w:val="Hyperlink"/>
                <w:noProof/>
              </w:rPr>
              <w:t>Abstract</w:t>
            </w:r>
            <w:r w:rsidR="00CC48A0">
              <w:rPr>
                <w:noProof/>
                <w:webHidden/>
              </w:rPr>
              <w:tab/>
            </w:r>
            <w:r w:rsidR="00CC48A0">
              <w:rPr>
                <w:noProof/>
                <w:webHidden/>
              </w:rPr>
              <w:fldChar w:fldCharType="begin"/>
            </w:r>
            <w:r w:rsidR="00CC48A0">
              <w:rPr>
                <w:noProof/>
                <w:webHidden/>
              </w:rPr>
              <w:instrText xml:space="preserve"> PAGEREF _Toc38456255 \h </w:instrText>
            </w:r>
            <w:r w:rsidR="00CC48A0">
              <w:rPr>
                <w:noProof/>
                <w:webHidden/>
              </w:rPr>
            </w:r>
            <w:r w:rsidR="00CC48A0">
              <w:rPr>
                <w:noProof/>
                <w:webHidden/>
              </w:rPr>
              <w:fldChar w:fldCharType="separate"/>
            </w:r>
            <w:r w:rsidR="00CC48A0">
              <w:rPr>
                <w:noProof/>
                <w:webHidden/>
              </w:rPr>
              <w:t>1</w:t>
            </w:r>
            <w:r w:rsidR="00CC48A0">
              <w:rPr>
                <w:noProof/>
                <w:webHidden/>
              </w:rPr>
              <w:fldChar w:fldCharType="end"/>
            </w:r>
          </w:hyperlink>
        </w:p>
        <w:p w14:paraId="211D3542" w14:textId="77777777" w:rsidR="00CC48A0" w:rsidRDefault="00CC48A0">
          <w:pPr>
            <w:pStyle w:val="TOC1"/>
            <w:tabs>
              <w:tab w:val="right" w:leader="dot" w:pos="9350"/>
            </w:tabs>
            <w:rPr>
              <w:rFonts w:cstheme="minorBidi"/>
              <w:b w:val="0"/>
              <w:bCs w:val="0"/>
              <w:noProof/>
            </w:rPr>
          </w:pPr>
          <w:hyperlink w:anchor="_Toc38456256" w:history="1">
            <w:r w:rsidRPr="00770E6A">
              <w:rPr>
                <w:rStyle w:val="Hyperlink"/>
                <w:noProof/>
              </w:rPr>
              <w:t>Existing Research</w:t>
            </w:r>
            <w:r>
              <w:rPr>
                <w:noProof/>
                <w:webHidden/>
              </w:rPr>
              <w:tab/>
            </w:r>
            <w:r>
              <w:rPr>
                <w:noProof/>
                <w:webHidden/>
              </w:rPr>
              <w:fldChar w:fldCharType="begin"/>
            </w:r>
            <w:r>
              <w:rPr>
                <w:noProof/>
                <w:webHidden/>
              </w:rPr>
              <w:instrText xml:space="preserve"> PAGEREF _Toc38456256 \h </w:instrText>
            </w:r>
            <w:r>
              <w:rPr>
                <w:noProof/>
                <w:webHidden/>
              </w:rPr>
            </w:r>
            <w:r>
              <w:rPr>
                <w:noProof/>
                <w:webHidden/>
              </w:rPr>
              <w:fldChar w:fldCharType="separate"/>
            </w:r>
            <w:r>
              <w:rPr>
                <w:noProof/>
                <w:webHidden/>
              </w:rPr>
              <w:t>2</w:t>
            </w:r>
            <w:r>
              <w:rPr>
                <w:noProof/>
                <w:webHidden/>
              </w:rPr>
              <w:fldChar w:fldCharType="end"/>
            </w:r>
          </w:hyperlink>
        </w:p>
        <w:p w14:paraId="7890D96C" w14:textId="77777777" w:rsidR="00CC48A0" w:rsidRDefault="00CC48A0">
          <w:pPr>
            <w:pStyle w:val="TOC1"/>
            <w:tabs>
              <w:tab w:val="right" w:leader="dot" w:pos="9350"/>
            </w:tabs>
            <w:rPr>
              <w:rFonts w:cstheme="minorBidi"/>
              <w:b w:val="0"/>
              <w:bCs w:val="0"/>
              <w:noProof/>
            </w:rPr>
          </w:pPr>
          <w:hyperlink w:anchor="_Toc38456257" w:history="1">
            <w:r w:rsidRPr="00770E6A">
              <w:rPr>
                <w:rStyle w:val="Hyperlink"/>
                <w:noProof/>
              </w:rPr>
              <w:t>Approach/Method</w:t>
            </w:r>
            <w:r>
              <w:rPr>
                <w:noProof/>
                <w:webHidden/>
              </w:rPr>
              <w:tab/>
            </w:r>
            <w:r>
              <w:rPr>
                <w:noProof/>
                <w:webHidden/>
              </w:rPr>
              <w:fldChar w:fldCharType="begin"/>
            </w:r>
            <w:r>
              <w:rPr>
                <w:noProof/>
                <w:webHidden/>
              </w:rPr>
              <w:instrText xml:space="preserve"> PAGEREF _Toc38456257 \h </w:instrText>
            </w:r>
            <w:r>
              <w:rPr>
                <w:noProof/>
                <w:webHidden/>
              </w:rPr>
            </w:r>
            <w:r>
              <w:rPr>
                <w:noProof/>
                <w:webHidden/>
              </w:rPr>
              <w:fldChar w:fldCharType="separate"/>
            </w:r>
            <w:r>
              <w:rPr>
                <w:noProof/>
                <w:webHidden/>
              </w:rPr>
              <w:t>3</w:t>
            </w:r>
            <w:r>
              <w:rPr>
                <w:noProof/>
                <w:webHidden/>
              </w:rPr>
              <w:fldChar w:fldCharType="end"/>
            </w:r>
          </w:hyperlink>
        </w:p>
        <w:p w14:paraId="67F20A21" w14:textId="77777777" w:rsidR="00CC48A0" w:rsidRDefault="00CC48A0">
          <w:pPr>
            <w:pStyle w:val="TOC2"/>
            <w:tabs>
              <w:tab w:val="right" w:leader="dot" w:pos="9350"/>
            </w:tabs>
            <w:rPr>
              <w:rFonts w:cstheme="minorBidi"/>
              <w:b w:val="0"/>
              <w:bCs w:val="0"/>
              <w:noProof/>
              <w:sz w:val="24"/>
              <w:szCs w:val="24"/>
            </w:rPr>
          </w:pPr>
          <w:hyperlink w:anchor="_Toc38456258" w:history="1">
            <w:r w:rsidRPr="00770E6A">
              <w:rPr>
                <w:rStyle w:val="Hyperlink"/>
                <w:noProof/>
              </w:rPr>
              <w:t>Data Set Information</w:t>
            </w:r>
            <w:r>
              <w:rPr>
                <w:noProof/>
                <w:webHidden/>
              </w:rPr>
              <w:tab/>
            </w:r>
            <w:r>
              <w:rPr>
                <w:noProof/>
                <w:webHidden/>
              </w:rPr>
              <w:fldChar w:fldCharType="begin"/>
            </w:r>
            <w:r>
              <w:rPr>
                <w:noProof/>
                <w:webHidden/>
              </w:rPr>
              <w:instrText xml:space="preserve"> PAGEREF _Toc38456258 \h </w:instrText>
            </w:r>
            <w:r>
              <w:rPr>
                <w:noProof/>
                <w:webHidden/>
              </w:rPr>
            </w:r>
            <w:r>
              <w:rPr>
                <w:noProof/>
                <w:webHidden/>
              </w:rPr>
              <w:fldChar w:fldCharType="separate"/>
            </w:r>
            <w:r>
              <w:rPr>
                <w:noProof/>
                <w:webHidden/>
              </w:rPr>
              <w:t>3</w:t>
            </w:r>
            <w:r>
              <w:rPr>
                <w:noProof/>
                <w:webHidden/>
              </w:rPr>
              <w:fldChar w:fldCharType="end"/>
            </w:r>
          </w:hyperlink>
        </w:p>
        <w:p w14:paraId="4B7B849B" w14:textId="77777777" w:rsidR="00CC48A0" w:rsidRDefault="00CC48A0">
          <w:pPr>
            <w:pStyle w:val="TOC2"/>
            <w:tabs>
              <w:tab w:val="right" w:leader="dot" w:pos="9350"/>
            </w:tabs>
            <w:rPr>
              <w:rFonts w:cstheme="minorBidi"/>
              <w:b w:val="0"/>
              <w:bCs w:val="0"/>
              <w:noProof/>
              <w:sz w:val="24"/>
              <w:szCs w:val="24"/>
            </w:rPr>
          </w:pPr>
          <w:hyperlink w:anchor="_Toc38456259" w:history="1">
            <w:r w:rsidRPr="00770E6A">
              <w:rPr>
                <w:rStyle w:val="Hyperlink"/>
                <w:noProof/>
              </w:rPr>
              <w:t>Data Cleaning Methods</w:t>
            </w:r>
            <w:r>
              <w:rPr>
                <w:noProof/>
                <w:webHidden/>
              </w:rPr>
              <w:tab/>
            </w:r>
            <w:r>
              <w:rPr>
                <w:noProof/>
                <w:webHidden/>
              </w:rPr>
              <w:fldChar w:fldCharType="begin"/>
            </w:r>
            <w:r>
              <w:rPr>
                <w:noProof/>
                <w:webHidden/>
              </w:rPr>
              <w:instrText xml:space="preserve"> PAGEREF _Toc38456259 \h </w:instrText>
            </w:r>
            <w:r>
              <w:rPr>
                <w:noProof/>
                <w:webHidden/>
              </w:rPr>
            </w:r>
            <w:r>
              <w:rPr>
                <w:noProof/>
                <w:webHidden/>
              </w:rPr>
              <w:fldChar w:fldCharType="separate"/>
            </w:r>
            <w:r>
              <w:rPr>
                <w:noProof/>
                <w:webHidden/>
              </w:rPr>
              <w:t>3</w:t>
            </w:r>
            <w:r>
              <w:rPr>
                <w:noProof/>
                <w:webHidden/>
              </w:rPr>
              <w:fldChar w:fldCharType="end"/>
            </w:r>
          </w:hyperlink>
        </w:p>
        <w:p w14:paraId="5C9B085F" w14:textId="77777777" w:rsidR="00CC48A0" w:rsidRDefault="00CC48A0">
          <w:pPr>
            <w:pStyle w:val="TOC2"/>
            <w:tabs>
              <w:tab w:val="right" w:leader="dot" w:pos="9350"/>
            </w:tabs>
            <w:rPr>
              <w:rFonts w:cstheme="minorBidi"/>
              <w:b w:val="0"/>
              <w:bCs w:val="0"/>
              <w:noProof/>
              <w:sz w:val="24"/>
              <w:szCs w:val="24"/>
            </w:rPr>
          </w:pPr>
          <w:hyperlink w:anchor="_Toc38456260" w:history="1">
            <w:r w:rsidRPr="00770E6A">
              <w:rPr>
                <w:rStyle w:val="Hyperlink"/>
                <w:noProof/>
              </w:rPr>
              <w:t>Text Vectorization</w:t>
            </w:r>
            <w:r>
              <w:rPr>
                <w:noProof/>
                <w:webHidden/>
              </w:rPr>
              <w:tab/>
            </w:r>
            <w:r>
              <w:rPr>
                <w:noProof/>
                <w:webHidden/>
              </w:rPr>
              <w:fldChar w:fldCharType="begin"/>
            </w:r>
            <w:r>
              <w:rPr>
                <w:noProof/>
                <w:webHidden/>
              </w:rPr>
              <w:instrText xml:space="preserve"> PAGEREF _Toc38456260 \h </w:instrText>
            </w:r>
            <w:r>
              <w:rPr>
                <w:noProof/>
                <w:webHidden/>
              </w:rPr>
            </w:r>
            <w:r>
              <w:rPr>
                <w:noProof/>
                <w:webHidden/>
              </w:rPr>
              <w:fldChar w:fldCharType="separate"/>
            </w:r>
            <w:r>
              <w:rPr>
                <w:noProof/>
                <w:webHidden/>
              </w:rPr>
              <w:t>4</w:t>
            </w:r>
            <w:r>
              <w:rPr>
                <w:noProof/>
                <w:webHidden/>
              </w:rPr>
              <w:fldChar w:fldCharType="end"/>
            </w:r>
          </w:hyperlink>
        </w:p>
        <w:p w14:paraId="429D0B17" w14:textId="77777777" w:rsidR="00CC48A0" w:rsidRDefault="00CC48A0">
          <w:pPr>
            <w:pStyle w:val="TOC1"/>
            <w:tabs>
              <w:tab w:val="right" w:leader="dot" w:pos="9350"/>
            </w:tabs>
            <w:rPr>
              <w:rFonts w:cstheme="minorBidi"/>
              <w:b w:val="0"/>
              <w:bCs w:val="0"/>
              <w:noProof/>
            </w:rPr>
          </w:pPr>
          <w:hyperlink w:anchor="_Toc38456261" w:history="1">
            <w:r w:rsidRPr="00770E6A">
              <w:rPr>
                <w:rStyle w:val="Hyperlink"/>
                <w:noProof/>
              </w:rPr>
              <w:t>Results</w:t>
            </w:r>
            <w:r>
              <w:rPr>
                <w:noProof/>
                <w:webHidden/>
              </w:rPr>
              <w:tab/>
            </w:r>
            <w:r>
              <w:rPr>
                <w:noProof/>
                <w:webHidden/>
              </w:rPr>
              <w:fldChar w:fldCharType="begin"/>
            </w:r>
            <w:r>
              <w:rPr>
                <w:noProof/>
                <w:webHidden/>
              </w:rPr>
              <w:instrText xml:space="preserve"> PAGEREF _Toc38456261 \h </w:instrText>
            </w:r>
            <w:r>
              <w:rPr>
                <w:noProof/>
                <w:webHidden/>
              </w:rPr>
            </w:r>
            <w:r>
              <w:rPr>
                <w:noProof/>
                <w:webHidden/>
              </w:rPr>
              <w:fldChar w:fldCharType="separate"/>
            </w:r>
            <w:r>
              <w:rPr>
                <w:noProof/>
                <w:webHidden/>
              </w:rPr>
              <w:t>5</w:t>
            </w:r>
            <w:r>
              <w:rPr>
                <w:noProof/>
                <w:webHidden/>
              </w:rPr>
              <w:fldChar w:fldCharType="end"/>
            </w:r>
          </w:hyperlink>
        </w:p>
        <w:p w14:paraId="1DBF3E62" w14:textId="77777777" w:rsidR="00CC48A0" w:rsidRDefault="00CC48A0">
          <w:pPr>
            <w:pStyle w:val="TOC2"/>
            <w:tabs>
              <w:tab w:val="right" w:leader="dot" w:pos="9350"/>
            </w:tabs>
            <w:rPr>
              <w:rFonts w:cstheme="minorBidi"/>
              <w:b w:val="0"/>
              <w:bCs w:val="0"/>
              <w:noProof/>
              <w:sz w:val="24"/>
              <w:szCs w:val="24"/>
            </w:rPr>
          </w:pPr>
          <w:hyperlink w:anchor="_Toc38456262" w:history="1">
            <w:r w:rsidRPr="00770E6A">
              <w:rPr>
                <w:rStyle w:val="Hyperlink"/>
                <w:noProof/>
              </w:rPr>
              <w:t>Random Forest Classification</w:t>
            </w:r>
            <w:r>
              <w:rPr>
                <w:noProof/>
                <w:webHidden/>
              </w:rPr>
              <w:tab/>
            </w:r>
            <w:r>
              <w:rPr>
                <w:noProof/>
                <w:webHidden/>
              </w:rPr>
              <w:fldChar w:fldCharType="begin"/>
            </w:r>
            <w:r>
              <w:rPr>
                <w:noProof/>
                <w:webHidden/>
              </w:rPr>
              <w:instrText xml:space="preserve"> PAGEREF _Toc38456262 \h </w:instrText>
            </w:r>
            <w:r>
              <w:rPr>
                <w:noProof/>
                <w:webHidden/>
              </w:rPr>
            </w:r>
            <w:r>
              <w:rPr>
                <w:noProof/>
                <w:webHidden/>
              </w:rPr>
              <w:fldChar w:fldCharType="separate"/>
            </w:r>
            <w:r>
              <w:rPr>
                <w:noProof/>
                <w:webHidden/>
              </w:rPr>
              <w:t>5</w:t>
            </w:r>
            <w:r>
              <w:rPr>
                <w:noProof/>
                <w:webHidden/>
              </w:rPr>
              <w:fldChar w:fldCharType="end"/>
            </w:r>
          </w:hyperlink>
        </w:p>
        <w:p w14:paraId="4CC904F3" w14:textId="77777777" w:rsidR="00CC48A0" w:rsidRDefault="00CC48A0">
          <w:pPr>
            <w:pStyle w:val="TOC2"/>
            <w:tabs>
              <w:tab w:val="right" w:leader="dot" w:pos="9350"/>
            </w:tabs>
            <w:rPr>
              <w:rFonts w:cstheme="minorBidi"/>
              <w:b w:val="0"/>
              <w:bCs w:val="0"/>
              <w:noProof/>
              <w:sz w:val="24"/>
              <w:szCs w:val="24"/>
            </w:rPr>
          </w:pPr>
          <w:hyperlink w:anchor="_Toc38456263" w:history="1">
            <w:r w:rsidRPr="00770E6A">
              <w:rPr>
                <w:rStyle w:val="Hyperlink"/>
                <w:noProof/>
              </w:rPr>
              <w:t>XGBoosting Classification</w:t>
            </w:r>
            <w:r>
              <w:rPr>
                <w:noProof/>
                <w:webHidden/>
              </w:rPr>
              <w:tab/>
            </w:r>
            <w:r>
              <w:rPr>
                <w:noProof/>
                <w:webHidden/>
              </w:rPr>
              <w:fldChar w:fldCharType="begin"/>
            </w:r>
            <w:r>
              <w:rPr>
                <w:noProof/>
                <w:webHidden/>
              </w:rPr>
              <w:instrText xml:space="preserve"> PAGEREF _Toc38456263 \h </w:instrText>
            </w:r>
            <w:r>
              <w:rPr>
                <w:noProof/>
                <w:webHidden/>
              </w:rPr>
            </w:r>
            <w:r>
              <w:rPr>
                <w:noProof/>
                <w:webHidden/>
              </w:rPr>
              <w:fldChar w:fldCharType="separate"/>
            </w:r>
            <w:r>
              <w:rPr>
                <w:noProof/>
                <w:webHidden/>
              </w:rPr>
              <w:t>5</w:t>
            </w:r>
            <w:r>
              <w:rPr>
                <w:noProof/>
                <w:webHidden/>
              </w:rPr>
              <w:fldChar w:fldCharType="end"/>
            </w:r>
          </w:hyperlink>
        </w:p>
        <w:p w14:paraId="56CFC5D4" w14:textId="77777777" w:rsidR="00CC48A0" w:rsidRDefault="00CC48A0">
          <w:pPr>
            <w:pStyle w:val="TOC2"/>
            <w:tabs>
              <w:tab w:val="right" w:leader="dot" w:pos="9350"/>
            </w:tabs>
            <w:rPr>
              <w:rFonts w:cstheme="minorBidi"/>
              <w:b w:val="0"/>
              <w:bCs w:val="0"/>
              <w:noProof/>
              <w:sz w:val="24"/>
              <w:szCs w:val="24"/>
            </w:rPr>
          </w:pPr>
          <w:hyperlink w:anchor="_Toc38456264" w:history="1">
            <w:r w:rsidRPr="00770E6A">
              <w:rPr>
                <w:rStyle w:val="Hyperlink"/>
                <w:noProof/>
              </w:rPr>
              <w:t>Logistic Regression</w:t>
            </w:r>
            <w:r>
              <w:rPr>
                <w:noProof/>
                <w:webHidden/>
              </w:rPr>
              <w:tab/>
            </w:r>
            <w:r>
              <w:rPr>
                <w:noProof/>
                <w:webHidden/>
              </w:rPr>
              <w:fldChar w:fldCharType="begin"/>
            </w:r>
            <w:r>
              <w:rPr>
                <w:noProof/>
                <w:webHidden/>
              </w:rPr>
              <w:instrText xml:space="preserve"> PAGEREF _Toc38456264 \h </w:instrText>
            </w:r>
            <w:r>
              <w:rPr>
                <w:noProof/>
                <w:webHidden/>
              </w:rPr>
            </w:r>
            <w:r>
              <w:rPr>
                <w:noProof/>
                <w:webHidden/>
              </w:rPr>
              <w:fldChar w:fldCharType="separate"/>
            </w:r>
            <w:r>
              <w:rPr>
                <w:noProof/>
                <w:webHidden/>
              </w:rPr>
              <w:t>6</w:t>
            </w:r>
            <w:r>
              <w:rPr>
                <w:noProof/>
                <w:webHidden/>
              </w:rPr>
              <w:fldChar w:fldCharType="end"/>
            </w:r>
          </w:hyperlink>
        </w:p>
        <w:p w14:paraId="7BE530E6" w14:textId="77777777" w:rsidR="00CC48A0" w:rsidRDefault="00CC48A0">
          <w:pPr>
            <w:pStyle w:val="TOC2"/>
            <w:tabs>
              <w:tab w:val="right" w:leader="dot" w:pos="9350"/>
            </w:tabs>
            <w:rPr>
              <w:rFonts w:cstheme="minorBidi"/>
              <w:b w:val="0"/>
              <w:bCs w:val="0"/>
              <w:noProof/>
              <w:sz w:val="24"/>
              <w:szCs w:val="24"/>
            </w:rPr>
          </w:pPr>
          <w:hyperlink w:anchor="_Toc38456265" w:history="1">
            <w:r w:rsidRPr="00770E6A">
              <w:rPr>
                <w:rStyle w:val="Hyperlink"/>
                <w:noProof/>
              </w:rPr>
              <w:t>Multinomial Naïve Bayes Classification</w:t>
            </w:r>
            <w:r>
              <w:rPr>
                <w:noProof/>
                <w:webHidden/>
              </w:rPr>
              <w:tab/>
            </w:r>
            <w:r>
              <w:rPr>
                <w:noProof/>
                <w:webHidden/>
              </w:rPr>
              <w:fldChar w:fldCharType="begin"/>
            </w:r>
            <w:r>
              <w:rPr>
                <w:noProof/>
                <w:webHidden/>
              </w:rPr>
              <w:instrText xml:space="preserve"> PAGEREF _Toc38456265 \h </w:instrText>
            </w:r>
            <w:r>
              <w:rPr>
                <w:noProof/>
                <w:webHidden/>
              </w:rPr>
            </w:r>
            <w:r>
              <w:rPr>
                <w:noProof/>
                <w:webHidden/>
              </w:rPr>
              <w:fldChar w:fldCharType="separate"/>
            </w:r>
            <w:r>
              <w:rPr>
                <w:noProof/>
                <w:webHidden/>
              </w:rPr>
              <w:t>6</w:t>
            </w:r>
            <w:r>
              <w:rPr>
                <w:noProof/>
                <w:webHidden/>
              </w:rPr>
              <w:fldChar w:fldCharType="end"/>
            </w:r>
          </w:hyperlink>
        </w:p>
        <w:p w14:paraId="2291F46C" w14:textId="77777777" w:rsidR="00CC48A0" w:rsidRDefault="00CC48A0">
          <w:pPr>
            <w:pStyle w:val="TOC2"/>
            <w:tabs>
              <w:tab w:val="right" w:leader="dot" w:pos="9350"/>
            </w:tabs>
            <w:rPr>
              <w:rFonts w:cstheme="minorBidi"/>
              <w:b w:val="0"/>
              <w:bCs w:val="0"/>
              <w:noProof/>
              <w:sz w:val="24"/>
              <w:szCs w:val="24"/>
            </w:rPr>
          </w:pPr>
          <w:hyperlink w:anchor="_Toc38456266" w:history="1">
            <w:r w:rsidRPr="00770E6A">
              <w:rPr>
                <w:rStyle w:val="Hyperlink"/>
                <w:noProof/>
              </w:rPr>
              <w:t>Overall Results</w:t>
            </w:r>
            <w:r>
              <w:rPr>
                <w:noProof/>
                <w:webHidden/>
              </w:rPr>
              <w:tab/>
            </w:r>
            <w:r>
              <w:rPr>
                <w:noProof/>
                <w:webHidden/>
              </w:rPr>
              <w:fldChar w:fldCharType="begin"/>
            </w:r>
            <w:r>
              <w:rPr>
                <w:noProof/>
                <w:webHidden/>
              </w:rPr>
              <w:instrText xml:space="preserve"> PAGEREF _Toc38456266 \h </w:instrText>
            </w:r>
            <w:r>
              <w:rPr>
                <w:noProof/>
                <w:webHidden/>
              </w:rPr>
            </w:r>
            <w:r>
              <w:rPr>
                <w:noProof/>
                <w:webHidden/>
              </w:rPr>
              <w:fldChar w:fldCharType="separate"/>
            </w:r>
            <w:r>
              <w:rPr>
                <w:noProof/>
                <w:webHidden/>
              </w:rPr>
              <w:t>7</w:t>
            </w:r>
            <w:r>
              <w:rPr>
                <w:noProof/>
                <w:webHidden/>
              </w:rPr>
              <w:fldChar w:fldCharType="end"/>
            </w:r>
          </w:hyperlink>
        </w:p>
        <w:p w14:paraId="545A994B" w14:textId="77777777" w:rsidR="00CC48A0" w:rsidRDefault="00CC48A0">
          <w:pPr>
            <w:pStyle w:val="TOC1"/>
            <w:tabs>
              <w:tab w:val="right" w:leader="dot" w:pos="9350"/>
            </w:tabs>
            <w:rPr>
              <w:rFonts w:cstheme="minorBidi"/>
              <w:b w:val="0"/>
              <w:bCs w:val="0"/>
              <w:noProof/>
            </w:rPr>
          </w:pPr>
          <w:hyperlink w:anchor="_Toc38456267" w:history="1">
            <w:r w:rsidRPr="00770E6A">
              <w:rPr>
                <w:rStyle w:val="Hyperlink"/>
                <w:noProof/>
              </w:rPr>
              <w:t>Subsequent Development</w:t>
            </w:r>
            <w:r>
              <w:rPr>
                <w:noProof/>
                <w:webHidden/>
              </w:rPr>
              <w:tab/>
            </w:r>
            <w:r>
              <w:rPr>
                <w:noProof/>
                <w:webHidden/>
              </w:rPr>
              <w:fldChar w:fldCharType="begin"/>
            </w:r>
            <w:r>
              <w:rPr>
                <w:noProof/>
                <w:webHidden/>
              </w:rPr>
              <w:instrText xml:space="preserve"> PAGEREF _Toc38456267 \h </w:instrText>
            </w:r>
            <w:r>
              <w:rPr>
                <w:noProof/>
                <w:webHidden/>
              </w:rPr>
            </w:r>
            <w:r>
              <w:rPr>
                <w:noProof/>
                <w:webHidden/>
              </w:rPr>
              <w:fldChar w:fldCharType="separate"/>
            </w:r>
            <w:r>
              <w:rPr>
                <w:noProof/>
                <w:webHidden/>
              </w:rPr>
              <w:t>7</w:t>
            </w:r>
            <w:r>
              <w:rPr>
                <w:noProof/>
                <w:webHidden/>
              </w:rPr>
              <w:fldChar w:fldCharType="end"/>
            </w:r>
          </w:hyperlink>
        </w:p>
        <w:p w14:paraId="32B7A5B8" w14:textId="77777777" w:rsidR="00CC48A0" w:rsidRDefault="00CC48A0">
          <w:pPr>
            <w:pStyle w:val="TOC1"/>
            <w:tabs>
              <w:tab w:val="right" w:leader="dot" w:pos="9350"/>
            </w:tabs>
            <w:rPr>
              <w:rFonts w:cstheme="minorBidi"/>
              <w:b w:val="0"/>
              <w:bCs w:val="0"/>
              <w:noProof/>
            </w:rPr>
          </w:pPr>
          <w:hyperlink w:anchor="_Toc38456268" w:history="1">
            <w:r w:rsidRPr="00770E6A">
              <w:rPr>
                <w:rStyle w:val="Hyperlink"/>
                <w:noProof/>
              </w:rPr>
              <w:t>Conclusion</w:t>
            </w:r>
            <w:r>
              <w:rPr>
                <w:noProof/>
                <w:webHidden/>
              </w:rPr>
              <w:tab/>
            </w:r>
            <w:r>
              <w:rPr>
                <w:noProof/>
                <w:webHidden/>
              </w:rPr>
              <w:fldChar w:fldCharType="begin"/>
            </w:r>
            <w:r>
              <w:rPr>
                <w:noProof/>
                <w:webHidden/>
              </w:rPr>
              <w:instrText xml:space="preserve"> PAGEREF _Toc38456268 \h </w:instrText>
            </w:r>
            <w:r>
              <w:rPr>
                <w:noProof/>
                <w:webHidden/>
              </w:rPr>
            </w:r>
            <w:r>
              <w:rPr>
                <w:noProof/>
                <w:webHidden/>
              </w:rPr>
              <w:fldChar w:fldCharType="separate"/>
            </w:r>
            <w:r>
              <w:rPr>
                <w:noProof/>
                <w:webHidden/>
              </w:rPr>
              <w:t>7</w:t>
            </w:r>
            <w:r>
              <w:rPr>
                <w:noProof/>
                <w:webHidden/>
              </w:rPr>
              <w:fldChar w:fldCharType="end"/>
            </w:r>
          </w:hyperlink>
        </w:p>
        <w:p w14:paraId="4A5D44A8" w14:textId="77777777" w:rsidR="00CC48A0" w:rsidRDefault="00CC48A0">
          <w:pPr>
            <w:pStyle w:val="TOC1"/>
            <w:tabs>
              <w:tab w:val="right" w:leader="dot" w:pos="9350"/>
            </w:tabs>
            <w:rPr>
              <w:rFonts w:cstheme="minorBidi"/>
              <w:b w:val="0"/>
              <w:bCs w:val="0"/>
              <w:noProof/>
            </w:rPr>
          </w:pPr>
          <w:hyperlink w:anchor="_Toc38456269" w:history="1">
            <w:r w:rsidRPr="00770E6A">
              <w:rPr>
                <w:rStyle w:val="Hyperlink"/>
                <w:noProof/>
              </w:rPr>
              <w:t>References</w:t>
            </w:r>
            <w:r>
              <w:rPr>
                <w:noProof/>
                <w:webHidden/>
              </w:rPr>
              <w:tab/>
            </w:r>
            <w:r>
              <w:rPr>
                <w:noProof/>
                <w:webHidden/>
              </w:rPr>
              <w:fldChar w:fldCharType="begin"/>
            </w:r>
            <w:r>
              <w:rPr>
                <w:noProof/>
                <w:webHidden/>
              </w:rPr>
              <w:instrText xml:space="preserve"> PAGEREF _Toc38456269 \h </w:instrText>
            </w:r>
            <w:r>
              <w:rPr>
                <w:noProof/>
                <w:webHidden/>
              </w:rPr>
            </w:r>
            <w:r>
              <w:rPr>
                <w:noProof/>
                <w:webHidden/>
              </w:rPr>
              <w:fldChar w:fldCharType="separate"/>
            </w:r>
            <w:r>
              <w:rPr>
                <w:noProof/>
                <w:webHidden/>
              </w:rPr>
              <w:t>8</w:t>
            </w:r>
            <w:r>
              <w:rPr>
                <w:noProof/>
                <w:webHidden/>
              </w:rPr>
              <w:fldChar w:fldCharType="end"/>
            </w:r>
          </w:hyperlink>
        </w:p>
        <w:p w14:paraId="58305631" w14:textId="56850263" w:rsidR="009C4914" w:rsidRDefault="00336CB2" w:rsidP="00E571A4">
          <w:r>
            <w:rPr>
              <w:b/>
              <w:bCs/>
              <w:noProof/>
            </w:rPr>
            <w:fldChar w:fldCharType="end"/>
          </w:r>
        </w:p>
      </w:sdtContent>
    </w:sdt>
    <w:p w14:paraId="6EA22D63" w14:textId="63578A2E" w:rsidR="009C4914" w:rsidRDefault="009C4914" w:rsidP="00FA71D8">
      <w:pPr>
        <w:pStyle w:val="Heading1"/>
      </w:pPr>
      <w:bookmarkStart w:id="0" w:name="_Toc38452164"/>
      <w:bookmarkStart w:id="1" w:name="_Toc38456255"/>
      <w:r>
        <w:t>Abstract</w:t>
      </w:r>
      <w:bookmarkEnd w:id="0"/>
      <w:bookmarkEnd w:id="1"/>
    </w:p>
    <w:p w14:paraId="0B7B9E29" w14:textId="7B5A769C" w:rsidR="003C111E" w:rsidRDefault="00873B61" w:rsidP="009C4914">
      <w:r>
        <w:t xml:space="preserve">Sentiment analysis is an extremely useful tool for finding overall opinion regarding a specific topic. Various organizations and industries use sentiment analysis models and methodology to understand sentiment concerning their organization or products. Its </w:t>
      </w:r>
      <w:r w:rsidR="00D6297B">
        <w:t>applications are almost endless;</w:t>
      </w:r>
      <w:r>
        <w:t xml:space="preserve"> wheth</w:t>
      </w:r>
      <w:r w:rsidR="003C111E">
        <w:t xml:space="preserve">er it be government agencies trying to understand public sentiment before their elections or businesses understanding overall opinion of their product or company, </w:t>
      </w:r>
      <w:r w:rsidR="00D6297B">
        <w:t>organizations need to understand sentiment regarding themselves</w:t>
      </w:r>
      <w:r w:rsidR="003C111E">
        <w:t xml:space="preserve">. As social media popularity and presence </w:t>
      </w:r>
      <w:r w:rsidR="003C111E">
        <w:lastRenderedPageBreak/>
        <w:t xml:space="preserve">continues to grow, sentiment analysis will become more powerful and useful in giving accurate </w:t>
      </w:r>
      <w:r w:rsidR="00D6297B">
        <w:t xml:space="preserve">sentiment polarity </w:t>
      </w:r>
      <w:r w:rsidR="003C111E">
        <w:t>feedback.</w:t>
      </w:r>
    </w:p>
    <w:p w14:paraId="3FB98F23" w14:textId="77777777" w:rsidR="003C111E" w:rsidRDefault="003C111E" w:rsidP="009C4914"/>
    <w:p w14:paraId="51C08ECD" w14:textId="160C77F7" w:rsidR="009C4914" w:rsidRDefault="009C4914" w:rsidP="009C4914">
      <w:r>
        <w:t xml:space="preserve">This paper attempts to conduct sentiment analysis on </w:t>
      </w:r>
      <w:r w:rsidR="00873B61">
        <w:t xml:space="preserve">labeled </w:t>
      </w:r>
      <w:r>
        <w:t xml:space="preserve">Twitter </w:t>
      </w:r>
      <w:r w:rsidR="00873B61">
        <w:t>data using vectorization and machine learning. The report first addresses existing approaches and prior methods, explaining where this approach fits in</w:t>
      </w:r>
      <w:r w:rsidR="00D6297B">
        <w:t xml:space="preserve"> with current research</w:t>
      </w:r>
      <w:r w:rsidR="00873B61">
        <w:t xml:space="preserve">. Data cleaning </w:t>
      </w:r>
      <w:r w:rsidR="00D6297B">
        <w:t>technicality</w:t>
      </w:r>
      <w:r w:rsidR="00873B61">
        <w:t xml:space="preserve"> following tweet vectorization are explained to show how the data is prepared for machine learning. Then various machine learning algorithms are applied to this training set and results are the</w:t>
      </w:r>
      <w:r w:rsidR="00D6297B">
        <w:t xml:space="preserve">n analyzed. Next steps, conlusions regarding results and </w:t>
      </w:r>
      <w:r w:rsidR="00873B61">
        <w:t>a</w:t>
      </w:r>
      <w:r w:rsidR="00D6297B">
        <w:t>n</w:t>
      </w:r>
      <w:r w:rsidR="00873B61">
        <w:t xml:space="preserve"> </w:t>
      </w:r>
      <w:r w:rsidR="00D6297B">
        <w:t xml:space="preserve">annotated </w:t>
      </w:r>
      <w:r w:rsidR="00873B61">
        <w:t xml:space="preserve">bibliography </w:t>
      </w:r>
      <w:r w:rsidR="00D6297B">
        <w:t>end the paper</w:t>
      </w:r>
    </w:p>
    <w:p w14:paraId="6333246A" w14:textId="77777777" w:rsidR="009C4914" w:rsidRDefault="009C4914" w:rsidP="009C4914"/>
    <w:p w14:paraId="3C08DD76" w14:textId="04DC4A62" w:rsidR="009C4914" w:rsidRDefault="00336CB2" w:rsidP="00FA71D8">
      <w:pPr>
        <w:pStyle w:val="Heading1"/>
      </w:pPr>
      <w:bookmarkStart w:id="2" w:name="_Toc38456256"/>
      <w:r>
        <w:t>Existing Research</w:t>
      </w:r>
      <w:bookmarkEnd w:id="2"/>
    </w:p>
    <w:p w14:paraId="72D7310C" w14:textId="07679054" w:rsidR="009C4914" w:rsidRDefault="00D6297B" w:rsidP="009C4914">
      <w:r>
        <w:t>S</w:t>
      </w:r>
      <w:r w:rsidR="00224AEB">
        <w:t xml:space="preserve">entiment analysis </w:t>
      </w:r>
      <w:r>
        <w:t xml:space="preserve">overall </w:t>
      </w:r>
      <w:r w:rsidR="00224AEB">
        <w:t>interest, approaches and models have grown with the rise of technology and the Internet. Very little sentiment analysis existed up until the late 1990’s as most text</w:t>
      </w:r>
      <w:r>
        <w:t>s were</w:t>
      </w:r>
      <w:r w:rsidR="00224AEB">
        <w:t xml:space="preserve"> not uploaded </w:t>
      </w:r>
      <w:r>
        <w:t>onto</w:t>
      </w:r>
      <w:r w:rsidR="00224AEB">
        <w:t xml:space="preserve"> computers at the time. However, sentiment analysis had its explosive start when the .com bubble burst in the early 2000’s</w:t>
      </w:r>
      <w:r>
        <w:t>, and since then more and more texts have become</w:t>
      </w:r>
      <w:r w:rsidR="004546AA">
        <w:t xml:space="preserve"> available on the Web [1]</w:t>
      </w:r>
      <w:r w:rsidR="00224AEB">
        <w:t xml:space="preserve">. Thus around 99% of papers have been </w:t>
      </w:r>
      <w:r w:rsidR="000F5188">
        <w:t xml:space="preserve">published after this time period. Despite its recent growth and development, close to 7,000 papers exist on the subject </w:t>
      </w:r>
      <w:r>
        <w:t xml:space="preserve">from just the </w:t>
      </w:r>
      <w:r w:rsidR="000F5188">
        <w:t xml:space="preserve">past ~15 years. Hence </w:t>
      </w:r>
      <w:r>
        <w:t>many</w:t>
      </w:r>
      <w:r w:rsidR="000F5188">
        <w:t xml:space="preserve"> approaches have already been tried and tested, however it is useful to analyze and understand these methods to potentially grow </w:t>
      </w:r>
      <w:r w:rsidR="000B2964">
        <w:t>upon</w:t>
      </w:r>
      <w:r w:rsidR="000F5188">
        <w:t xml:space="preserve"> them.</w:t>
      </w:r>
    </w:p>
    <w:p w14:paraId="25353124" w14:textId="77777777" w:rsidR="000F5188" w:rsidRDefault="000F5188" w:rsidP="009C4914"/>
    <w:p w14:paraId="2D3AB2FB" w14:textId="62931ECB" w:rsidR="000F5188" w:rsidRDefault="000B2964" w:rsidP="009C4914">
      <w:r>
        <w:t xml:space="preserve">One popular </w:t>
      </w:r>
      <w:r w:rsidR="007D4F33">
        <w:t>paper uses</w:t>
      </w:r>
      <w:r>
        <w:t xml:space="preserve"> both </w:t>
      </w:r>
      <w:r w:rsidR="007D4F33">
        <w:t xml:space="preserve">a </w:t>
      </w:r>
      <w:r>
        <w:t>lexicon</w:t>
      </w:r>
      <w:r w:rsidR="00D6297B">
        <w:t xml:space="preserve"> and machine</w:t>
      </w:r>
      <w:r>
        <w:t xml:space="preserve"> </w:t>
      </w:r>
      <w:r w:rsidR="00354790">
        <w:t xml:space="preserve">learning-based </w:t>
      </w:r>
      <w:r w:rsidR="007D4F33">
        <w:t>approach to predict sentiment</w:t>
      </w:r>
      <w:r w:rsidR="0072617E">
        <w:t xml:space="preserve"> on both movie a</w:t>
      </w:r>
      <w:r w:rsidR="004546AA">
        <w:t>nd software reviews [2]</w:t>
      </w:r>
      <w:r w:rsidR="007D4F33">
        <w:t xml:space="preserve">. A lexicon-based model </w:t>
      </w:r>
      <w:r w:rsidR="00CF0624">
        <w:t xml:space="preserve">looks at the ordering of words </w:t>
      </w:r>
      <w:r w:rsidR="00934F35">
        <w:t xml:space="preserve">and small phrases to analyze </w:t>
      </w:r>
      <w:r w:rsidR="00D6297B">
        <w:t xml:space="preserve">word </w:t>
      </w:r>
      <w:r w:rsidR="00934F35">
        <w:t xml:space="preserve">sentiment </w:t>
      </w:r>
      <w:r w:rsidR="00D6297B">
        <w:t xml:space="preserve">polarity </w:t>
      </w:r>
      <w:r w:rsidR="00CF0624">
        <w:t xml:space="preserve">rather than entire </w:t>
      </w:r>
      <w:r w:rsidR="00D6297B">
        <w:t>statements</w:t>
      </w:r>
      <w:r w:rsidR="00934F35">
        <w:t xml:space="preserve"> for </w:t>
      </w:r>
      <w:r w:rsidR="00D6297B">
        <w:t>a</w:t>
      </w:r>
      <w:r w:rsidR="00934F35">
        <w:t xml:space="preserve"> model</w:t>
      </w:r>
      <w:r w:rsidR="00CF0624">
        <w:t xml:space="preserve">. </w:t>
      </w:r>
      <w:r w:rsidR="00D34B34">
        <w:t xml:space="preserve">However, </w:t>
      </w:r>
      <w:r w:rsidR="00D6297B">
        <w:t>its lexicon analysis includes</w:t>
      </w:r>
      <w:r w:rsidR="00D34B34">
        <w:t xml:space="preserve"> ~7,000 words</w:t>
      </w:r>
      <w:r w:rsidR="00D6297B">
        <w:t xml:space="preserve"> which could be potentially small depending on the unique words and size of the data</w:t>
      </w:r>
      <w:r w:rsidR="00AF5AFF">
        <w:t xml:space="preserve">. However, it then plugs in results from the lexicon-based approach into the machine learning models and found decent results. The lexicon-based approach alone only achieved </w:t>
      </w:r>
      <w:r w:rsidR="00D6297B">
        <w:t xml:space="preserve">on average </w:t>
      </w:r>
      <w:r w:rsidR="00AF5AFF">
        <w:t>~70% accuracy, whereas the combined lexicon a</w:t>
      </w:r>
      <w:r w:rsidR="009716DB">
        <w:t>nd learning approach reached ~85</w:t>
      </w:r>
      <w:r w:rsidR="00AF5AFF">
        <w:t>% accurac</w:t>
      </w:r>
      <w:r w:rsidR="009716DB">
        <w:t>y and learning alone reached ~85</w:t>
      </w:r>
      <w:r w:rsidR="00AF5AFF">
        <w:t>%. The paper only used</w:t>
      </w:r>
      <w:r w:rsidR="0072617E">
        <w:t xml:space="preserve"> Support Vector machines, t</w:t>
      </w:r>
      <w:r w:rsidR="00AF5AFF">
        <w:t xml:space="preserve">hus </w:t>
      </w:r>
      <w:r w:rsidR="00D6297B">
        <w:t xml:space="preserve">this paper focused on using various </w:t>
      </w:r>
      <w:r w:rsidR="00AF5AFF">
        <w:t xml:space="preserve">machine learning </w:t>
      </w:r>
      <w:r w:rsidR="00D6297B">
        <w:t>methods should show higher or similar results as found in this paper.</w:t>
      </w:r>
    </w:p>
    <w:p w14:paraId="049DCADF" w14:textId="77777777" w:rsidR="0072617E" w:rsidRDefault="0072617E" w:rsidP="009C4914"/>
    <w:p w14:paraId="347C7ED7" w14:textId="2750EA22" w:rsidR="0072617E" w:rsidRDefault="00A828C0" w:rsidP="009C4914">
      <w:r>
        <w:t xml:space="preserve">A second approach uses </w:t>
      </w:r>
      <w:r w:rsidR="00536853">
        <w:t xml:space="preserve">fuzzy ontology domain trees </w:t>
      </w:r>
      <w:r w:rsidR="004D7FAD">
        <w:t xml:space="preserve">to predict sentiment for specific words. Many words have easy sentiment polarity, whether being strongly positive or negative, </w:t>
      </w:r>
      <w:r w:rsidR="00D6297B">
        <w:t>but</w:t>
      </w:r>
      <w:r w:rsidR="004D7FAD">
        <w:t xml:space="preserve"> </w:t>
      </w:r>
      <w:r w:rsidR="003265EC">
        <w:t>numerous other words aren’t easily determined as positive or negative</w:t>
      </w:r>
      <w:r w:rsidR="00D6297B">
        <w:t xml:space="preserve"> without strong domain knowledge</w:t>
      </w:r>
      <w:r w:rsidR="003265EC">
        <w:t xml:space="preserve">. These “fuzzy” words </w:t>
      </w:r>
      <w:r w:rsidR="008E254A">
        <w:t xml:space="preserve">are analyzed using ontology </w:t>
      </w:r>
      <w:r w:rsidR="00D6297B">
        <w:t xml:space="preserve">domain </w:t>
      </w:r>
      <w:r w:rsidR="008E254A">
        <w:t>trees split to decrease ambiguity</w:t>
      </w:r>
      <w:r w:rsidR="004546AA">
        <w:t xml:space="preserve"> for these fuzzy words [3]</w:t>
      </w:r>
      <w:r w:rsidR="008E254A">
        <w:t xml:space="preserve">. Thus </w:t>
      </w:r>
      <w:r w:rsidR="005C7594">
        <w:t xml:space="preserve">this helps </w:t>
      </w:r>
      <w:r w:rsidR="00D6297B">
        <w:t>give accurate</w:t>
      </w:r>
      <w:r w:rsidR="005C7594">
        <w:t xml:space="preserve"> </w:t>
      </w:r>
      <w:r w:rsidR="00D6297B">
        <w:t xml:space="preserve">sentiment contrariety for </w:t>
      </w:r>
      <w:r w:rsidR="00CB698E">
        <w:t xml:space="preserve">specific words, but </w:t>
      </w:r>
      <w:r w:rsidR="00D6297B">
        <w:t>do not analyze entire statements for overall polarity.</w:t>
      </w:r>
    </w:p>
    <w:p w14:paraId="74E7285F" w14:textId="77777777" w:rsidR="00CB698E" w:rsidRDefault="00CB698E" w:rsidP="009C4914"/>
    <w:p w14:paraId="44819F2E" w14:textId="131E35CF" w:rsidR="009C4914" w:rsidRDefault="004546AA" w:rsidP="009C4914">
      <w:r>
        <w:t>Several very recent approaches use deep learning Python libraries such as keras or pytorch to predict sentiment analysis</w:t>
      </w:r>
      <w:r w:rsidR="00D6297B">
        <w:t xml:space="preserve"> that</w:t>
      </w:r>
      <w:r>
        <w:t xml:space="preserve"> have significantly higher </w:t>
      </w:r>
      <w:r w:rsidR="00D6297B">
        <w:t xml:space="preserve">accuracy </w:t>
      </w:r>
      <w:r>
        <w:t xml:space="preserve">than </w:t>
      </w:r>
      <w:r w:rsidR="00D6297B">
        <w:t>most other</w:t>
      </w:r>
      <w:r>
        <w:t xml:space="preserve"> models. Many approaches use Embedding() functions that change each </w:t>
      </w:r>
      <w:r w:rsidR="00D6297B">
        <w:t>statement</w:t>
      </w:r>
      <w:r>
        <w:t xml:space="preserve"> into a unique vector then use either Convolution Neural Networks (CNN) [4</w:t>
      </w:r>
      <w:r>
        <w:t xml:space="preserve">] or Recurrent Neural Networks (RNN) </w:t>
      </w:r>
      <w:r>
        <w:t>[5</w:t>
      </w:r>
      <w:r>
        <w:t xml:space="preserve">] </w:t>
      </w:r>
      <w:r w:rsidR="00D6297B">
        <w:t>to train and predict the sentiment polarity</w:t>
      </w:r>
      <w:r>
        <w:t xml:space="preserve">, often achieving above 90% accuracy. However for this project, the focus will be on increasing accuracy to achieve </w:t>
      </w:r>
      <w:r w:rsidR="00D6297B">
        <w:t>about</w:t>
      </w:r>
      <w:r>
        <w:t xml:space="preserve"> 90% accuracy using more popular machine learning methods such as Random Forest, Multinomail Naïve Bayes or Logistic Regression.</w:t>
      </w:r>
    </w:p>
    <w:p w14:paraId="3BC4916F" w14:textId="24A3566B" w:rsidR="009C4914" w:rsidRDefault="009C4914" w:rsidP="009C4914">
      <w:pPr>
        <w:pStyle w:val="Heading1"/>
      </w:pPr>
      <w:bookmarkStart w:id="3" w:name="_Toc38452166"/>
      <w:bookmarkStart w:id="4" w:name="_Toc38456257"/>
      <w:r>
        <w:t>Approach/Method</w:t>
      </w:r>
      <w:bookmarkEnd w:id="3"/>
      <w:bookmarkEnd w:id="4"/>
    </w:p>
    <w:p w14:paraId="177164A1" w14:textId="77777777" w:rsidR="00AA5FD4" w:rsidRDefault="00AA5FD4" w:rsidP="00AA5FD4">
      <w:bookmarkStart w:id="5" w:name="_Toc38452167"/>
      <w:bookmarkStart w:id="6" w:name="_Toc38456258"/>
    </w:p>
    <w:p w14:paraId="12460E68" w14:textId="097364C6" w:rsidR="009C4914" w:rsidRDefault="009124F0" w:rsidP="009124F0">
      <w:pPr>
        <w:pStyle w:val="Sub-heading"/>
      </w:pPr>
      <w:r>
        <w:t>Data Set</w:t>
      </w:r>
      <w:r w:rsidR="00397FF5">
        <w:t xml:space="preserve"> Information</w:t>
      </w:r>
      <w:bookmarkEnd w:id="5"/>
      <w:bookmarkEnd w:id="6"/>
    </w:p>
    <w:p w14:paraId="06A86AD1" w14:textId="12DF08A0" w:rsidR="00397FF5" w:rsidRDefault="00861E34" w:rsidP="009124F0">
      <w:r>
        <w:t>The data used for this project comes from a</w:t>
      </w:r>
      <w:r w:rsidR="00D6297B">
        <w:t>n online</w:t>
      </w:r>
      <w:r>
        <w:t xml:space="preserve"> Kaggle competition, with training data containing </w:t>
      </w:r>
      <w:r w:rsidR="001E55D8">
        <w:t>1.6 mil</w:t>
      </w:r>
      <w:r w:rsidR="00397FF5">
        <w:t>lion tweets and test data containing 500 tweets</w:t>
      </w:r>
      <w:r w:rsidR="00D6297B">
        <w:t xml:space="preserve">, with each row carrying tweet </w:t>
      </w:r>
      <w:r w:rsidR="00397FF5">
        <w:t>information</w:t>
      </w:r>
      <w:r w:rsidR="00AA5FD4">
        <w:t xml:space="preserve"> </w:t>
      </w:r>
      <w:r w:rsidR="00D6297B">
        <w:t>regarding</w:t>
      </w:r>
      <w:r w:rsidR="00AA5FD4">
        <w:t xml:space="preserve"> time, user and sentiment [6]</w:t>
      </w:r>
      <w:r w:rsidR="00397FF5">
        <w:t xml:space="preserve">. This data is extremely popular, which has been proven and used by various other sentiment analysis research papers to analyze </w:t>
      </w:r>
      <w:r w:rsidR="00D6297B">
        <w:t>the accuracy of different algorithms</w:t>
      </w:r>
      <w:r w:rsidR="00397FF5">
        <w:t xml:space="preserve">. </w:t>
      </w:r>
      <w:r w:rsidR="00C23E8E">
        <w:t xml:space="preserve">The data did come without emoji’s, thus some information </w:t>
      </w:r>
      <w:r w:rsidR="00CB608E">
        <w:t xml:space="preserve">will be lost </w:t>
      </w:r>
      <w:r w:rsidR="00C23E8E">
        <w:t xml:space="preserve">to help the predict sentiment polarity, however </w:t>
      </w:r>
      <w:r w:rsidR="00CB608E">
        <w:t>there shouldn’t</w:t>
      </w:r>
      <w:r w:rsidR="00C23E8E">
        <w:t xml:space="preserve"> cause substantial bias in </w:t>
      </w:r>
      <w:r w:rsidR="00CB608E">
        <w:t>the</w:t>
      </w:r>
      <w:r w:rsidR="00C23E8E">
        <w:t xml:space="preserve"> analysis.</w:t>
      </w:r>
    </w:p>
    <w:p w14:paraId="1B01EFE4" w14:textId="77777777" w:rsidR="00397FF5" w:rsidRDefault="00397FF5" w:rsidP="009124F0"/>
    <w:p w14:paraId="345CAC0F" w14:textId="66EDE68C" w:rsidR="00397FF5" w:rsidRDefault="00397FF5" w:rsidP="009124F0">
      <w:r>
        <w:t>There are some differences between the two datasets: the training data only has labeled data for positive or negative tweets, whereas the test dataset contains sentiment labels for positive, neutral and negative tweets. For use of this project,</w:t>
      </w:r>
      <w:r w:rsidR="00D21AFE">
        <w:t xml:space="preserve"> the </w:t>
      </w:r>
      <w:r w:rsidR="002367E4">
        <w:t xml:space="preserve">Python </w:t>
      </w:r>
      <w:r w:rsidR="00D21AFE">
        <w:t xml:space="preserve">NLTK Vader sentiment analysis function </w:t>
      </w:r>
      <w:r w:rsidR="00CA45E3">
        <w:t xml:space="preserve">was used </w:t>
      </w:r>
      <w:r w:rsidR="00D21AFE">
        <w:t xml:space="preserve">to </w:t>
      </w:r>
      <w:r w:rsidR="00CA45E3">
        <w:t xml:space="preserve">find whether neutral tweets contain greater positive or negative sentiment, then the tweets were </w:t>
      </w:r>
      <w:r w:rsidR="00CB608E">
        <w:t>then</w:t>
      </w:r>
      <w:r w:rsidR="00CA45E3">
        <w:t xml:space="preserve"> </w:t>
      </w:r>
      <w:r w:rsidR="00CB608E">
        <w:t>relabeled</w:t>
      </w:r>
      <w:r w:rsidR="00CA45E3">
        <w:t xml:space="preserve"> as such. However, several neutral tweets contained neither positive or negative sentiment, </w:t>
      </w:r>
      <w:r w:rsidR="00CB608E">
        <w:t xml:space="preserve">thus these </w:t>
      </w:r>
      <w:r w:rsidR="00023B96">
        <w:t xml:space="preserve">were removed from the test dataset </w:t>
      </w:r>
      <w:r w:rsidR="00CB608E">
        <w:t>as the</w:t>
      </w:r>
      <w:r w:rsidR="00023B96">
        <w:t xml:space="preserve"> focus </w:t>
      </w:r>
      <w:r w:rsidR="00CB608E">
        <w:t>of this paper is to primarily increase model accuracy.</w:t>
      </w:r>
    </w:p>
    <w:p w14:paraId="43F14425" w14:textId="77777777" w:rsidR="00397FF5" w:rsidRDefault="00397FF5" w:rsidP="009124F0"/>
    <w:p w14:paraId="6143DB5C" w14:textId="020E5B24" w:rsidR="00397FF5" w:rsidRDefault="00397FF5" w:rsidP="00397FF5">
      <w:pPr>
        <w:pStyle w:val="Sub-heading"/>
      </w:pPr>
      <w:bookmarkStart w:id="7" w:name="_Toc38452168"/>
      <w:bookmarkStart w:id="8" w:name="_Toc38456259"/>
      <w:r>
        <w:t xml:space="preserve">Data Cleaning </w:t>
      </w:r>
      <w:r w:rsidR="00D21AFE">
        <w:t>Methods</w:t>
      </w:r>
      <w:bookmarkEnd w:id="7"/>
      <w:bookmarkEnd w:id="8"/>
    </w:p>
    <w:p w14:paraId="7BB1DF21" w14:textId="09BD9BFD" w:rsidR="009124F0" w:rsidRDefault="00023B96" w:rsidP="009124F0">
      <w:r>
        <w:t>In order to clean the dataset</w:t>
      </w:r>
      <w:r w:rsidR="001B6548">
        <w:t xml:space="preserve">, </w:t>
      </w:r>
      <w:r w:rsidR="00802DB9">
        <w:t xml:space="preserve">significant data preprocessing was needed in order to take out all unneeded text, emoticons and other information in the data. </w:t>
      </w:r>
      <w:r w:rsidR="00C23E8E">
        <w:t>Various methods of cleaning were found online due to the popularity of the dataset, thus best methods came after thorough analysis and selection for this approach</w:t>
      </w:r>
      <w:r w:rsidR="00AA5FD4">
        <w:t xml:space="preserve"> [7]</w:t>
      </w:r>
      <w:r w:rsidR="00C23E8E">
        <w:t xml:space="preserve">. </w:t>
      </w:r>
      <w:r w:rsidR="002367E4">
        <w:t>All cleaning was accomplished using various libraries in Python including Regular Expressions,</w:t>
      </w:r>
      <w:r w:rsidR="00336CB2">
        <w:t xml:space="preserve"> NumPy and </w:t>
      </w:r>
      <w:r w:rsidR="002367E4">
        <w:t xml:space="preserve">Pandas. </w:t>
      </w:r>
      <w:r w:rsidR="00802DB9">
        <w:t>The cleaning was accomplished t</w:t>
      </w:r>
      <w:r w:rsidR="00CB608E">
        <w:t>hrough 6</w:t>
      </w:r>
      <w:r w:rsidR="00802DB9">
        <w:t xml:space="preserve"> different steps:</w:t>
      </w:r>
    </w:p>
    <w:p w14:paraId="3DB9CE09" w14:textId="77777777" w:rsidR="00802DB9" w:rsidRDefault="00802DB9" w:rsidP="009124F0"/>
    <w:p w14:paraId="61F4FB22" w14:textId="14CB9EFE" w:rsidR="00802DB9" w:rsidRDefault="00C23E8E" w:rsidP="00C23E8E">
      <w:pPr>
        <w:pStyle w:val="ListParagraph"/>
        <w:numPr>
          <w:ilvl w:val="0"/>
          <w:numId w:val="2"/>
        </w:numPr>
      </w:pPr>
      <w:r w:rsidRPr="00C23E8E">
        <w:rPr>
          <w:u w:val="single"/>
        </w:rPr>
        <w:t xml:space="preserve">Removal of </w:t>
      </w:r>
      <w:r w:rsidR="00CC5D9C" w:rsidRPr="00C23E8E">
        <w:rPr>
          <w:u w:val="single"/>
        </w:rPr>
        <w:t>HTML Decoding</w:t>
      </w:r>
      <w:r w:rsidR="00CC5D9C">
        <w:t xml:space="preserve">: </w:t>
      </w:r>
      <w:r>
        <w:t>At times, tweets aren’t read correctly by pandas and HTML code is included in the tweets. However, this is a simple fix in Python using BeautifulSoup</w:t>
      </w:r>
      <w:r w:rsidR="00615FCF">
        <w:t xml:space="preserve"> to take out these expressions.</w:t>
      </w:r>
    </w:p>
    <w:p w14:paraId="57804358" w14:textId="1F0A45C2" w:rsidR="00CC5D9C" w:rsidRDefault="00C23E8E" w:rsidP="00802DB9">
      <w:pPr>
        <w:pStyle w:val="ListParagraph"/>
        <w:numPr>
          <w:ilvl w:val="0"/>
          <w:numId w:val="2"/>
        </w:numPr>
      </w:pPr>
      <w:r w:rsidRPr="00C23E8E">
        <w:rPr>
          <w:u w:val="single"/>
        </w:rPr>
        <w:t xml:space="preserve">Removal of </w:t>
      </w:r>
      <w:r w:rsidR="00CC5D9C" w:rsidRPr="00C23E8E">
        <w:rPr>
          <w:u w:val="single"/>
        </w:rPr>
        <w:t>‘@’ mentions</w:t>
      </w:r>
      <w:r w:rsidR="00CC5D9C">
        <w:t xml:space="preserve">: </w:t>
      </w:r>
      <w:r w:rsidR="00025CAE">
        <w:t>A</w:t>
      </w:r>
      <w:r>
        <w:t>ll tweet mentions</w:t>
      </w:r>
      <w:r w:rsidR="00615FCF">
        <w:t xml:space="preserve"> (‘@’ and user info)</w:t>
      </w:r>
      <w:r>
        <w:t xml:space="preserve"> were removed due to the overwhelming majority having </w:t>
      </w:r>
      <w:r w:rsidR="00CB608E">
        <w:t>having overall neutral sentiment</w:t>
      </w:r>
      <w:r>
        <w:t xml:space="preserve">, thus not adding significant information to </w:t>
      </w:r>
      <w:r w:rsidR="00CB608E">
        <w:t>predicting positive or negative sentiment</w:t>
      </w:r>
      <w:r w:rsidR="00615FCF">
        <w:t>.</w:t>
      </w:r>
    </w:p>
    <w:p w14:paraId="66AA53B1" w14:textId="3472A395" w:rsidR="00CC5D9C" w:rsidRDefault="00C23E8E" w:rsidP="00802DB9">
      <w:pPr>
        <w:pStyle w:val="ListParagraph"/>
        <w:numPr>
          <w:ilvl w:val="0"/>
          <w:numId w:val="2"/>
        </w:numPr>
      </w:pPr>
      <w:r w:rsidRPr="00C23E8E">
        <w:rPr>
          <w:u w:val="single"/>
        </w:rPr>
        <w:t xml:space="preserve">Removal of </w:t>
      </w:r>
      <w:r w:rsidR="00CC5D9C" w:rsidRPr="00C23E8E">
        <w:rPr>
          <w:u w:val="single"/>
        </w:rPr>
        <w:t>URL mentions</w:t>
      </w:r>
      <w:r w:rsidR="00CC5D9C">
        <w:t xml:space="preserve">: </w:t>
      </w:r>
      <w:r w:rsidR="00025CAE">
        <w:t>S</w:t>
      </w:r>
      <w:r>
        <w:t>imilar to ‘@’ mentions, most URL mentions were almost equally positive and negative, thus without significant sentiment polarity add</w:t>
      </w:r>
      <w:r w:rsidR="00615FCF">
        <w:t>.</w:t>
      </w:r>
    </w:p>
    <w:p w14:paraId="1A3D4F42" w14:textId="1B2EA4B8" w:rsidR="00CC5D9C" w:rsidRDefault="00C23E8E" w:rsidP="00802DB9">
      <w:pPr>
        <w:pStyle w:val="ListParagraph"/>
        <w:numPr>
          <w:ilvl w:val="0"/>
          <w:numId w:val="2"/>
        </w:numPr>
      </w:pPr>
      <w:r w:rsidRPr="00C23E8E">
        <w:rPr>
          <w:u w:val="single"/>
        </w:rPr>
        <w:t>Removal of non-</w:t>
      </w:r>
      <w:r w:rsidR="00CC5D9C" w:rsidRPr="00C23E8E">
        <w:rPr>
          <w:u w:val="single"/>
        </w:rPr>
        <w:t xml:space="preserve">UTF-8 </w:t>
      </w:r>
      <w:r w:rsidRPr="00C23E8E">
        <w:rPr>
          <w:u w:val="single"/>
        </w:rPr>
        <w:t>characters</w:t>
      </w:r>
      <w:r w:rsidR="00CC5D9C">
        <w:t xml:space="preserve">: </w:t>
      </w:r>
      <w:r w:rsidR="00025CAE">
        <w:t>N</w:t>
      </w:r>
      <w:r>
        <w:t xml:space="preserve">on-English characters existed in several tweets, </w:t>
      </w:r>
      <w:r w:rsidR="00615FCF">
        <w:t>thus these were promptly removed.</w:t>
      </w:r>
    </w:p>
    <w:p w14:paraId="12CCF3ED" w14:textId="6822DF0B" w:rsidR="00CC5D9C" w:rsidRDefault="00C23E8E" w:rsidP="00802DB9">
      <w:pPr>
        <w:pStyle w:val="ListParagraph"/>
        <w:numPr>
          <w:ilvl w:val="0"/>
          <w:numId w:val="2"/>
        </w:numPr>
      </w:pPr>
      <w:r w:rsidRPr="004C4063">
        <w:rPr>
          <w:u w:val="single"/>
        </w:rPr>
        <w:t xml:space="preserve">Removal of </w:t>
      </w:r>
      <w:r w:rsidR="001B7860">
        <w:rPr>
          <w:u w:val="single"/>
        </w:rPr>
        <w:t>all punctuation</w:t>
      </w:r>
      <w:r w:rsidR="00CC5D9C">
        <w:t xml:space="preserve">: </w:t>
      </w:r>
      <w:r w:rsidR="00025CAE">
        <w:t>A</w:t>
      </w:r>
      <w:r w:rsidR="001B7860">
        <w:t>ll punctuation including hashtags we</w:t>
      </w:r>
      <w:r w:rsidR="00025CAE">
        <w:t>re removed for ease of analysis.</w:t>
      </w:r>
      <w:r w:rsidR="001B7860">
        <w:t xml:space="preserve"> </w:t>
      </w:r>
      <w:r w:rsidR="00025CAE">
        <w:t>H</w:t>
      </w:r>
      <w:r w:rsidR="001B7860">
        <w:t>owever</w:t>
      </w:r>
      <w:r w:rsidR="00025CAE">
        <w:t>,</w:t>
      </w:r>
      <w:r w:rsidR="001B7860">
        <w:t xml:space="preserve"> hashtag phrases were kept </w:t>
      </w:r>
      <w:r w:rsidR="00025CAE">
        <w:t>as most contain significant sentiment information.</w:t>
      </w:r>
    </w:p>
    <w:p w14:paraId="6055595E" w14:textId="7BA222A4" w:rsidR="004C4063" w:rsidRDefault="004C4063" w:rsidP="00802DB9">
      <w:pPr>
        <w:pStyle w:val="ListParagraph"/>
        <w:numPr>
          <w:ilvl w:val="0"/>
          <w:numId w:val="2"/>
        </w:numPr>
      </w:pPr>
      <w:r>
        <w:rPr>
          <w:u w:val="single"/>
        </w:rPr>
        <w:t>Convert words to lowercase:</w:t>
      </w:r>
      <w:r w:rsidR="00025CAE">
        <w:t xml:space="preserve"> F</w:t>
      </w:r>
      <w:r>
        <w:t>or ease of evaluation and to avoid duplication of capitol</w:t>
      </w:r>
      <w:r w:rsidR="00CB608E">
        <w:t xml:space="preserve"> and lowercase lettered words</w:t>
      </w:r>
      <w:r>
        <w:t>, all words were converted to lowercase letters</w:t>
      </w:r>
      <w:r w:rsidR="00025CAE">
        <w:t>.</w:t>
      </w:r>
    </w:p>
    <w:p w14:paraId="624B4299" w14:textId="77777777" w:rsidR="00615FCF" w:rsidRDefault="00615FCF" w:rsidP="00615FCF"/>
    <w:p w14:paraId="772B22E7" w14:textId="02FE4FB3" w:rsidR="00615FCF" w:rsidRDefault="002367E4" w:rsidP="00615FCF">
      <w:r>
        <w:t xml:space="preserve">Code containing data cleaning functions is included in the </w:t>
      </w:r>
      <w:r w:rsidR="00423116">
        <w:t>Twitter_Data_Cleaning.ipynb file</w:t>
      </w:r>
      <w:r>
        <w:t>, however tweets were converted into this format for analysis:</w:t>
      </w:r>
    </w:p>
    <w:p w14:paraId="4E9BDEA8" w14:textId="77777777" w:rsidR="002367E4" w:rsidRDefault="002367E4" w:rsidP="00615FCF"/>
    <w:p w14:paraId="09AB3E61" w14:textId="27C52A38" w:rsidR="002367E4" w:rsidRDefault="002367E4" w:rsidP="002367E4">
      <w:pPr>
        <w:jc w:val="center"/>
      </w:pPr>
      <w:r>
        <w:rPr>
          <w:noProof/>
        </w:rPr>
        <w:drawing>
          <wp:inline distT="0" distB="0" distL="0" distR="0" wp14:anchorId="77E27ECF" wp14:editId="63BDC56F">
            <wp:extent cx="3119755" cy="1477712"/>
            <wp:effectExtent l="0" t="0" r="4445" b="0"/>
            <wp:docPr id="1" name="Picture 1" descr="../../../Screen%20Shot%202020-04-22%20at%203.48.0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4-22%20at%203.48.0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890" cy="1497670"/>
                    </a:xfrm>
                    <a:prstGeom prst="rect">
                      <a:avLst/>
                    </a:prstGeom>
                    <a:noFill/>
                    <a:ln>
                      <a:noFill/>
                    </a:ln>
                  </pic:spPr>
                </pic:pic>
              </a:graphicData>
            </a:graphic>
          </wp:inline>
        </w:drawing>
      </w:r>
    </w:p>
    <w:p w14:paraId="0DB5B248" w14:textId="77777777" w:rsidR="002367E4" w:rsidRDefault="002367E4" w:rsidP="002367E4">
      <w:pPr>
        <w:jc w:val="center"/>
      </w:pPr>
    </w:p>
    <w:p w14:paraId="2076EED9" w14:textId="4CD0B0F1" w:rsidR="002367E4" w:rsidRDefault="002367E4" w:rsidP="009124F0">
      <w:pPr>
        <w:pStyle w:val="Sub-heading"/>
      </w:pPr>
      <w:bookmarkStart w:id="9" w:name="_Toc38452169"/>
      <w:bookmarkStart w:id="10" w:name="_Toc38456260"/>
      <w:r>
        <w:t>Text Vectorization</w:t>
      </w:r>
      <w:bookmarkEnd w:id="9"/>
      <w:bookmarkEnd w:id="10"/>
    </w:p>
    <w:p w14:paraId="293707E9" w14:textId="40F001DD" w:rsidR="009C4914" w:rsidRDefault="00A359F5" w:rsidP="009C4914">
      <w:r>
        <w:t>Following syntactical cleaning, text</w:t>
      </w:r>
      <w:r w:rsidR="008C7379">
        <w:t xml:space="preserve"> data</w:t>
      </w:r>
      <w:r>
        <w:t xml:space="preserve"> was then </w:t>
      </w:r>
      <w:r w:rsidR="00CB608E">
        <w:t xml:space="preserve">transformed to represent word counts in each </w:t>
      </w:r>
      <w:r w:rsidR="008C7379">
        <w:t xml:space="preserve">each tweet. The CountVectorize() and TfidfTransformer() functions from Python’s Scikit-learn library were used to enumerate the data in preparation for machine learning. </w:t>
      </w:r>
      <w:r w:rsidR="00423116">
        <w:t>This then transformed the matrix from one column of text into 200,00</w:t>
      </w:r>
      <w:r w:rsidR="00CB608E">
        <w:t>0+ columns of small real values, where each column represented one specific word’s existence in each tweet</w:t>
      </w:r>
      <w:r w:rsidR="00423116">
        <w:t>. The transformation was very simple code, as outlined below:</w:t>
      </w:r>
    </w:p>
    <w:p w14:paraId="25E6E341" w14:textId="77777777" w:rsidR="00423116" w:rsidRDefault="00423116" w:rsidP="009C4914"/>
    <w:p w14:paraId="5CBFA1CF" w14:textId="79CBB875" w:rsidR="00423116" w:rsidRDefault="00423116" w:rsidP="00423116">
      <w:pPr>
        <w:jc w:val="center"/>
      </w:pPr>
      <w:r>
        <w:rPr>
          <w:noProof/>
        </w:rPr>
        <w:drawing>
          <wp:inline distT="0" distB="0" distL="0" distR="0" wp14:anchorId="6B4D7C11" wp14:editId="22BAF813">
            <wp:extent cx="5943600" cy="1125855"/>
            <wp:effectExtent l="0" t="0" r="0" b="0"/>
            <wp:docPr id="2" name="Picture 2" descr="../../../Screen%20Shot%202020-04-22%20at%207.44.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4-22%20at%207.44.1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25855"/>
                    </a:xfrm>
                    <a:prstGeom prst="rect">
                      <a:avLst/>
                    </a:prstGeom>
                    <a:noFill/>
                    <a:ln>
                      <a:noFill/>
                    </a:ln>
                  </pic:spPr>
                </pic:pic>
              </a:graphicData>
            </a:graphic>
          </wp:inline>
        </w:drawing>
      </w:r>
    </w:p>
    <w:p w14:paraId="3F374299" w14:textId="77777777" w:rsidR="009C4914" w:rsidRDefault="009C4914" w:rsidP="009C4914"/>
    <w:p w14:paraId="4602AFF6" w14:textId="5284423E" w:rsidR="009C4914" w:rsidRDefault="00423116" w:rsidP="009C4914">
      <w:r>
        <w:t xml:space="preserve">Thus the dataset greatly increased in total unique values, therefore increasing model run-time but in hope of giving </w:t>
      </w:r>
      <w:r w:rsidR="00CB608E">
        <w:t xml:space="preserve">increasingly </w:t>
      </w:r>
      <w:r>
        <w:t xml:space="preserve">accurate results. The following flow chart diagrams </w:t>
      </w:r>
      <w:r w:rsidR="003D117E">
        <w:t xml:space="preserve">the </w:t>
      </w:r>
      <w:r w:rsidR="00336CB2">
        <w:t xml:space="preserve">entire </w:t>
      </w:r>
      <w:r w:rsidR="003D117E">
        <w:t>process for preparing, cleaning and recognizing semantic polarity:</w:t>
      </w:r>
    </w:p>
    <w:p w14:paraId="46DC2B22" w14:textId="77777777" w:rsidR="003D117E" w:rsidRDefault="003D117E" w:rsidP="009C4914"/>
    <w:p w14:paraId="70255C09" w14:textId="45427764" w:rsidR="009C4914" w:rsidRDefault="00013B46" w:rsidP="00013B46">
      <w:pPr>
        <w:jc w:val="center"/>
      </w:pPr>
      <w:r>
        <w:rPr>
          <w:noProof/>
        </w:rPr>
        <w:drawing>
          <wp:inline distT="0" distB="0" distL="0" distR="0" wp14:anchorId="0485326C" wp14:editId="7BAB62FC">
            <wp:extent cx="5935345" cy="2125345"/>
            <wp:effectExtent l="0" t="0" r="8255" b="8255"/>
            <wp:docPr id="4" name="Picture 4" descr="../../../Screen%20Shot%202020-04-22%20at%207.50.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4-22%20at%207.50.48%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125345"/>
                    </a:xfrm>
                    <a:prstGeom prst="rect">
                      <a:avLst/>
                    </a:prstGeom>
                    <a:noFill/>
                    <a:ln>
                      <a:noFill/>
                    </a:ln>
                  </pic:spPr>
                </pic:pic>
              </a:graphicData>
            </a:graphic>
          </wp:inline>
        </w:drawing>
      </w:r>
    </w:p>
    <w:p w14:paraId="21EB06AE" w14:textId="77777777" w:rsidR="00013B46" w:rsidRDefault="00013B46" w:rsidP="00013B46"/>
    <w:p w14:paraId="6448C625" w14:textId="5F82A6E4" w:rsidR="009C4914" w:rsidRDefault="009C4914" w:rsidP="009C4914">
      <w:pPr>
        <w:pStyle w:val="Heading1"/>
      </w:pPr>
      <w:bookmarkStart w:id="11" w:name="_Toc38452170"/>
      <w:bookmarkStart w:id="12" w:name="_Toc38456261"/>
      <w:r>
        <w:t>Results</w:t>
      </w:r>
      <w:bookmarkEnd w:id="11"/>
      <w:bookmarkEnd w:id="12"/>
    </w:p>
    <w:p w14:paraId="56E66377" w14:textId="3631209E" w:rsidR="009C4914" w:rsidRDefault="005A2EA5" w:rsidP="009C4914">
      <w:r>
        <w:t xml:space="preserve">To help solve this problem, various machine learning methods were applied to the cleaned and vectorized data. </w:t>
      </w:r>
      <w:r w:rsidR="00CB608E">
        <w:t>Thus each model will contain binary classification metrics and results, then greater discussion of their meanings including strong points, shortcomings and overall accuracy.</w:t>
      </w:r>
    </w:p>
    <w:p w14:paraId="1A4B8716" w14:textId="77777777" w:rsidR="005A2EA5" w:rsidRDefault="005A2EA5" w:rsidP="009C4914"/>
    <w:p w14:paraId="5E8A2105" w14:textId="4A43DE2F" w:rsidR="005A2EA5" w:rsidRDefault="005A2EA5" w:rsidP="005A2EA5">
      <w:pPr>
        <w:pStyle w:val="Sub-heading"/>
      </w:pPr>
      <w:bookmarkStart w:id="13" w:name="_Toc38452171"/>
      <w:bookmarkStart w:id="14" w:name="_Toc38456262"/>
      <w:r>
        <w:t>Random Forest Classification</w:t>
      </w:r>
      <w:bookmarkEnd w:id="13"/>
      <w:bookmarkEnd w:id="14"/>
    </w:p>
    <w:p w14:paraId="5CC5FEAA" w14:textId="39676CC4" w:rsidR="005A2EA5" w:rsidRDefault="00CB608E" w:rsidP="005A2EA5">
      <w:r>
        <w:t xml:space="preserve">Random Forest Classification computes often hundreds of decision trees striving to label and understand splitting points in the data. </w:t>
      </w:r>
      <w:r w:rsidR="005A2EA5">
        <w:t>Due to the size of the dataset</w:t>
      </w:r>
      <w:r>
        <w:t xml:space="preserve"> and to the large numbers of random trees calculated and average to increase accuracy</w:t>
      </w:r>
      <w:r w:rsidR="005A2EA5">
        <w:t>, Random Forest ran signifi</w:t>
      </w:r>
      <w:r>
        <w:t>cantly slower</w:t>
      </w:r>
      <w:r w:rsidR="005A2EA5">
        <w:t>. Tree based algorithms look create decision boundaries explaining differences between different leaf nodes, thus the 278,000 columns in the dataset forced trees to spend significantly longer time creating decision nodes. The results are shown below:</w:t>
      </w:r>
    </w:p>
    <w:p w14:paraId="310B5559" w14:textId="77777777" w:rsidR="005A2EA5" w:rsidRDefault="005A2EA5" w:rsidP="005A2EA5"/>
    <w:p w14:paraId="5428B7F3" w14:textId="14FCEC4B" w:rsidR="005A2EA5" w:rsidRDefault="005C5799" w:rsidP="005C5799">
      <w:pPr>
        <w:jc w:val="center"/>
      </w:pPr>
      <w:r>
        <w:rPr>
          <w:noProof/>
        </w:rPr>
        <w:drawing>
          <wp:inline distT="0" distB="0" distL="0" distR="0" wp14:anchorId="590A2916" wp14:editId="31E8C9BB">
            <wp:extent cx="4440555" cy="1423255"/>
            <wp:effectExtent l="0" t="0" r="4445" b="0"/>
            <wp:docPr id="5" name="Picture 5" descr="../../../Screen%20Shot%202020-04-22%20at%2012.27.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4-22%20at%2012.27.3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6" cy="1431803"/>
                    </a:xfrm>
                    <a:prstGeom prst="rect">
                      <a:avLst/>
                    </a:prstGeom>
                    <a:noFill/>
                    <a:ln>
                      <a:noFill/>
                    </a:ln>
                  </pic:spPr>
                </pic:pic>
              </a:graphicData>
            </a:graphic>
          </wp:inline>
        </w:drawing>
      </w:r>
    </w:p>
    <w:p w14:paraId="795265DC" w14:textId="77777777" w:rsidR="005A2EA5" w:rsidRDefault="005A2EA5" w:rsidP="009C4914"/>
    <w:p w14:paraId="70A16603" w14:textId="460F234E" w:rsidR="00450E47" w:rsidRDefault="005C5799" w:rsidP="009C4914">
      <w:r>
        <w:t xml:space="preserve">Upon first glance, it is interesting to note the higher accuracy in predicting positive (4) sentiment over negative (0) sentiment. The model </w:t>
      </w:r>
      <w:r w:rsidR="00450E47">
        <w:t xml:space="preserve">seems to understand positive sentiment words or tweets significantly better than negative sentiment tweets, where the True Positive Rate or recall was 13% higher for positive vs negative tweets. </w:t>
      </w:r>
      <w:r w:rsidR="00CB608E">
        <w:t>However, the model didn’t perform as accurately as desired.</w:t>
      </w:r>
    </w:p>
    <w:p w14:paraId="1E0E57B0" w14:textId="77777777" w:rsidR="00450E47" w:rsidRDefault="00450E47" w:rsidP="009C4914"/>
    <w:p w14:paraId="69FFE53D" w14:textId="7483B876" w:rsidR="00450E47" w:rsidRDefault="00450E47" w:rsidP="00450E47">
      <w:pPr>
        <w:pStyle w:val="Sub-heading"/>
      </w:pPr>
      <w:bookmarkStart w:id="15" w:name="_Toc38452172"/>
      <w:bookmarkStart w:id="16" w:name="_Toc38456263"/>
      <w:r>
        <w:t>XGBoosting Classification</w:t>
      </w:r>
      <w:bookmarkEnd w:id="15"/>
      <w:bookmarkEnd w:id="16"/>
    </w:p>
    <w:p w14:paraId="7C486D24" w14:textId="20E9E5E4" w:rsidR="00450E47" w:rsidRDefault="00450E47" w:rsidP="00450E47">
      <w:r>
        <w:t xml:space="preserve">Similar to the Random Forest classification, </w:t>
      </w:r>
      <w:r w:rsidR="00336CB2">
        <w:t xml:space="preserve">the </w:t>
      </w:r>
      <w:r>
        <w:t xml:space="preserve">XGBoost </w:t>
      </w:r>
      <w:r w:rsidR="00336CB2">
        <w:t xml:space="preserve">model </w:t>
      </w:r>
      <w:r>
        <w:t xml:space="preserve">is a decision-based tree model that creates subsequent trees based off the misclassified datapoints of previous trees. This model is extremely powerful, often outperforming other tree-based models such as Random Forest classification, but has drawbacks in both </w:t>
      </w:r>
      <w:r w:rsidR="00CB608E">
        <w:t xml:space="preserve">significantly longer </w:t>
      </w:r>
      <w:r>
        <w:t xml:space="preserve">runtime and </w:t>
      </w:r>
      <w:r w:rsidR="00CB608E">
        <w:t>higher probability to overfit</w:t>
      </w:r>
      <w:r>
        <w:t xml:space="preserve"> the data.</w:t>
      </w:r>
      <w:r w:rsidR="00CB608E">
        <w:t xml:space="preserve"> As expected, t</w:t>
      </w:r>
      <w:r>
        <w:t xml:space="preserve">he run time took significantly longer than the Random Forest </w:t>
      </w:r>
      <w:r w:rsidR="00CB608E">
        <w:t>classification</w:t>
      </w:r>
      <w:r>
        <w:t>, however the results were less than desired for this problem:</w:t>
      </w:r>
    </w:p>
    <w:p w14:paraId="69CA0C70" w14:textId="77777777" w:rsidR="00450E47" w:rsidRDefault="00450E47" w:rsidP="00450E47"/>
    <w:p w14:paraId="0A2B2A50" w14:textId="291D1830" w:rsidR="00450E47" w:rsidRDefault="00450E47" w:rsidP="00450E47">
      <w:pPr>
        <w:jc w:val="center"/>
      </w:pPr>
      <w:r>
        <w:rPr>
          <w:noProof/>
        </w:rPr>
        <w:drawing>
          <wp:inline distT="0" distB="0" distL="0" distR="0" wp14:anchorId="4D28096B" wp14:editId="558C3488">
            <wp:extent cx="4386882" cy="1408007"/>
            <wp:effectExtent l="0" t="0" r="7620" b="0"/>
            <wp:docPr id="6" name="Picture 6" descr="../../../Screen%20Shot%202020-04-22%20at%2012.42.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04-22%20at%2012.42.1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955" cy="1444941"/>
                    </a:xfrm>
                    <a:prstGeom prst="rect">
                      <a:avLst/>
                    </a:prstGeom>
                    <a:noFill/>
                    <a:ln>
                      <a:noFill/>
                    </a:ln>
                  </pic:spPr>
                </pic:pic>
              </a:graphicData>
            </a:graphic>
          </wp:inline>
        </w:drawing>
      </w:r>
    </w:p>
    <w:p w14:paraId="7EC824DD" w14:textId="77777777" w:rsidR="00450E47" w:rsidRDefault="00450E47" w:rsidP="00450E47"/>
    <w:p w14:paraId="750DACB2" w14:textId="6B8F1109" w:rsidR="00450E47" w:rsidRDefault="00450E47" w:rsidP="00450E47">
      <w:r>
        <w:t xml:space="preserve">The model </w:t>
      </w:r>
      <w:r w:rsidR="0075566D">
        <w:t>performed slightly better than Random Forest at classifying true positive sentiment but performed worse for predicting true negative. Thus we see similar results for each model, where XGBoost outperformed Random Forest in some areas but lack</w:t>
      </w:r>
      <w:r w:rsidR="00063C07">
        <w:t>ed the same in others, where both gave a</w:t>
      </w:r>
      <w:r w:rsidR="0075566D">
        <w:t xml:space="preserve"> similar overall accuracy of 77% for both models.</w:t>
      </w:r>
      <w:r w:rsidR="00CB608E">
        <w:t xml:space="preserve"> This is no major surprise, as </w:t>
      </w:r>
      <w:r w:rsidR="00C719F0">
        <w:t>the model seems to struggle equally with the differing tree-based machine learning approach.</w:t>
      </w:r>
    </w:p>
    <w:p w14:paraId="73676B91" w14:textId="77777777" w:rsidR="00063C07" w:rsidRDefault="00063C07" w:rsidP="00450E47"/>
    <w:p w14:paraId="61968798" w14:textId="66DCBE0A" w:rsidR="00063C07" w:rsidRDefault="00063C07" w:rsidP="00063C07">
      <w:pPr>
        <w:pStyle w:val="Sub-heading"/>
      </w:pPr>
      <w:bookmarkStart w:id="17" w:name="_Toc38452173"/>
      <w:bookmarkStart w:id="18" w:name="_Toc38456264"/>
      <w:r>
        <w:t>Logistic Regression</w:t>
      </w:r>
      <w:bookmarkEnd w:id="17"/>
      <w:bookmarkEnd w:id="18"/>
    </w:p>
    <w:p w14:paraId="2746CBC9" w14:textId="6BF698F8" w:rsidR="00450E47" w:rsidRDefault="00CF0BE0" w:rsidP="009C4914">
      <w:r>
        <w:t xml:space="preserve">Logistic Regression is a powerful binary classification tool used to regress data using the logistic function. Thus this approach </w:t>
      </w:r>
      <w:r w:rsidR="00C719F0">
        <w:t>often runs faster than tree-based algorithms, often performing at the same leve or higher than tree-based models</w:t>
      </w:r>
      <w:r>
        <w:t>. As expected, the Logistic Regression algorithm ran 4x faster than the Random Forest Model, and delivered more accurate results:</w:t>
      </w:r>
    </w:p>
    <w:p w14:paraId="695102DD" w14:textId="77777777" w:rsidR="00CF0BE0" w:rsidRDefault="00CF0BE0" w:rsidP="009C4914"/>
    <w:p w14:paraId="4D9D4549" w14:textId="403838EE" w:rsidR="00CF0BE0" w:rsidRDefault="00CF0BE0" w:rsidP="00CF0BE0">
      <w:pPr>
        <w:jc w:val="center"/>
      </w:pPr>
      <w:r>
        <w:rPr>
          <w:noProof/>
        </w:rPr>
        <w:drawing>
          <wp:inline distT="0" distB="0" distL="0" distR="0" wp14:anchorId="5B1C25AF" wp14:editId="5C347E36">
            <wp:extent cx="4529455" cy="1496965"/>
            <wp:effectExtent l="0" t="0" r="0" b="1905"/>
            <wp:docPr id="7" name="Picture 7" descr="../../../Screen%20Shot%202020-04-22%20at%2012.5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0-04-22%20at%2012.55.2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008" cy="1549697"/>
                    </a:xfrm>
                    <a:prstGeom prst="rect">
                      <a:avLst/>
                    </a:prstGeom>
                    <a:noFill/>
                    <a:ln>
                      <a:noFill/>
                    </a:ln>
                  </pic:spPr>
                </pic:pic>
              </a:graphicData>
            </a:graphic>
          </wp:inline>
        </w:drawing>
      </w:r>
    </w:p>
    <w:p w14:paraId="64DACC5C" w14:textId="77777777" w:rsidR="00CF0BE0" w:rsidRDefault="00CF0BE0" w:rsidP="00CF0BE0"/>
    <w:p w14:paraId="511EE02B" w14:textId="65EDC221" w:rsidR="00CF0BE0" w:rsidRDefault="00CF0BE0" w:rsidP="00CF0BE0">
      <w:r>
        <w:t xml:space="preserve">Here the model still predicted </w:t>
      </w:r>
      <w:r w:rsidR="00336CB2">
        <w:t>true positives higher than true negatives, similar to previously discussed models, but overall predicted more accurately</w:t>
      </w:r>
      <w:r w:rsidR="00C719F0">
        <w:t xml:space="preserve"> than the previous models</w:t>
      </w:r>
      <w:r w:rsidR="00336CB2">
        <w:t>. This may be due to the model finding coefficients</w:t>
      </w:r>
      <w:r w:rsidR="00C719F0">
        <w:t xml:space="preserve"> more accurately for the differing words </w:t>
      </w:r>
      <w:r w:rsidR="00336CB2">
        <w:t xml:space="preserve">than </w:t>
      </w:r>
      <w:r w:rsidR="00C719F0">
        <w:t xml:space="preserve">decision trees randomly </w:t>
      </w:r>
      <w:r w:rsidR="00336CB2">
        <w:t xml:space="preserve">splitting columns </w:t>
      </w:r>
      <w:r w:rsidR="00C719F0">
        <w:t>entirely based on randomness</w:t>
      </w:r>
      <w:r w:rsidR="00336CB2">
        <w:t>. Thus regression-based techniques may have higher accuracy and faster runtime due to the high number of columns in the dataset.</w:t>
      </w:r>
    </w:p>
    <w:p w14:paraId="5917B115" w14:textId="77777777" w:rsidR="00336CB2" w:rsidRDefault="00336CB2" w:rsidP="00CF0BE0"/>
    <w:p w14:paraId="18D6E0F8" w14:textId="66AEEB37" w:rsidR="002C56D6" w:rsidRDefault="00FC58C4" w:rsidP="00336CB2">
      <w:pPr>
        <w:pStyle w:val="Sub-heading"/>
      </w:pPr>
      <w:bookmarkStart w:id="19" w:name="_Toc38456265"/>
      <w:r>
        <w:t>Multinomial Naïve Bayes Classification</w:t>
      </w:r>
      <w:bookmarkEnd w:id="19"/>
    </w:p>
    <w:p w14:paraId="159FC240" w14:textId="4048072C" w:rsidR="002C56D6" w:rsidRDefault="00D50CB9" w:rsidP="00795641">
      <w:r>
        <w:t xml:space="preserve">Multinomial Naïve Bayes classification uses Bayes theorem using the normal distribution to compute the probability </w:t>
      </w:r>
      <w:r w:rsidR="00C719F0">
        <w:t>of each point belonging</w:t>
      </w:r>
      <w:r>
        <w:t xml:space="preserve"> to </w:t>
      </w:r>
      <w:r w:rsidR="00C719F0">
        <w:t>each target class and the</w:t>
      </w:r>
      <w:r>
        <w:t xml:space="preserve">n assigns the data point to the class with the highest probability. Thus </w:t>
      </w:r>
      <w:r w:rsidR="004E42A0">
        <w:t>the model found quite different results compared to the previous models:</w:t>
      </w:r>
    </w:p>
    <w:p w14:paraId="4C939884" w14:textId="77777777" w:rsidR="004E42A0" w:rsidRDefault="004E42A0" w:rsidP="00795641"/>
    <w:p w14:paraId="4D25B0FF" w14:textId="3948C47F" w:rsidR="004E42A0" w:rsidRDefault="003C75E6" w:rsidP="004E42A0">
      <w:pPr>
        <w:jc w:val="center"/>
      </w:pPr>
      <w:r>
        <w:rPr>
          <w:noProof/>
        </w:rPr>
        <w:drawing>
          <wp:inline distT="0" distB="0" distL="0" distR="0" wp14:anchorId="65A25F71" wp14:editId="0342B5AB">
            <wp:extent cx="4626822" cy="1535764"/>
            <wp:effectExtent l="0" t="0" r="0" b="0"/>
            <wp:docPr id="3" name="Picture 3" descr="../../../Screen%20Shot%202020-04-22%20at%201.41.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4-22%20at%201.41.0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949" cy="1552403"/>
                    </a:xfrm>
                    <a:prstGeom prst="rect">
                      <a:avLst/>
                    </a:prstGeom>
                    <a:noFill/>
                    <a:ln>
                      <a:noFill/>
                    </a:ln>
                  </pic:spPr>
                </pic:pic>
              </a:graphicData>
            </a:graphic>
          </wp:inline>
        </w:drawing>
      </w:r>
    </w:p>
    <w:p w14:paraId="038A1C66" w14:textId="77777777" w:rsidR="003C75E6" w:rsidRDefault="003C75E6" w:rsidP="003C75E6"/>
    <w:p w14:paraId="75060B11" w14:textId="11F012A8" w:rsidR="003C75E6" w:rsidRDefault="003C75E6" w:rsidP="003C75E6">
      <w:r>
        <w:t>This model had very similar predictions for both true negatives and true positives, which are quite different than the previous classification models. However, the accuracy continues to be between 77-80% between all models thus far, where no specific model significantly outperforms the rest.</w:t>
      </w:r>
    </w:p>
    <w:p w14:paraId="57E54760" w14:textId="77777777" w:rsidR="003C75E6" w:rsidRDefault="003C75E6" w:rsidP="003C75E6"/>
    <w:p w14:paraId="12E155A4" w14:textId="18FEA7B4" w:rsidR="0055530F" w:rsidRDefault="0055530F" w:rsidP="0055530F">
      <w:pPr>
        <w:pStyle w:val="Sub-heading"/>
      </w:pPr>
      <w:bookmarkStart w:id="20" w:name="_Toc38456266"/>
      <w:r>
        <w:t>Overall Results</w:t>
      </w:r>
      <w:bookmarkEnd w:id="20"/>
    </w:p>
    <w:p w14:paraId="699F2295" w14:textId="77777777" w:rsidR="0055530F" w:rsidRDefault="0055530F" w:rsidP="003C75E6"/>
    <w:p w14:paraId="0EDAC781" w14:textId="73FA562B" w:rsidR="0055530F" w:rsidRDefault="003C75E6" w:rsidP="003C75E6">
      <w:r>
        <w:t xml:space="preserve">Thus based on these attempted models, the data seemed to hover around 77-80% accuracy based entirely on a learning approach. The Logistic Regression outperformed the other models by about 2-3% which isn’t a major jump considering the small size of the test dataset. </w:t>
      </w:r>
      <w:r w:rsidR="0055530F">
        <w:t xml:space="preserve">Other models including Stochastic Gradient Descent were applied to this problem, but none reached above 80% accuracy computed by the Logistic Regression model. These results are found in the source code </w:t>
      </w:r>
      <w:r w:rsidR="00C719F0">
        <w:t>in</w:t>
      </w:r>
      <w:r w:rsidR="00E122B0">
        <w:t xml:space="preserve"> the </w:t>
      </w:r>
      <w:r w:rsidR="00C719F0">
        <w:t xml:space="preserve">source </w:t>
      </w:r>
      <w:r w:rsidR="00E122B0">
        <w:t xml:space="preserve">file </w:t>
      </w:r>
      <w:r w:rsidR="00E122B0" w:rsidRPr="00E122B0">
        <w:t>Twitter_Dataset_Vectorization_and_Model_Results</w:t>
      </w:r>
      <w:r w:rsidR="00E122B0">
        <w:t>.ipynb.</w:t>
      </w:r>
    </w:p>
    <w:p w14:paraId="62E3D6E9" w14:textId="77777777" w:rsidR="00013B46" w:rsidRDefault="00013B46" w:rsidP="009C4914"/>
    <w:p w14:paraId="2295FC2F" w14:textId="5F19AF21" w:rsidR="009C4914" w:rsidRPr="009C4914" w:rsidRDefault="0055530F" w:rsidP="009C4914">
      <w:pPr>
        <w:pStyle w:val="Heading1"/>
      </w:pPr>
      <w:bookmarkStart w:id="21" w:name="_Toc38456267"/>
      <w:r>
        <w:t>Subsequent Development</w:t>
      </w:r>
      <w:bookmarkEnd w:id="21"/>
    </w:p>
    <w:p w14:paraId="4B756A31" w14:textId="2424C367" w:rsidR="00E122B0" w:rsidRDefault="00E122B0" w:rsidP="00023B96">
      <w:r>
        <w:t xml:space="preserve">In conjunction with what was accomplished, the </w:t>
      </w:r>
      <w:r w:rsidR="00C719F0">
        <w:t>sub</w:t>
      </w:r>
      <w:r>
        <w:t xml:space="preserve">-average results show </w:t>
      </w:r>
      <w:r w:rsidR="00C719F0">
        <w:t xml:space="preserve">necessary future </w:t>
      </w:r>
      <w:r>
        <w:t xml:space="preserve">change of approach </w:t>
      </w:r>
      <w:r w:rsidR="00C719F0">
        <w:t>and</w:t>
      </w:r>
      <w:r>
        <w:t xml:space="preserve"> model</w:t>
      </w:r>
      <w:r w:rsidR="00C719F0">
        <w:t>s themselves to increase accuracy</w:t>
      </w:r>
      <w:r>
        <w:t xml:space="preserve">. The data was prepared using Vectorization and TFIDF transformations which create extremely large sparse matrices that have been historically </w:t>
      </w:r>
      <w:r w:rsidR="00CC48A0">
        <w:t xml:space="preserve">difficult </w:t>
      </w:r>
      <w:r w:rsidR="004546AA">
        <w:t xml:space="preserve">to </w:t>
      </w:r>
      <w:r w:rsidR="00AA5FD4">
        <w:t>deal with in machine learning [8</w:t>
      </w:r>
      <w:r w:rsidR="004546AA">
        <w:t>]</w:t>
      </w:r>
      <w:r w:rsidR="00CC48A0">
        <w:t xml:space="preserve">. Thus future approaches should </w:t>
      </w:r>
      <w:r w:rsidR="00333A2E">
        <w:t>either convert these sparse matrices to dense matrices or use Embedding methods to decrease the dimensions and sparcity of the data.</w:t>
      </w:r>
    </w:p>
    <w:p w14:paraId="4EF0B270" w14:textId="77777777" w:rsidR="00333A2E" w:rsidRDefault="00333A2E" w:rsidP="00023B96"/>
    <w:p w14:paraId="3FFB76C9" w14:textId="1B29A7C5" w:rsidR="00450E47" w:rsidRDefault="00333A2E" w:rsidP="00023B96">
      <w:r>
        <w:t>Another potential approach includes using deep learning methods to perform analysis</w:t>
      </w:r>
      <w:r w:rsidR="00C719F0">
        <w:t xml:space="preserve"> as discussed under the Existing Research section</w:t>
      </w:r>
      <w:r>
        <w:t xml:space="preserve">. </w:t>
      </w:r>
      <w:r w:rsidR="00706650">
        <w:t xml:space="preserve">The models used for this problem were powerful yet deficient in many areas, </w:t>
      </w:r>
      <w:r w:rsidR="00C719F0">
        <w:t>proving</w:t>
      </w:r>
      <w:r w:rsidR="00706650">
        <w:t xml:space="preserve"> </w:t>
      </w:r>
      <w:r w:rsidR="00C719F0">
        <w:t xml:space="preserve">themselves </w:t>
      </w:r>
      <w:r w:rsidR="00706650">
        <w:t>unable to find specific polarity for many of the tweets. Thus future approaches should focus on RNN or CNN</w:t>
      </w:r>
      <w:r w:rsidR="00C719F0">
        <w:t xml:space="preserve"> models</w:t>
      </w:r>
      <w:r w:rsidR="00706650">
        <w:t xml:space="preserve"> to recognize sentiment polarity.</w:t>
      </w:r>
    </w:p>
    <w:p w14:paraId="240CB501" w14:textId="64FA6C2F" w:rsidR="00450E47" w:rsidRDefault="00336CB2" w:rsidP="00336CB2">
      <w:pPr>
        <w:pStyle w:val="Heading1"/>
      </w:pPr>
      <w:bookmarkStart w:id="22" w:name="_Toc38456268"/>
      <w:r>
        <w:t>Conclusion</w:t>
      </w:r>
      <w:bookmarkEnd w:id="22"/>
    </w:p>
    <w:p w14:paraId="36A918E8" w14:textId="0378EC27" w:rsidR="00E122B0" w:rsidRDefault="00E122B0" w:rsidP="00E122B0">
      <w:r>
        <w:t>After looking deeply into the data, the model worked pretty well. It obtained similar results to the previous research using both lexicon and learning methods</w:t>
      </w:r>
      <w:r>
        <w:rPr>
          <w:vertAlign w:val="superscript"/>
        </w:rPr>
        <w:t>1</w:t>
      </w:r>
      <w:r>
        <w:t xml:space="preserve">, however the model results were very consistent across each algorithm, ranging between 77 – 80% accuracy. Thus no major developments, findings or changes have come from this approach, however the results prove the </w:t>
      </w:r>
      <w:r w:rsidR="00C719F0">
        <w:t>existing</w:t>
      </w:r>
      <w:r>
        <w:t xml:space="preserve"> correlation </w:t>
      </w:r>
      <w:r w:rsidR="00C719F0">
        <w:t>between</w:t>
      </w:r>
      <w:r>
        <w:t xml:space="preserve"> sentiment </w:t>
      </w:r>
      <w:r w:rsidR="00C719F0">
        <w:t>and existing word counts</w:t>
      </w:r>
      <w:r>
        <w:t xml:space="preserve"> strictly word counts</w:t>
      </w:r>
      <w:r w:rsidR="00C719F0">
        <w:t>.</w:t>
      </w:r>
    </w:p>
    <w:p w14:paraId="4FC38C68" w14:textId="77777777" w:rsidR="00706650" w:rsidRDefault="00706650" w:rsidP="00E122B0"/>
    <w:p w14:paraId="208486E0" w14:textId="2AC90B43" w:rsidR="00450E47" w:rsidRDefault="00706650" w:rsidP="00023B96">
      <w:r>
        <w:t xml:space="preserve">This conducted research by no means is ready for commercial use, as accuracy isn’t extremely high and many nuances exist in the computation. However, this paper rather serves as a springboard to potential areas of greater research and interest by the </w:t>
      </w:r>
      <w:r w:rsidR="00C719F0">
        <w:t xml:space="preserve">NLP </w:t>
      </w:r>
      <w:r>
        <w:t>community, where methods could be developed</w:t>
      </w:r>
      <w:r w:rsidR="00C719F0">
        <w:t xml:space="preserve"> to further progress some of the </w:t>
      </w:r>
      <w:r>
        <w:t xml:space="preserve">findings </w:t>
      </w:r>
      <w:r w:rsidR="00C719F0">
        <w:t>in</w:t>
      </w:r>
      <w:r>
        <w:t xml:space="preserve"> this paper. Hopefully others may use the findings in this paper to increase accuracy in recognizing sentiment to better </w:t>
      </w:r>
      <w:r w:rsidR="00C719F0">
        <w:t xml:space="preserve">their product or organization, to potentially </w:t>
      </w:r>
      <w:r>
        <w:t>better understand overall opinion.</w:t>
      </w:r>
      <w:bookmarkStart w:id="23" w:name="_GoBack"/>
      <w:bookmarkEnd w:id="23"/>
    </w:p>
    <w:p w14:paraId="44F78F33" w14:textId="77777777" w:rsidR="009C4914" w:rsidRDefault="009C4914" w:rsidP="00E122B0">
      <w:pPr>
        <w:ind w:firstLine="720"/>
        <w:rPr>
          <w:rFonts w:ascii="Times" w:eastAsia="Times New Roman" w:hAnsi="Times"/>
          <w:color w:val="000000"/>
          <w:sz w:val="27"/>
          <w:szCs w:val="27"/>
        </w:rPr>
      </w:pPr>
    </w:p>
    <w:p w14:paraId="375AA399" w14:textId="44D16A37" w:rsidR="00FA71D8" w:rsidRDefault="000C2C91" w:rsidP="00FA71D8">
      <w:pPr>
        <w:pStyle w:val="Heading1"/>
      </w:pPr>
      <w:bookmarkStart w:id="24" w:name="_Toc38452175"/>
      <w:bookmarkStart w:id="25" w:name="_Toc38456269"/>
      <w:r>
        <w:t>References</w:t>
      </w:r>
      <w:bookmarkEnd w:id="24"/>
      <w:bookmarkEnd w:id="25"/>
    </w:p>
    <w:p w14:paraId="4155803F" w14:textId="49B34513" w:rsidR="000F5188" w:rsidRDefault="00FA71D8" w:rsidP="00EE1CE0">
      <w:pPr>
        <w:spacing w:line="276" w:lineRule="auto"/>
        <w:ind w:left="360" w:hanging="360"/>
        <w:rPr>
          <w:rFonts w:eastAsia="Times New Roman"/>
        </w:rPr>
      </w:pPr>
      <w:r>
        <w:rPr>
          <w:rFonts w:eastAsia="Times New Roman"/>
        </w:rPr>
        <w:t xml:space="preserve">[1] </w:t>
      </w:r>
      <w:r w:rsidR="000822CE">
        <w:rPr>
          <w:rFonts w:eastAsia="Times New Roman"/>
        </w:rPr>
        <w:t>Mika V. Mäntylä, Daniel Graziotin, Miikka Kuutila. “The Evolution of Sentiment Analysis - A Review of Research Topics, Venues, and Top Cited Papers,” [Online]</w:t>
      </w:r>
      <w:r w:rsidR="000F5188">
        <w:rPr>
          <w:rFonts w:eastAsia="Times New Roman"/>
        </w:rPr>
        <w:t xml:space="preserve">. Available: </w:t>
      </w:r>
      <w:hyperlink r:id="rId14" w:history="1">
        <w:r w:rsidR="000F5188">
          <w:rPr>
            <w:rStyle w:val="Hyperlink"/>
            <w:rFonts w:eastAsia="Times New Roman"/>
          </w:rPr>
          <w:t>https://arxiv.org/pdf/1612.01556.pdf</w:t>
        </w:r>
      </w:hyperlink>
      <w:r w:rsidR="000F5188">
        <w:rPr>
          <w:rFonts w:eastAsia="Times New Roman"/>
        </w:rPr>
        <w:t>. [Accessed: 21-Apr-2020].</w:t>
      </w:r>
    </w:p>
    <w:p w14:paraId="2483B1EE" w14:textId="6B4DAB4F" w:rsidR="007A5D4A" w:rsidRDefault="000B2964" w:rsidP="00EE1CE0">
      <w:pPr>
        <w:spacing w:line="276" w:lineRule="auto"/>
        <w:ind w:left="360" w:hanging="360"/>
        <w:rPr>
          <w:rFonts w:eastAsia="Times New Roman"/>
        </w:rPr>
      </w:pPr>
      <w:r>
        <w:rPr>
          <w:rFonts w:eastAsia="Times New Roman"/>
        </w:rPr>
        <w:t xml:space="preserve">[2] </w:t>
      </w:r>
      <w:r w:rsidR="007505F8">
        <w:rPr>
          <w:rFonts w:eastAsia="Times New Roman"/>
        </w:rPr>
        <w:t xml:space="preserve">Andrius Mudinas, Dell Zhang, Mark Levene. “Combining Lexicon and Learning based Approaches for Concept-Level Sentiment Analysis,” [Online]. Available: </w:t>
      </w:r>
      <w:hyperlink r:id="rId15" w:history="1">
        <w:r w:rsidR="007505F8">
          <w:rPr>
            <w:rStyle w:val="Hyperlink"/>
            <w:rFonts w:eastAsia="Times New Roman"/>
          </w:rPr>
          <w:t>https://dl.acm.org/doi/pdf/10.1145/2346676.2346681</w:t>
        </w:r>
      </w:hyperlink>
      <w:r w:rsidR="007505F8">
        <w:rPr>
          <w:rFonts w:eastAsia="Times New Roman"/>
        </w:rPr>
        <w:t>. [Accessed 30-Mar-2020].</w:t>
      </w:r>
    </w:p>
    <w:p w14:paraId="26AFAEFA" w14:textId="3CD86A69" w:rsidR="007A5D4A" w:rsidRDefault="007A5D4A" w:rsidP="00EE1CE0">
      <w:pPr>
        <w:spacing w:line="276" w:lineRule="auto"/>
        <w:ind w:left="360" w:hanging="360"/>
        <w:rPr>
          <w:rFonts w:eastAsia="Times New Roman"/>
        </w:rPr>
      </w:pPr>
      <w:r>
        <w:rPr>
          <w:rFonts w:eastAsia="Times New Roman"/>
        </w:rPr>
        <w:t xml:space="preserve">[3] Lizhen Liu, Xinhui Nie, Hanshi Wang. “Toward a fuzzy domain sentiment ontology tree for sentiment analysis,” [Online]. Available: </w:t>
      </w:r>
      <w:hyperlink r:id="rId16" w:history="1">
        <w:r>
          <w:rPr>
            <w:rStyle w:val="Hyperlink"/>
            <w:rFonts w:eastAsia="Times New Roman"/>
          </w:rPr>
          <w:t>https://ieeexplore.ieee.org/document/6469930</w:t>
        </w:r>
      </w:hyperlink>
      <w:r>
        <w:rPr>
          <w:rFonts w:eastAsia="Times New Roman"/>
        </w:rPr>
        <w:t>. [Accessed 30-Mar-2020].</w:t>
      </w:r>
    </w:p>
    <w:p w14:paraId="04CA5097" w14:textId="0F03CE09" w:rsidR="004546AA" w:rsidRDefault="004546AA" w:rsidP="00EE1CE0">
      <w:pPr>
        <w:spacing w:line="276" w:lineRule="auto"/>
        <w:ind w:left="360" w:hanging="360"/>
        <w:rPr>
          <w:rFonts w:eastAsia="Times New Roman"/>
        </w:rPr>
      </w:pPr>
      <w:r>
        <w:rPr>
          <w:rFonts w:eastAsia="Times New Roman"/>
        </w:rPr>
        <w:t>[4</w:t>
      </w:r>
      <w:r>
        <w:rPr>
          <w:rFonts w:eastAsia="Times New Roman"/>
        </w:rPr>
        <w:t>] Jason Brownlee, “How to Get Started with Deep Learning for Natural Language Processing.” [Online]. Available:</w:t>
      </w:r>
      <w:r w:rsidR="00AA5FD4">
        <w:rPr>
          <w:rFonts w:eastAsia="Times New Roman"/>
        </w:rPr>
        <w:t xml:space="preserve"> </w:t>
      </w:r>
      <w:hyperlink r:id="rId17" w:history="1">
        <w:r w:rsidR="00AA5FD4">
          <w:rPr>
            <w:rStyle w:val="Hyperlink"/>
            <w:rFonts w:eastAsia="Times New Roman"/>
          </w:rPr>
          <w:t>https://machinelearningmastery.com/crash-course-deep-learning-natural-language-processing/</w:t>
        </w:r>
      </w:hyperlink>
      <w:r>
        <w:rPr>
          <w:rFonts w:eastAsia="Times New Roman"/>
        </w:rPr>
        <w:t>. [Accessed: 30 Mar, 2020].</w:t>
      </w:r>
    </w:p>
    <w:p w14:paraId="263064FB" w14:textId="6762718E" w:rsidR="007505F8" w:rsidRDefault="004546AA" w:rsidP="00EE1CE0">
      <w:pPr>
        <w:spacing w:line="276" w:lineRule="auto"/>
        <w:ind w:left="360" w:hanging="360"/>
        <w:rPr>
          <w:rFonts w:eastAsia="Times New Roman"/>
        </w:rPr>
      </w:pPr>
      <w:r>
        <w:rPr>
          <w:rFonts w:eastAsia="Times New Roman"/>
        </w:rPr>
        <w:t>[5</w:t>
      </w:r>
      <w:r>
        <w:rPr>
          <w:rFonts w:eastAsia="Times New Roman"/>
        </w:rPr>
        <w:t xml:space="preserve">] Artem Oppermann, “Sentiment Analysis with Deep Learning of Netflix Reviews.” [Online]. Available: </w:t>
      </w:r>
      <w:hyperlink r:id="rId18" w:history="1">
        <w:r>
          <w:rPr>
            <w:rStyle w:val="Hyperlink"/>
            <w:rFonts w:eastAsia="Times New Roman"/>
          </w:rPr>
          <w:t>https://towardsdatascience.com/sentiment-analysis-with-deep-learning-62d4d0166ef6</w:t>
        </w:r>
      </w:hyperlink>
      <w:r>
        <w:rPr>
          <w:rFonts w:eastAsia="Times New Roman"/>
        </w:rPr>
        <w:t>. [Accessed: 30 Mar, 2020].</w:t>
      </w:r>
    </w:p>
    <w:p w14:paraId="54164986" w14:textId="308578BF" w:rsidR="004546AA" w:rsidRDefault="00706650" w:rsidP="00EE1CE0">
      <w:pPr>
        <w:spacing w:line="276" w:lineRule="auto"/>
        <w:ind w:left="360" w:hanging="360"/>
        <w:rPr>
          <w:rFonts w:eastAsia="Times New Roman"/>
        </w:rPr>
      </w:pPr>
      <w:r>
        <w:rPr>
          <w:rFonts w:eastAsia="Times New Roman"/>
        </w:rPr>
        <w:t>[6</w:t>
      </w:r>
      <w:r w:rsidR="00397FF5">
        <w:rPr>
          <w:rFonts w:eastAsia="Times New Roman"/>
        </w:rPr>
        <w:t xml:space="preserve">] “Twitter Sentiment Analysis.” [Online]. Available: </w:t>
      </w:r>
      <w:hyperlink r:id="rId19" w:history="1">
        <w:r w:rsidR="00397FF5">
          <w:rPr>
            <w:rStyle w:val="Hyperlink"/>
            <w:rFonts w:eastAsia="Times New Roman"/>
          </w:rPr>
          <w:t>https://www.kaggle.com/c/twitter-sentiment-analysis2</w:t>
        </w:r>
      </w:hyperlink>
      <w:r w:rsidR="00397FF5">
        <w:rPr>
          <w:rFonts w:eastAsia="Times New Roman"/>
        </w:rPr>
        <w:t>. [Accessed: 10 Feb, 2020].</w:t>
      </w:r>
    </w:p>
    <w:p w14:paraId="340D3184" w14:textId="79315D1B" w:rsidR="00AA5FD4" w:rsidRDefault="00AA5FD4" w:rsidP="00EE1CE0">
      <w:pPr>
        <w:spacing w:line="276" w:lineRule="auto"/>
        <w:ind w:left="360" w:hanging="360"/>
        <w:rPr>
          <w:rFonts w:eastAsia="Times New Roman"/>
        </w:rPr>
      </w:pPr>
      <w:r>
        <w:rPr>
          <w:rFonts w:eastAsia="Times New Roman"/>
        </w:rPr>
        <w:t xml:space="preserve">[7] Ricky Kim, “Another Twitter sentiment analysis with Python – Part 1.” [Online]. Available: </w:t>
      </w:r>
      <w:hyperlink r:id="rId20" w:history="1">
        <w:r>
          <w:rPr>
            <w:rStyle w:val="Hyperlink"/>
            <w:rFonts w:eastAsia="Times New Roman"/>
          </w:rPr>
          <w:t>https://towardsdatascience.com/another-twitter-sentiment-analysis-bb5b01ebad90</w:t>
        </w:r>
      </w:hyperlink>
      <w:r>
        <w:rPr>
          <w:rFonts w:eastAsia="Times New Roman"/>
        </w:rPr>
        <w:t>. [Accessed: 30 Mar, 2020].</w:t>
      </w:r>
    </w:p>
    <w:p w14:paraId="5C4E63EA" w14:textId="138BB071" w:rsidR="00423116" w:rsidRPr="00AA5FD4" w:rsidRDefault="00AA5FD4" w:rsidP="00EE1CE0">
      <w:pPr>
        <w:spacing w:line="276" w:lineRule="auto"/>
        <w:ind w:left="360" w:hanging="360"/>
        <w:rPr>
          <w:rFonts w:eastAsia="Times New Roman"/>
        </w:rPr>
      </w:pPr>
      <w:r>
        <w:rPr>
          <w:rFonts w:eastAsia="Times New Roman"/>
        </w:rPr>
        <w:t>[8</w:t>
      </w:r>
      <w:r>
        <w:rPr>
          <w:rFonts w:eastAsia="Times New Roman"/>
        </w:rPr>
        <w:t>] Jason Brownlee, “</w:t>
      </w:r>
      <w:r>
        <w:rPr>
          <w:rFonts w:eastAsia="Times New Roman"/>
        </w:rPr>
        <w:t>A Gentle Introduction to Sparse Matrices for Machine Learning</w:t>
      </w:r>
      <w:r>
        <w:rPr>
          <w:rFonts w:eastAsia="Times New Roman"/>
        </w:rPr>
        <w:t xml:space="preserve">.” [Online]. Available: </w:t>
      </w:r>
      <w:hyperlink r:id="rId21" w:history="1">
        <w:r w:rsidRPr="00AA5FD4">
          <w:rPr>
            <w:rFonts w:eastAsia="Times New Roman"/>
            <w:color w:val="0000FF"/>
            <w:u w:val="single"/>
          </w:rPr>
          <w:t>https://machinelearningmastery.com/sparse-matrices-for-machine-learning/</w:t>
        </w:r>
      </w:hyperlink>
      <w:r>
        <w:rPr>
          <w:rFonts w:eastAsia="Times New Roman"/>
        </w:rPr>
        <w:t>. [Accessed: 30 Mar, 2020].</w:t>
      </w:r>
    </w:p>
    <w:sectPr w:rsidR="00423116" w:rsidRPr="00AA5FD4" w:rsidSect="00A2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9A2"/>
    <w:multiLevelType w:val="hybridMultilevel"/>
    <w:tmpl w:val="B3C0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C77BF"/>
    <w:multiLevelType w:val="hybridMultilevel"/>
    <w:tmpl w:val="977E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C6"/>
    <w:rsid w:val="00013B46"/>
    <w:rsid w:val="00023B96"/>
    <w:rsid w:val="00025CAE"/>
    <w:rsid w:val="00035E82"/>
    <w:rsid w:val="00041304"/>
    <w:rsid w:val="00063C07"/>
    <w:rsid w:val="000822CE"/>
    <w:rsid w:val="000A05FA"/>
    <w:rsid w:val="000B2964"/>
    <w:rsid w:val="000C2C91"/>
    <w:rsid w:val="000F5188"/>
    <w:rsid w:val="001401A0"/>
    <w:rsid w:val="001B6548"/>
    <w:rsid w:val="001B7860"/>
    <w:rsid w:val="001E55D8"/>
    <w:rsid w:val="00217952"/>
    <w:rsid w:val="00224AEB"/>
    <w:rsid w:val="00231F2F"/>
    <w:rsid w:val="00233650"/>
    <w:rsid w:val="002367E4"/>
    <w:rsid w:val="002C56D6"/>
    <w:rsid w:val="003265EC"/>
    <w:rsid w:val="00333A2E"/>
    <w:rsid w:val="00336CB2"/>
    <w:rsid w:val="00354790"/>
    <w:rsid w:val="00397FF5"/>
    <w:rsid w:val="003C111E"/>
    <w:rsid w:val="003C75E6"/>
    <w:rsid w:val="003D117E"/>
    <w:rsid w:val="00423116"/>
    <w:rsid w:val="004425D2"/>
    <w:rsid w:val="00450E47"/>
    <w:rsid w:val="004546AA"/>
    <w:rsid w:val="004C4063"/>
    <w:rsid w:val="004D7FAD"/>
    <w:rsid w:val="004E42A0"/>
    <w:rsid w:val="00536853"/>
    <w:rsid w:val="00553352"/>
    <w:rsid w:val="0055349F"/>
    <w:rsid w:val="0055530F"/>
    <w:rsid w:val="005A2EA5"/>
    <w:rsid w:val="005C5799"/>
    <w:rsid w:val="005C7594"/>
    <w:rsid w:val="005D74B3"/>
    <w:rsid w:val="00615FCF"/>
    <w:rsid w:val="00651F22"/>
    <w:rsid w:val="00653BA2"/>
    <w:rsid w:val="006A7B76"/>
    <w:rsid w:val="006C0CFD"/>
    <w:rsid w:val="00706650"/>
    <w:rsid w:val="0072617E"/>
    <w:rsid w:val="007505F8"/>
    <w:rsid w:val="0075566D"/>
    <w:rsid w:val="007662C6"/>
    <w:rsid w:val="00795641"/>
    <w:rsid w:val="007A5D4A"/>
    <w:rsid w:val="007D4F33"/>
    <w:rsid w:val="007E7C5E"/>
    <w:rsid w:val="007F0766"/>
    <w:rsid w:val="00802DB9"/>
    <w:rsid w:val="00861E34"/>
    <w:rsid w:val="00873B61"/>
    <w:rsid w:val="008C7379"/>
    <w:rsid w:val="008D57A4"/>
    <w:rsid w:val="008E254A"/>
    <w:rsid w:val="009124F0"/>
    <w:rsid w:val="00934F35"/>
    <w:rsid w:val="0093783F"/>
    <w:rsid w:val="009716DB"/>
    <w:rsid w:val="009C4914"/>
    <w:rsid w:val="009C5140"/>
    <w:rsid w:val="00A2146F"/>
    <w:rsid w:val="00A359F5"/>
    <w:rsid w:val="00A828C0"/>
    <w:rsid w:val="00AA5FD4"/>
    <w:rsid w:val="00AF5AFF"/>
    <w:rsid w:val="00B15169"/>
    <w:rsid w:val="00B764C3"/>
    <w:rsid w:val="00BB0836"/>
    <w:rsid w:val="00C23E8E"/>
    <w:rsid w:val="00C719F0"/>
    <w:rsid w:val="00CA45E3"/>
    <w:rsid w:val="00CB608E"/>
    <w:rsid w:val="00CB698E"/>
    <w:rsid w:val="00CC48A0"/>
    <w:rsid w:val="00CC5D9C"/>
    <w:rsid w:val="00CF0624"/>
    <w:rsid w:val="00CF0BE0"/>
    <w:rsid w:val="00D21AFE"/>
    <w:rsid w:val="00D34B34"/>
    <w:rsid w:val="00D50CB9"/>
    <w:rsid w:val="00D6297B"/>
    <w:rsid w:val="00DB5602"/>
    <w:rsid w:val="00DB66C6"/>
    <w:rsid w:val="00E122B0"/>
    <w:rsid w:val="00E50C89"/>
    <w:rsid w:val="00E571A4"/>
    <w:rsid w:val="00EE1CE0"/>
    <w:rsid w:val="00FA71D8"/>
    <w:rsid w:val="00FC58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76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FD4"/>
  </w:style>
  <w:style w:type="paragraph" w:styleId="Heading1">
    <w:name w:val="heading 1"/>
    <w:basedOn w:val="Normal"/>
    <w:next w:val="Normal"/>
    <w:link w:val="Heading1Char"/>
    <w:uiPriority w:val="9"/>
    <w:qFormat/>
    <w:rsid w:val="003C111E"/>
    <w:pPr>
      <w:keepNext/>
      <w:keepLines/>
      <w:spacing w:before="24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9C491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914"/>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C4914"/>
    <w:rPr>
      <w:rFonts w:eastAsiaTheme="majorEastAsia" w:cstheme="majorBidi"/>
      <w:spacing w:val="-10"/>
      <w:kern w:val="28"/>
      <w:sz w:val="56"/>
      <w:szCs w:val="56"/>
    </w:rPr>
  </w:style>
  <w:style w:type="character" w:styleId="Hyperlink">
    <w:name w:val="Hyperlink"/>
    <w:basedOn w:val="DefaultParagraphFont"/>
    <w:uiPriority w:val="99"/>
    <w:unhideWhenUsed/>
    <w:rsid w:val="009C4914"/>
    <w:rPr>
      <w:color w:val="0563C1" w:themeColor="hyperlink"/>
      <w:u w:val="single"/>
    </w:rPr>
  </w:style>
  <w:style w:type="character" w:customStyle="1" w:styleId="Heading1Char">
    <w:name w:val="Heading 1 Char"/>
    <w:basedOn w:val="DefaultParagraphFont"/>
    <w:link w:val="Heading1"/>
    <w:uiPriority w:val="9"/>
    <w:rsid w:val="003C111E"/>
    <w:rPr>
      <w:rFonts w:eastAsiaTheme="majorEastAsia" w:cstheme="majorBidi"/>
      <w:b/>
      <w:sz w:val="32"/>
      <w:szCs w:val="32"/>
    </w:rPr>
  </w:style>
  <w:style w:type="paragraph" w:styleId="TOCHeading">
    <w:name w:val="TOC Heading"/>
    <w:basedOn w:val="Heading1"/>
    <w:next w:val="Normal"/>
    <w:uiPriority w:val="39"/>
    <w:unhideWhenUsed/>
    <w:qFormat/>
    <w:rsid w:val="009C4914"/>
    <w:pPr>
      <w:spacing w:before="480" w:line="276" w:lineRule="auto"/>
      <w:outlineLvl w:val="9"/>
    </w:pPr>
    <w:rPr>
      <w:bCs/>
      <w:sz w:val="28"/>
      <w:szCs w:val="28"/>
      <w:lang w:eastAsia="en-US"/>
    </w:rPr>
  </w:style>
  <w:style w:type="paragraph" w:styleId="TOC1">
    <w:name w:val="toc 1"/>
    <w:basedOn w:val="Normal"/>
    <w:next w:val="Normal"/>
    <w:autoRedefine/>
    <w:uiPriority w:val="39"/>
    <w:unhideWhenUsed/>
    <w:rsid w:val="009C4914"/>
    <w:pPr>
      <w:spacing w:before="120"/>
    </w:pPr>
    <w:rPr>
      <w:rFonts w:asciiTheme="minorHAnsi" w:hAnsiTheme="minorHAnsi"/>
      <w:b/>
      <w:bCs/>
    </w:rPr>
  </w:style>
  <w:style w:type="paragraph" w:styleId="TOC2">
    <w:name w:val="toc 2"/>
    <w:basedOn w:val="Normal"/>
    <w:next w:val="Normal"/>
    <w:autoRedefine/>
    <w:uiPriority w:val="39"/>
    <w:unhideWhenUsed/>
    <w:rsid w:val="009C4914"/>
    <w:pPr>
      <w:ind w:left="240"/>
    </w:pPr>
    <w:rPr>
      <w:rFonts w:asciiTheme="minorHAnsi" w:hAnsiTheme="minorHAnsi"/>
      <w:b/>
      <w:bCs/>
      <w:sz w:val="22"/>
      <w:szCs w:val="22"/>
    </w:rPr>
  </w:style>
  <w:style w:type="paragraph" w:styleId="TOC3">
    <w:name w:val="toc 3"/>
    <w:basedOn w:val="Normal"/>
    <w:next w:val="Normal"/>
    <w:autoRedefine/>
    <w:uiPriority w:val="39"/>
    <w:unhideWhenUsed/>
    <w:rsid w:val="009C4914"/>
    <w:pPr>
      <w:ind w:left="480"/>
    </w:pPr>
    <w:rPr>
      <w:rFonts w:asciiTheme="minorHAnsi" w:hAnsiTheme="minorHAnsi"/>
      <w:sz w:val="22"/>
      <w:szCs w:val="22"/>
    </w:rPr>
  </w:style>
  <w:style w:type="paragraph" w:styleId="TOC4">
    <w:name w:val="toc 4"/>
    <w:basedOn w:val="Normal"/>
    <w:next w:val="Normal"/>
    <w:autoRedefine/>
    <w:uiPriority w:val="39"/>
    <w:unhideWhenUsed/>
    <w:rsid w:val="009C4914"/>
    <w:pPr>
      <w:ind w:left="720"/>
    </w:pPr>
    <w:rPr>
      <w:rFonts w:asciiTheme="minorHAnsi" w:hAnsiTheme="minorHAnsi"/>
      <w:sz w:val="20"/>
      <w:szCs w:val="20"/>
    </w:rPr>
  </w:style>
  <w:style w:type="paragraph" w:styleId="TOC5">
    <w:name w:val="toc 5"/>
    <w:basedOn w:val="Normal"/>
    <w:next w:val="Normal"/>
    <w:autoRedefine/>
    <w:uiPriority w:val="39"/>
    <w:unhideWhenUsed/>
    <w:rsid w:val="009C4914"/>
    <w:pPr>
      <w:ind w:left="960"/>
    </w:pPr>
    <w:rPr>
      <w:rFonts w:asciiTheme="minorHAnsi" w:hAnsiTheme="minorHAnsi"/>
      <w:sz w:val="20"/>
      <w:szCs w:val="20"/>
    </w:rPr>
  </w:style>
  <w:style w:type="paragraph" w:styleId="TOC6">
    <w:name w:val="toc 6"/>
    <w:basedOn w:val="Normal"/>
    <w:next w:val="Normal"/>
    <w:autoRedefine/>
    <w:uiPriority w:val="39"/>
    <w:unhideWhenUsed/>
    <w:rsid w:val="009C4914"/>
    <w:pPr>
      <w:ind w:left="1200"/>
    </w:pPr>
    <w:rPr>
      <w:rFonts w:asciiTheme="minorHAnsi" w:hAnsiTheme="minorHAnsi"/>
      <w:sz w:val="20"/>
      <w:szCs w:val="20"/>
    </w:rPr>
  </w:style>
  <w:style w:type="paragraph" w:styleId="TOC7">
    <w:name w:val="toc 7"/>
    <w:basedOn w:val="Normal"/>
    <w:next w:val="Normal"/>
    <w:autoRedefine/>
    <w:uiPriority w:val="39"/>
    <w:unhideWhenUsed/>
    <w:rsid w:val="009C4914"/>
    <w:pPr>
      <w:ind w:left="1440"/>
    </w:pPr>
    <w:rPr>
      <w:rFonts w:asciiTheme="minorHAnsi" w:hAnsiTheme="minorHAnsi"/>
      <w:sz w:val="20"/>
      <w:szCs w:val="20"/>
    </w:rPr>
  </w:style>
  <w:style w:type="paragraph" w:styleId="TOC8">
    <w:name w:val="toc 8"/>
    <w:basedOn w:val="Normal"/>
    <w:next w:val="Normal"/>
    <w:autoRedefine/>
    <w:uiPriority w:val="39"/>
    <w:unhideWhenUsed/>
    <w:rsid w:val="009C4914"/>
    <w:pPr>
      <w:ind w:left="1680"/>
    </w:pPr>
    <w:rPr>
      <w:rFonts w:asciiTheme="minorHAnsi" w:hAnsiTheme="minorHAnsi"/>
      <w:sz w:val="20"/>
      <w:szCs w:val="20"/>
    </w:rPr>
  </w:style>
  <w:style w:type="paragraph" w:styleId="TOC9">
    <w:name w:val="toc 9"/>
    <w:basedOn w:val="Normal"/>
    <w:next w:val="Normal"/>
    <w:autoRedefine/>
    <w:uiPriority w:val="39"/>
    <w:unhideWhenUsed/>
    <w:rsid w:val="009C4914"/>
    <w:pPr>
      <w:ind w:left="1920"/>
    </w:pPr>
    <w:rPr>
      <w:rFonts w:asciiTheme="minorHAnsi" w:hAnsiTheme="minorHAnsi"/>
      <w:sz w:val="20"/>
      <w:szCs w:val="20"/>
    </w:rPr>
  </w:style>
  <w:style w:type="paragraph" w:customStyle="1" w:styleId="Sub-heading">
    <w:name w:val="Sub-heading"/>
    <w:basedOn w:val="Heading2"/>
    <w:qFormat/>
    <w:rsid w:val="009124F0"/>
    <w:pPr>
      <w:spacing w:line="360" w:lineRule="auto"/>
    </w:pPr>
    <w:rPr>
      <w:rFonts w:ascii="Times New Roman" w:hAnsi="Times New Roman"/>
      <w:b/>
      <w:color w:val="auto"/>
      <w:sz w:val="28"/>
    </w:rPr>
  </w:style>
  <w:style w:type="paragraph" w:styleId="ListParagraph">
    <w:name w:val="List Paragraph"/>
    <w:basedOn w:val="Normal"/>
    <w:uiPriority w:val="34"/>
    <w:qFormat/>
    <w:rsid w:val="00802DB9"/>
    <w:pPr>
      <w:ind w:left="720"/>
      <w:contextualSpacing/>
    </w:pPr>
  </w:style>
  <w:style w:type="character" w:customStyle="1" w:styleId="Heading2Char">
    <w:name w:val="Heading 2 Char"/>
    <w:basedOn w:val="DefaultParagraphFont"/>
    <w:link w:val="Heading2"/>
    <w:uiPriority w:val="9"/>
    <w:semiHidden/>
    <w:rsid w:val="009C49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13B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A5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27678">
      <w:bodyDiv w:val="1"/>
      <w:marLeft w:val="0"/>
      <w:marRight w:val="0"/>
      <w:marTop w:val="0"/>
      <w:marBottom w:val="0"/>
      <w:divBdr>
        <w:top w:val="none" w:sz="0" w:space="0" w:color="auto"/>
        <w:left w:val="none" w:sz="0" w:space="0" w:color="auto"/>
        <w:bottom w:val="none" w:sz="0" w:space="0" w:color="auto"/>
        <w:right w:val="none" w:sz="0" w:space="0" w:color="auto"/>
      </w:divBdr>
    </w:div>
    <w:div w:id="227420301">
      <w:bodyDiv w:val="1"/>
      <w:marLeft w:val="0"/>
      <w:marRight w:val="0"/>
      <w:marTop w:val="0"/>
      <w:marBottom w:val="0"/>
      <w:divBdr>
        <w:top w:val="none" w:sz="0" w:space="0" w:color="auto"/>
        <w:left w:val="none" w:sz="0" w:space="0" w:color="auto"/>
        <w:bottom w:val="none" w:sz="0" w:space="0" w:color="auto"/>
        <w:right w:val="none" w:sz="0" w:space="0" w:color="auto"/>
      </w:divBdr>
    </w:div>
    <w:div w:id="253128430">
      <w:bodyDiv w:val="1"/>
      <w:marLeft w:val="0"/>
      <w:marRight w:val="0"/>
      <w:marTop w:val="0"/>
      <w:marBottom w:val="0"/>
      <w:divBdr>
        <w:top w:val="none" w:sz="0" w:space="0" w:color="auto"/>
        <w:left w:val="none" w:sz="0" w:space="0" w:color="auto"/>
        <w:bottom w:val="none" w:sz="0" w:space="0" w:color="auto"/>
        <w:right w:val="none" w:sz="0" w:space="0" w:color="auto"/>
      </w:divBdr>
    </w:div>
    <w:div w:id="274873781">
      <w:bodyDiv w:val="1"/>
      <w:marLeft w:val="0"/>
      <w:marRight w:val="0"/>
      <w:marTop w:val="0"/>
      <w:marBottom w:val="0"/>
      <w:divBdr>
        <w:top w:val="none" w:sz="0" w:space="0" w:color="auto"/>
        <w:left w:val="none" w:sz="0" w:space="0" w:color="auto"/>
        <w:bottom w:val="none" w:sz="0" w:space="0" w:color="auto"/>
        <w:right w:val="none" w:sz="0" w:space="0" w:color="auto"/>
      </w:divBdr>
    </w:div>
    <w:div w:id="278606052">
      <w:bodyDiv w:val="1"/>
      <w:marLeft w:val="0"/>
      <w:marRight w:val="0"/>
      <w:marTop w:val="0"/>
      <w:marBottom w:val="0"/>
      <w:divBdr>
        <w:top w:val="none" w:sz="0" w:space="0" w:color="auto"/>
        <w:left w:val="none" w:sz="0" w:space="0" w:color="auto"/>
        <w:bottom w:val="none" w:sz="0" w:space="0" w:color="auto"/>
        <w:right w:val="none" w:sz="0" w:space="0" w:color="auto"/>
      </w:divBdr>
    </w:div>
    <w:div w:id="650838512">
      <w:bodyDiv w:val="1"/>
      <w:marLeft w:val="0"/>
      <w:marRight w:val="0"/>
      <w:marTop w:val="0"/>
      <w:marBottom w:val="0"/>
      <w:divBdr>
        <w:top w:val="none" w:sz="0" w:space="0" w:color="auto"/>
        <w:left w:val="none" w:sz="0" w:space="0" w:color="auto"/>
        <w:bottom w:val="none" w:sz="0" w:space="0" w:color="auto"/>
        <w:right w:val="none" w:sz="0" w:space="0" w:color="auto"/>
      </w:divBdr>
    </w:div>
    <w:div w:id="720373514">
      <w:bodyDiv w:val="1"/>
      <w:marLeft w:val="0"/>
      <w:marRight w:val="0"/>
      <w:marTop w:val="0"/>
      <w:marBottom w:val="0"/>
      <w:divBdr>
        <w:top w:val="none" w:sz="0" w:space="0" w:color="auto"/>
        <w:left w:val="none" w:sz="0" w:space="0" w:color="auto"/>
        <w:bottom w:val="none" w:sz="0" w:space="0" w:color="auto"/>
        <w:right w:val="none" w:sz="0" w:space="0" w:color="auto"/>
      </w:divBdr>
    </w:div>
    <w:div w:id="1184129472">
      <w:bodyDiv w:val="1"/>
      <w:marLeft w:val="0"/>
      <w:marRight w:val="0"/>
      <w:marTop w:val="0"/>
      <w:marBottom w:val="0"/>
      <w:divBdr>
        <w:top w:val="none" w:sz="0" w:space="0" w:color="auto"/>
        <w:left w:val="none" w:sz="0" w:space="0" w:color="auto"/>
        <w:bottom w:val="none" w:sz="0" w:space="0" w:color="auto"/>
        <w:right w:val="none" w:sz="0" w:space="0" w:color="auto"/>
      </w:divBdr>
    </w:div>
    <w:div w:id="1189879276">
      <w:bodyDiv w:val="1"/>
      <w:marLeft w:val="0"/>
      <w:marRight w:val="0"/>
      <w:marTop w:val="0"/>
      <w:marBottom w:val="0"/>
      <w:divBdr>
        <w:top w:val="none" w:sz="0" w:space="0" w:color="auto"/>
        <w:left w:val="none" w:sz="0" w:space="0" w:color="auto"/>
        <w:bottom w:val="none" w:sz="0" w:space="0" w:color="auto"/>
        <w:right w:val="none" w:sz="0" w:space="0" w:color="auto"/>
      </w:divBdr>
    </w:div>
    <w:div w:id="1368917968">
      <w:bodyDiv w:val="1"/>
      <w:marLeft w:val="0"/>
      <w:marRight w:val="0"/>
      <w:marTop w:val="0"/>
      <w:marBottom w:val="0"/>
      <w:divBdr>
        <w:top w:val="none" w:sz="0" w:space="0" w:color="auto"/>
        <w:left w:val="none" w:sz="0" w:space="0" w:color="auto"/>
        <w:bottom w:val="none" w:sz="0" w:space="0" w:color="auto"/>
        <w:right w:val="none" w:sz="0" w:space="0" w:color="auto"/>
      </w:divBdr>
    </w:div>
    <w:div w:id="1493059977">
      <w:bodyDiv w:val="1"/>
      <w:marLeft w:val="0"/>
      <w:marRight w:val="0"/>
      <w:marTop w:val="0"/>
      <w:marBottom w:val="0"/>
      <w:divBdr>
        <w:top w:val="none" w:sz="0" w:space="0" w:color="auto"/>
        <w:left w:val="none" w:sz="0" w:space="0" w:color="auto"/>
        <w:bottom w:val="none" w:sz="0" w:space="0" w:color="auto"/>
        <w:right w:val="none" w:sz="0" w:space="0" w:color="auto"/>
      </w:divBdr>
    </w:div>
    <w:div w:id="1573614821">
      <w:bodyDiv w:val="1"/>
      <w:marLeft w:val="0"/>
      <w:marRight w:val="0"/>
      <w:marTop w:val="0"/>
      <w:marBottom w:val="0"/>
      <w:divBdr>
        <w:top w:val="none" w:sz="0" w:space="0" w:color="auto"/>
        <w:left w:val="none" w:sz="0" w:space="0" w:color="auto"/>
        <w:bottom w:val="none" w:sz="0" w:space="0" w:color="auto"/>
        <w:right w:val="none" w:sz="0" w:space="0" w:color="auto"/>
      </w:divBdr>
    </w:div>
    <w:div w:id="1616860993">
      <w:bodyDiv w:val="1"/>
      <w:marLeft w:val="0"/>
      <w:marRight w:val="0"/>
      <w:marTop w:val="0"/>
      <w:marBottom w:val="0"/>
      <w:divBdr>
        <w:top w:val="none" w:sz="0" w:space="0" w:color="auto"/>
        <w:left w:val="none" w:sz="0" w:space="0" w:color="auto"/>
        <w:bottom w:val="none" w:sz="0" w:space="0" w:color="auto"/>
        <w:right w:val="none" w:sz="0" w:space="0" w:color="auto"/>
      </w:divBdr>
      <w:divsChild>
        <w:div w:id="489177495">
          <w:marLeft w:val="0"/>
          <w:marRight w:val="0"/>
          <w:marTop w:val="0"/>
          <w:marBottom w:val="0"/>
          <w:divBdr>
            <w:top w:val="none" w:sz="0" w:space="0" w:color="auto"/>
            <w:left w:val="none" w:sz="0" w:space="0" w:color="auto"/>
            <w:bottom w:val="none" w:sz="0" w:space="0" w:color="auto"/>
            <w:right w:val="none" w:sz="0" w:space="0" w:color="auto"/>
          </w:divBdr>
        </w:div>
        <w:div w:id="1298878961">
          <w:marLeft w:val="0"/>
          <w:marRight w:val="0"/>
          <w:marTop w:val="0"/>
          <w:marBottom w:val="0"/>
          <w:divBdr>
            <w:top w:val="none" w:sz="0" w:space="0" w:color="auto"/>
            <w:left w:val="none" w:sz="0" w:space="0" w:color="auto"/>
            <w:bottom w:val="none" w:sz="0" w:space="0" w:color="auto"/>
            <w:right w:val="none" w:sz="0" w:space="0" w:color="auto"/>
          </w:divBdr>
        </w:div>
      </w:divsChild>
    </w:div>
    <w:div w:id="1810787050">
      <w:bodyDiv w:val="1"/>
      <w:marLeft w:val="0"/>
      <w:marRight w:val="0"/>
      <w:marTop w:val="0"/>
      <w:marBottom w:val="0"/>
      <w:divBdr>
        <w:top w:val="none" w:sz="0" w:space="0" w:color="auto"/>
        <w:left w:val="none" w:sz="0" w:space="0" w:color="auto"/>
        <w:bottom w:val="none" w:sz="0" w:space="0" w:color="auto"/>
        <w:right w:val="none" w:sz="0" w:space="0" w:color="auto"/>
      </w:divBdr>
      <w:divsChild>
        <w:div w:id="869759211">
          <w:marLeft w:val="0"/>
          <w:marRight w:val="0"/>
          <w:marTop w:val="0"/>
          <w:marBottom w:val="0"/>
          <w:divBdr>
            <w:top w:val="none" w:sz="0" w:space="0" w:color="auto"/>
            <w:left w:val="none" w:sz="0" w:space="0" w:color="auto"/>
            <w:bottom w:val="none" w:sz="0" w:space="0" w:color="auto"/>
            <w:right w:val="none" w:sz="0" w:space="0" w:color="auto"/>
          </w:divBdr>
        </w:div>
        <w:div w:id="1963414930">
          <w:marLeft w:val="0"/>
          <w:marRight w:val="0"/>
          <w:marTop w:val="0"/>
          <w:marBottom w:val="0"/>
          <w:divBdr>
            <w:top w:val="none" w:sz="0" w:space="0" w:color="auto"/>
            <w:left w:val="none" w:sz="0" w:space="0" w:color="auto"/>
            <w:bottom w:val="none" w:sz="0" w:space="0" w:color="auto"/>
            <w:right w:val="none" w:sz="0" w:space="0" w:color="auto"/>
          </w:divBdr>
        </w:div>
      </w:divsChild>
    </w:div>
    <w:div w:id="1925409305">
      <w:bodyDiv w:val="1"/>
      <w:marLeft w:val="0"/>
      <w:marRight w:val="0"/>
      <w:marTop w:val="0"/>
      <w:marBottom w:val="0"/>
      <w:divBdr>
        <w:top w:val="none" w:sz="0" w:space="0" w:color="auto"/>
        <w:left w:val="none" w:sz="0" w:space="0" w:color="auto"/>
        <w:bottom w:val="none" w:sz="0" w:space="0" w:color="auto"/>
        <w:right w:val="none" w:sz="0" w:space="0" w:color="auto"/>
      </w:divBdr>
    </w:div>
    <w:div w:id="2065635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towardsdatascience.com/another-twitter-sentiment-analysis-bb5b01ebad90" TargetMode="External"/><Relationship Id="rId21" Type="http://schemas.openxmlformats.org/officeDocument/2006/relationships/hyperlink" Target="https://machinelearningmastery.com/sparse-matrices-for-machine-learnin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arxiv.org/pdf/1612.01556.pdf" TargetMode="External"/><Relationship Id="rId15" Type="http://schemas.openxmlformats.org/officeDocument/2006/relationships/hyperlink" Target="https://dl.acm.org/doi/pdf/10.1145/2346676.2346681" TargetMode="External"/><Relationship Id="rId16" Type="http://schemas.openxmlformats.org/officeDocument/2006/relationships/hyperlink" Target="https://ieeexplore.ieee.org/document/6469930" TargetMode="External"/><Relationship Id="rId17" Type="http://schemas.openxmlformats.org/officeDocument/2006/relationships/hyperlink" Target="https://machinelearningmastery.com/crash-course-deep-learning-natural-language-processing/" TargetMode="External"/><Relationship Id="rId18" Type="http://schemas.openxmlformats.org/officeDocument/2006/relationships/hyperlink" Target="https://towardsdatascience.com/sentiment-analysis-with-deep-learning-62d4d0166ef6" TargetMode="External"/><Relationship Id="rId19" Type="http://schemas.openxmlformats.org/officeDocument/2006/relationships/hyperlink" Target="https://www.kaggle.com/c/twitter-sentiment-analysis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abessmith432@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9FD6ECF-3755-5A4F-97CA-F787B67E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2691</Words>
  <Characters>15340</Characters>
  <Application>Microsoft Macintosh Word</Application>
  <DocSecurity>0</DocSecurity>
  <Lines>127</Lines>
  <Paragraphs>35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Abstract</vt:lpstr>
      <vt:lpstr>Existing Research</vt:lpstr>
      <vt:lpstr>Approach/Method</vt:lpstr>
      <vt:lpstr>    Data Set Information</vt:lpstr>
      <vt:lpstr>    Data Cleaning Methods</vt:lpstr>
      <vt:lpstr>    Text Vectorization</vt:lpstr>
      <vt:lpstr>Results</vt:lpstr>
      <vt:lpstr>    Random Forest Classification</vt:lpstr>
      <vt:lpstr>    XGBoosting Classification</vt:lpstr>
      <vt:lpstr>    Logistic Regression</vt:lpstr>
      <vt:lpstr>    Multinomial Naïve Bayes Classification</vt:lpstr>
      <vt:lpstr>    Overall Results</vt:lpstr>
      <vt:lpstr>Subsequent Development</vt:lpstr>
      <vt:lpstr>Conclusion</vt:lpstr>
      <vt:lpstr>References</vt:lpstr>
    </vt:vector>
  </TitlesOfParts>
  <LinksUpToDate>false</LinksUpToDate>
  <CharactersWithSpaces>17996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Smith</dc:creator>
  <cp:keywords/>
  <dc:description/>
  <cp:lastModifiedBy>Gabe Smith</cp:lastModifiedBy>
  <cp:revision>2</cp:revision>
  <dcterms:created xsi:type="dcterms:W3CDTF">2020-04-22T10:44:00Z</dcterms:created>
  <dcterms:modified xsi:type="dcterms:W3CDTF">2020-04-22T22:21:00Z</dcterms:modified>
</cp:coreProperties>
</file>